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98E" w:rsidRDefault="00E8198E">
      <w:pPr>
        <w:pStyle w:val="Corpotesto"/>
        <w:rPr>
          <w:rFonts w:ascii="Times New Roman"/>
          <w:b w:val="0"/>
          <w:sz w:val="20"/>
        </w:rPr>
      </w:pPr>
      <w:bookmarkStart w:id="0" w:name="_GoBack"/>
      <w:bookmarkEnd w:id="0"/>
    </w:p>
    <w:p w:rsidR="00E8198E" w:rsidRPr="008A37D9" w:rsidRDefault="008A37D9">
      <w:pPr>
        <w:pStyle w:val="Corpotesto"/>
        <w:spacing w:before="92" w:line="348" w:lineRule="auto"/>
        <w:ind w:left="4169" w:right="4167"/>
        <w:jc w:val="center"/>
        <w:rPr>
          <w:lang w:val="it-IT"/>
        </w:rPr>
      </w:pPr>
      <w:r w:rsidRPr="008A37D9">
        <w:rPr>
          <w:lang w:val="it-IT"/>
        </w:rPr>
        <w:t>BILANCIO DI PREVISIONE EQUILIBRI DI BILANCIO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0"/>
        <w:gridCol w:w="400"/>
        <w:gridCol w:w="1600"/>
        <w:gridCol w:w="1600"/>
        <w:gridCol w:w="1600"/>
        <w:gridCol w:w="1600"/>
      </w:tblGrid>
      <w:tr w:rsidR="00E8198E">
        <w:trPr>
          <w:trHeight w:val="820"/>
        </w:trPr>
        <w:tc>
          <w:tcPr>
            <w:tcW w:w="4700" w:type="dxa"/>
            <w:gridSpan w:val="2"/>
          </w:tcPr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Default="008A37D9">
            <w:pPr>
              <w:pStyle w:val="TableParagraph"/>
              <w:spacing w:before="133"/>
              <w:ind w:left="1008"/>
              <w:rPr>
                <w:b/>
                <w:sz w:val="14"/>
              </w:rPr>
            </w:pPr>
            <w:r>
              <w:rPr>
                <w:b/>
                <w:sz w:val="14"/>
              </w:rPr>
              <w:t>EQUILIBRIO ECONOMICO-FINANZIARIO</w:t>
            </w:r>
          </w:p>
        </w:tc>
        <w:tc>
          <w:tcPr>
            <w:tcW w:w="1600" w:type="dxa"/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E8198E" w:rsidRPr="008A37D9" w:rsidRDefault="00E8198E">
            <w:pPr>
              <w:pStyle w:val="TableParagraph"/>
              <w:spacing w:before="4"/>
              <w:rPr>
                <w:b/>
                <w:sz w:val="13"/>
                <w:lang w:val="it-IT"/>
              </w:rPr>
            </w:pPr>
          </w:p>
          <w:p w:rsidR="00E8198E" w:rsidRPr="008A37D9" w:rsidRDefault="008A37D9">
            <w:pPr>
              <w:pStyle w:val="TableParagraph"/>
              <w:spacing w:before="1" w:line="242" w:lineRule="auto"/>
              <w:ind w:left="68" w:right="48"/>
              <w:jc w:val="center"/>
              <w:rPr>
                <w:b/>
                <w:sz w:val="14"/>
                <w:lang w:val="it-IT"/>
              </w:rPr>
            </w:pPr>
            <w:r w:rsidRPr="008A37D9">
              <w:rPr>
                <w:b/>
                <w:sz w:val="14"/>
                <w:lang w:val="it-IT"/>
              </w:rPr>
              <w:t>COMPETENZA ANNO DI RIFERIMENTO DEL BILANCIO 2019</w:t>
            </w:r>
          </w:p>
        </w:tc>
        <w:tc>
          <w:tcPr>
            <w:tcW w:w="1600" w:type="dxa"/>
          </w:tcPr>
          <w:p w:rsidR="00E8198E" w:rsidRPr="008A37D9" w:rsidRDefault="00E8198E">
            <w:pPr>
              <w:pStyle w:val="TableParagraph"/>
              <w:spacing w:before="5"/>
              <w:rPr>
                <w:b/>
                <w:sz w:val="20"/>
                <w:lang w:val="it-IT"/>
              </w:rPr>
            </w:pPr>
          </w:p>
          <w:p w:rsidR="00E8198E" w:rsidRDefault="008A37D9">
            <w:pPr>
              <w:pStyle w:val="TableParagraph"/>
              <w:spacing w:line="242" w:lineRule="auto"/>
              <w:ind w:left="644" w:right="44" w:hanging="560"/>
              <w:rPr>
                <w:b/>
                <w:sz w:val="14"/>
              </w:rPr>
            </w:pPr>
            <w:r>
              <w:rPr>
                <w:b/>
                <w:sz w:val="14"/>
              </w:rPr>
              <w:t>COMPETENZA ANNO 2020</w:t>
            </w:r>
          </w:p>
        </w:tc>
        <w:tc>
          <w:tcPr>
            <w:tcW w:w="1600" w:type="dxa"/>
          </w:tcPr>
          <w:p w:rsidR="00E8198E" w:rsidRDefault="00E8198E">
            <w:pPr>
              <w:pStyle w:val="TableParagraph"/>
              <w:spacing w:before="5"/>
              <w:rPr>
                <w:b/>
                <w:sz w:val="20"/>
              </w:rPr>
            </w:pPr>
          </w:p>
          <w:p w:rsidR="00E8198E" w:rsidRDefault="008A37D9">
            <w:pPr>
              <w:pStyle w:val="TableParagraph"/>
              <w:spacing w:line="242" w:lineRule="auto"/>
              <w:ind w:left="644" w:right="44" w:hanging="560"/>
              <w:rPr>
                <w:b/>
                <w:sz w:val="14"/>
              </w:rPr>
            </w:pPr>
            <w:r>
              <w:rPr>
                <w:b/>
                <w:sz w:val="14"/>
              </w:rPr>
              <w:t>COMPETENZA ANNO 2021</w:t>
            </w:r>
          </w:p>
        </w:tc>
      </w:tr>
      <w:tr w:rsidR="00E8198E">
        <w:trPr>
          <w:trHeight w:val="380"/>
        </w:trPr>
        <w:tc>
          <w:tcPr>
            <w:tcW w:w="4700" w:type="dxa"/>
            <w:gridSpan w:val="2"/>
          </w:tcPr>
          <w:p w:rsidR="00E8198E" w:rsidRPr="008A37D9" w:rsidRDefault="008A37D9">
            <w:pPr>
              <w:pStyle w:val="TableParagraph"/>
              <w:spacing w:before="97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Fondo di cassa all'inizio esercizio</w:t>
            </w:r>
          </w:p>
        </w:tc>
        <w:tc>
          <w:tcPr>
            <w:tcW w:w="1600" w:type="dxa"/>
          </w:tcPr>
          <w:p w:rsidR="00E8198E" w:rsidRDefault="008A37D9">
            <w:pPr>
              <w:pStyle w:val="TableParagraph"/>
              <w:spacing w:before="97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8198E">
        <w:trPr>
          <w:trHeight w:val="484"/>
        </w:trPr>
        <w:tc>
          <w:tcPr>
            <w:tcW w:w="4300" w:type="dxa"/>
            <w:vMerge w:val="restart"/>
          </w:tcPr>
          <w:p w:rsidR="00E8198E" w:rsidRDefault="00E8198E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8198E" w:rsidRPr="008A37D9" w:rsidRDefault="008A37D9">
            <w:pPr>
              <w:pStyle w:val="TableParagraph"/>
              <w:numPr>
                <w:ilvl w:val="0"/>
                <w:numId w:val="1"/>
              </w:numPr>
              <w:tabs>
                <w:tab w:val="left" w:pos="219"/>
              </w:tabs>
              <w:spacing w:before="1"/>
              <w:ind w:firstLine="0"/>
              <w:jc w:val="left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Fondo pluriennale vincolato di entrata per spese correnti</w:t>
            </w:r>
          </w:p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8A37D9">
            <w:pPr>
              <w:pStyle w:val="TableParagraph"/>
              <w:spacing w:before="95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AA) Recupero disavanzo di amministrazione esercizio precedente</w:t>
            </w:r>
          </w:p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E8198E">
            <w:pPr>
              <w:pStyle w:val="TableParagraph"/>
              <w:spacing w:before="7"/>
              <w:rPr>
                <w:b/>
                <w:sz w:val="18"/>
                <w:lang w:val="it-IT"/>
              </w:rPr>
            </w:pPr>
          </w:p>
          <w:p w:rsidR="00E8198E" w:rsidRDefault="008A37D9">
            <w:pPr>
              <w:pStyle w:val="TableParagraph"/>
              <w:numPr>
                <w:ilvl w:val="0"/>
                <w:numId w:val="1"/>
              </w:numPr>
              <w:tabs>
                <w:tab w:val="left" w:pos="219"/>
              </w:tabs>
              <w:spacing w:before="1"/>
              <w:ind w:firstLine="0"/>
              <w:jc w:val="left"/>
              <w:rPr>
                <w:sz w:val="14"/>
              </w:rPr>
            </w:pPr>
            <w:proofErr w:type="spellStart"/>
            <w:r>
              <w:rPr>
                <w:sz w:val="14"/>
              </w:rPr>
              <w:t>Entrate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Titoli</w:t>
            </w:r>
            <w:proofErr w:type="spellEnd"/>
            <w:r>
              <w:rPr>
                <w:sz w:val="14"/>
              </w:rPr>
              <w:t xml:space="preserve"> 1.00 - 2.00 - 3.00</w:t>
            </w:r>
          </w:p>
          <w:p w:rsidR="00E8198E" w:rsidRPr="008A37D9" w:rsidRDefault="008A37D9">
            <w:pPr>
              <w:pStyle w:val="TableParagraph"/>
              <w:spacing w:before="39"/>
              <w:ind w:left="234"/>
              <w:rPr>
                <w:i/>
                <w:sz w:val="14"/>
                <w:lang w:val="it-IT"/>
              </w:rPr>
            </w:pPr>
            <w:proofErr w:type="gramStart"/>
            <w:r w:rsidRPr="008A37D9">
              <w:rPr>
                <w:i/>
                <w:sz w:val="14"/>
                <w:lang w:val="it-IT"/>
              </w:rPr>
              <w:t>di</w:t>
            </w:r>
            <w:proofErr w:type="gramEnd"/>
            <w:r w:rsidRPr="008A37D9">
              <w:rPr>
                <w:i/>
                <w:sz w:val="14"/>
                <w:lang w:val="it-IT"/>
              </w:rPr>
              <w:t xml:space="preserve"> cui per estinzione anticipata di prestiti</w:t>
            </w:r>
          </w:p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8A37D9">
            <w:pPr>
              <w:pStyle w:val="TableParagraph"/>
              <w:numPr>
                <w:ilvl w:val="0"/>
                <w:numId w:val="1"/>
              </w:numPr>
              <w:tabs>
                <w:tab w:val="left" w:pos="227"/>
              </w:tabs>
              <w:spacing w:before="95" w:line="242" w:lineRule="auto"/>
              <w:ind w:right="137" w:firstLine="0"/>
              <w:jc w:val="left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Entrate Titolo 4.02.06 - Contributi agli investiment</w:t>
            </w:r>
            <w:r w:rsidRPr="008A37D9">
              <w:rPr>
                <w:sz w:val="14"/>
                <w:lang w:val="it-IT"/>
              </w:rPr>
              <w:t>i direttamente destinati al rimborso dei prestiti di amministrazioni pubbliche</w:t>
            </w:r>
          </w:p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E8198E">
            <w:pPr>
              <w:pStyle w:val="TableParagraph"/>
              <w:spacing w:before="3"/>
              <w:rPr>
                <w:b/>
                <w:sz w:val="18"/>
                <w:lang w:val="it-IT"/>
              </w:rPr>
            </w:pPr>
          </w:p>
          <w:p w:rsidR="00E8198E" w:rsidRPr="008A37D9" w:rsidRDefault="008A37D9">
            <w:pPr>
              <w:pStyle w:val="TableParagraph"/>
              <w:numPr>
                <w:ilvl w:val="0"/>
                <w:numId w:val="1"/>
              </w:numPr>
              <w:tabs>
                <w:tab w:val="left" w:pos="227"/>
              </w:tabs>
              <w:spacing w:before="1" w:line="297" w:lineRule="auto"/>
              <w:ind w:left="156" w:right="1934" w:hanging="116"/>
              <w:jc w:val="left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Spese Titolo 1.00 - Spese correnti di cui:</w:t>
            </w:r>
          </w:p>
          <w:p w:rsidR="00E8198E" w:rsidRDefault="008A37D9">
            <w:pPr>
              <w:pStyle w:val="TableParagraph"/>
              <w:numPr>
                <w:ilvl w:val="1"/>
                <w:numId w:val="1"/>
              </w:numPr>
              <w:tabs>
                <w:tab w:val="left" w:pos="593"/>
              </w:tabs>
              <w:rPr>
                <w:i/>
                <w:sz w:val="14"/>
              </w:rPr>
            </w:pPr>
            <w:proofErr w:type="spellStart"/>
            <w:r>
              <w:rPr>
                <w:i/>
                <w:sz w:val="14"/>
              </w:rPr>
              <w:t>fondo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pluriennale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vincolato</w:t>
            </w:r>
            <w:proofErr w:type="spellEnd"/>
          </w:p>
          <w:p w:rsidR="00E8198E" w:rsidRDefault="008A37D9">
            <w:pPr>
              <w:pStyle w:val="TableParagraph"/>
              <w:numPr>
                <w:ilvl w:val="1"/>
                <w:numId w:val="1"/>
              </w:numPr>
              <w:tabs>
                <w:tab w:val="left" w:pos="593"/>
              </w:tabs>
              <w:spacing w:before="39"/>
              <w:rPr>
                <w:i/>
                <w:sz w:val="14"/>
              </w:rPr>
            </w:pPr>
            <w:proofErr w:type="spellStart"/>
            <w:r>
              <w:rPr>
                <w:i/>
                <w:sz w:val="14"/>
              </w:rPr>
              <w:t>fondo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crediti</w:t>
            </w:r>
            <w:proofErr w:type="spellEnd"/>
            <w:r>
              <w:rPr>
                <w:i/>
                <w:sz w:val="14"/>
              </w:rPr>
              <w:t xml:space="preserve"> di </w:t>
            </w:r>
            <w:proofErr w:type="spellStart"/>
            <w:r>
              <w:rPr>
                <w:i/>
                <w:sz w:val="14"/>
              </w:rPr>
              <w:t>dubbia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esigibilita</w:t>
            </w:r>
            <w:proofErr w:type="spellEnd"/>
            <w:r>
              <w:rPr>
                <w:i/>
                <w:sz w:val="14"/>
              </w:rPr>
              <w:t>'</w:t>
            </w:r>
          </w:p>
          <w:p w:rsidR="00E8198E" w:rsidRDefault="00E8198E">
            <w:pPr>
              <w:pStyle w:val="TableParagraph"/>
              <w:rPr>
                <w:b/>
                <w:sz w:val="16"/>
              </w:rPr>
            </w:pPr>
          </w:p>
          <w:p w:rsidR="00E8198E" w:rsidRPr="008A37D9" w:rsidRDefault="008A37D9">
            <w:pPr>
              <w:pStyle w:val="TableParagraph"/>
              <w:numPr>
                <w:ilvl w:val="0"/>
                <w:numId w:val="1"/>
              </w:numPr>
              <w:tabs>
                <w:tab w:val="left" w:pos="219"/>
              </w:tabs>
              <w:spacing w:before="95"/>
              <w:ind w:firstLine="0"/>
              <w:jc w:val="left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Spese Titolo 2.04 - Altri trasferimenti in conto capitale</w:t>
            </w:r>
          </w:p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8A37D9">
            <w:pPr>
              <w:pStyle w:val="TableParagraph"/>
              <w:numPr>
                <w:ilvl w:val="0"/>
                <w:numId w:val="1"/>
              </w:numPr>
              <w:tabs>
                <w:tab w:val="left" w:pos="212"/>
              </w:tabs>
              <w:spacing w:before="95" w:line="242" w:lineRule="auto"/>
              <w:ind w:right="121" w:firstLine="0"/>
              <w:jc w:val="left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Spese Titolo 4.00 - Quote di capitale amm.to dei mutui e prestiti obbligazionari</w:t>
            </w:r>
          </w:p>
          <w:p w:rsidR="00E8198E" w:rsidRPr="008A37D9" w:rsidRDefault="008A37D9">
            <w:pPr>
              <w:pStyle w:val="TableParagraph"/>
              <w:spacing w:line="156" w:lineRule="exact"/>
              <w:ind w:left="234"/>
              <w:rPr>
                <w:i/>
                <w:sz w:val="14"/>
                <w:lang w:val="it-IT"/>
              </w:rPr>
            </w:pPr>
            <w:proofErr w:type="gramStart"/>
            <w:r w:rsidRPr="008A37D9">
              <w:rPr>
                <w:i/>
                <w:sz w:val="14"/>
                <w:lang w:val="it-IT"/>
              </w:rPr>
              <w:t>di</w:t>
            </w:r>
            <w:proofErr w:type="gramEnd"/>
            <w:r w:rsidRPr="008A37D9">
              <w:rPr>
                <w:i/>
                <w:sz w:val="14"/>
                <w:lang w:val="it-IT"/>
              </w:rPr>
              <w:t xml:space="preserve"> cui per estinzione anticipata di prestiti</w:t>
            </w:r>
          </w:p>
          <w:p w:rsidR="00E8198E" w:rsidRPr="008A37D9" w:rsidRDefault="008A37D9">
            <w:pPr>
              <w:pStyle w:val="TableParagraph"/>
              <w:spacing w:before="39" w:line="242" w:lineRule="auto"/>
              <w:ind w:left="40" w:firstLine="194"/>
              <w:rPr>
                <w:i/>
                <w:sz w:val="14"/>
                <w:lang w:val="it-IT"/>
              </w:rPr>
            </w:pPr>
            <w:proofErr w:type="gramStart"/>
            <w:r w:rsidRPr="008A37D9">
              <w:rPr>
                <w:i/>
                <w:sz w:val="14"/>
                <w:lang w:val="it-IT"/>
              </w:rPr>
              <w:t>di</w:t>
            </w:r>
            <w:proofErr w:type="gramEnd"/>
            <w:r w:rsidRPr="008A37D9">
              <w:rPr>
                <w:i/>
                <w:sz w:val="14"/>
                <w:lang w:val="it-IT"/>
              </w:rPr>
              <w:t xml:space="preserve"> cui Fondo anticipazioni di liquiditÃ (DL 35/2013 e successive modifiche e rifinanziamenti)</w:t>
            </w:r>
          </w:p>
          <w:p w:rsidR="00E8198E" w:rsidRPr="008A37D9" w:rsidRDefault="00E8198E">
            <w:pPr>
              <w:pStyle w:val="TableParagraph"/>
              <w:spacing w:before="11"/>
              <w:rPr>
                <w:b/>
                <w:sz w:val="23"/>
                <w:lang w:val="it-IT"/>
              </w:rPr>
            </w:pPr>
          </w:p>
          <w:p w:rsidR="00E8198E" w:rsidRPr="008A37D9" w:rsidRDefault="008A37D9">
            <w:pPr>
              <w:pStyle w:val="TableParagraph"/>
              <w:numPr>
                <w:ilvl w:val="0"/>
                <w:numId w:val="1"/>
              </w:numPr>
              <w:tabs>
                <w:tab w:val="left" w:pos="1892"/>
              </w:tabs>
              <w:ind w:left="1891" w:hanging="194"/>
              <w:jc w:val="left"/>
              <w:rPr>
                <w:b/>
                <w:sz w:val="14"/>
                <w:lang w:val="it-IT"/>
              </w:rPr>
            </w:pPr>
            <w:r w:rsidRPr="008A37D9">
              <w:rPr>
                <w:b/>
                <w:sz w:val="14"/>
                <w:lang w:val="it-IT"/>
              </w:rPr>
              <w:t>Somma finale (G=A-AA+B+C-D-E-F)</w:t>
            </w:r>
          </w:p>
        </w:tc>
        <w:tc>
          <w:tcPr>
            <w:tcW w:w="400" w:type="dxa"/>
            <w:tcBorders>
              <w:bottom w:val="nil"/>
            </w:tcBorders>
          </w:tcPr>
          <w:p w:rsidR="00E8198E" w:rsidRPr="008A37D9" w:rsidRDefault="00E8198E">
            <w:pPr>
              <w:pStyle w:val="TableParagraph"/>
              <w:spacing w:before="5"/>
              <w:rPr>
                <w:b/>
                <w:sz w:val="15"/>
                <w:lang w:val="it-IT"/>
              </w:rPr>
            </w:pPr>
          </w:p>
          <w:p w:rsidR="00E8198E" w:rsidRDefault="008A37D9">
            <w:pPr>
              <w:pStyle w:val="TableParagraph"/>
              <w:spacing w:before="1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 w:val="restart"/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bottom w:val="nil"/>
            </w:tcBorders>
          </w:tcPr>
          <w:p w:rsidR="00E8198E" w:rsidRDefault="00E8198E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bottom w:val="nil"/>
            </w:tcBorders>
          </w:tcPr>
          <w:p w:rsidR="00E8198E" w:rsidRDefault="00E8198E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bottom w:val="nil"/>
            </w:tcBorders>
          </w:tcPr>
          <w:p w:rsidR="00E8198E" w:rsidRDefault="00E8198E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480"/>
        </w:trPr>
        <w:tc>
          <w:tcPr>
            <w:tcW w:w="43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508.977,76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449"/>
              <w:rPr>
                <w:sz w:val="14"/>
              </w:rPr>
            </w:pPr>
            <w:r>
              <w:rPr>
                <w:sz w:val="14"/>
              </w:rPr>
              <w:t>508.977,76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449"/>
              <w:rPr>
                <w:sz w:val="14"/>
              </w:rPr>
            </w:pPr>
            <w:r>
              <w:rPr>
                <w:sz w:val="14"/>
              </w:rPr>
              <w:t>508.977,76</w:t>
            </w:r>
          </w:p>
        </w:tc>
      </w:tr>
      <w:tr w:rsidR="00E8198E">
        <w:trPr>
          <w:trHeight w:val="360"/>
        </w:trPr>
        <w:tc>
          <w:tcPr>
            <w:tcW w:w="43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8198E" w:rsidRDefault="008A37D9">
            <w:pPr>
              <w:pStyle w:val="TableParagraph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79.076.495,00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8198E" w:rsidRDefault="008A37D9">
            <w:pPr>
              <w:pStyle w:val="TableParagraph"/>
              <w:ind w:right="330"/>
              <w:jc w:val="right"/>
              <w:rPr>
                <w:sz w:val="14"/>
              </w:rPr>
            </w:pPr>
            <w:r>
              <w:rPr>
                <w:sz w:val="14"/>
              </w:rPr>
              <w:t>78.606.495,00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8198E" w:rsidRDefault="008A37D9">
            <w:pPr>
              <w:pStyle w:val="TableParagraph"/>
              <w:ind w:right="330"/>
              <w:jc w:val="right"/>
              <w:rPr>
                <w:sz w:val="14"/>
              </w:rPr>
            </w:pPr>
            <w:r>
              <w:rPr>
                <w:sz w:val="14"/>
              </w:rPr>
              <w:t>78.606.495,00</w:t>
            </w:r>
          </w:p>
        </w:tc>
      </w:tr>
      <w:tr w:rsidR="00E8198E">
        <w:trPr>
          <w:trHeight w:val="300"/>
        </w:trPr>
        <w:tc>
          <w:tcPr>
            <w:tcW w:w="43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</w:tr>
      <w:tr w:rsidR="00E8198E">
        <w:trPr>
          <w:trHeight w:val="560"/>
        </w:trPr>
        <w:tc>
          <w:tcPr>
            <w:tcW w:w="43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540"/>
        </w:trPr>
        <w:tc>
          <w:tcPr>
            <w:tcW w:w="43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b/>
              </w:rPr>
            </w:pPr>
          </w:p>
          <w:p w:rsidR="00E8198E" w:rsidRDefault="008A37D9">
            <w:pPr>
              <w:pStyle w:val="TableParagraph"/>
              <w:spacing w:before="1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b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75.305.662,24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b/>
              </w:rPr>
            </w:pPr>
          </w:p>
          <w:p w:rsidR="00E8198E" w:rsidRDefault="008A37D9">
            <w:pPr>
              <w:pStyle w:val="TableParagraph"/>
              <w:spacing w:before="1"/>
              <w:ind w:right="330"/>
              <w:jc w:val="right"/>
              <w:rPr>
                <w:sz w:val="14"/>
              </w:rPr>
            </w:pPr>
            <w:r>
              <w:rPr>
                <w:sz w:val="14"/>
              </w:rPr>
              <w:t>75.150.662,24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b/>
              </w:rPr>
            </w:pPr>
          </w:p>
          <w:p w:rsidR="00E8198E" w:rsidRDefault="008A37D9">
            <w:pPr>
              <w:pStyle w:val="TableParagraph"/>
              <w:spacing w:before="1"/>
              <w:ind w:right="330"/>
              <w:jc w:val="right"/>
              <w:rPr>
                <w:sz w:val="14"/>
              </w:rPr>
            </w:pPr>
            <w:r>
              <w:rPr>
                <w:sz w:val="14"/>
              </w:rPr>
              <w:t>75.286.662,24</w:t>
            </w:r>
          </w:p>
        </w:tc>
      </w:tr>
      <w:tr w:rsidR="00E8198E">
        <w:trPr>
          <w:trHeight w:val="280"/>
        </w:trPr>
        <w:tc>
          <w:tcPr>
            <w:tcW w:w="43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94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94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94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</w:tr>
      <w:tr w:rsidR="00E8198E">
        <w:trPr>
          <w:trHeight w:val="300"/>
        </w:trPr>
        <w:tc>
          <w:tcPr>
            <w:tcW w:w="43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5.445.065,00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right="369"/>
              <w:jc w:val="right"/>
              <w:rPr>
                <w:i/>
                <w:sz w:val="14"/>
              </w:rPr>
            </w:pPr>
            <w:r>
              <w:rPr>
                <w:i/>
                <w:sz w:val="14"/>
              </w:rPr>
              <w:t>6.084.000,00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right="369"/>
              <w:jc w:val="right"/>
              <w:rPr>
                <w:i/>
                <w:sz w:val="14"/>
              </w:rPr>
            </w:pPr>
            <w:r>
              <w:rPr>
                <w:i/>
                <w:sz w:val="14"/>
              </w:rPr>
              <w:t>6.405.000,00</w:t>
            </w:r>
          </w:p>
        </w:tc>
      </w:tr>
      <w:tr w:rsidR="00E8198E">
        <w:trPr>
          <w:trHeight w:val="420"/>
        </w:trPr>
        <w:tc>
          <w:tcPr>
            <w:tcW w:w="43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360"/>
        </w:trPr>
        <w:tc>
          <w:tcPr>
            <w:tcW w:w="43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3.776.565,00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right="369"/>
              <w:jc w:val="right"/>
              <w:rPr>
                <w:sz w:val="14"/>
              </w:rPr>
            </w:pPr>
            <w:r>
              <w:rPr>
                <w:sz w:val="14"/>
              </w:rPr>
              <w:t>3.157.400,00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114"/>
              <w:ind w:right="369"/>
              <w:jc w:val="right"/>
              <w:rPr>
                <w:sz w:val="14"/>
              </w:rPr>
            </w:pPr>
            <w:r>
              <w:rPr>
                <w:sz w:val="14"/>
              </w:rPr>
              <w:t>3.021.400,00</w:t>
            </w:r>
          </w:p>
        </w:tc>
      </w:tr>
      <w:tr w:rsidR="00E8198E">
        <w:trPr>
          <w:trHeight w:val="240"/>
        </w:trPr>
        <w:tc>
          <w:tcPr>
            <w:tcW w:w="43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54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304.165,00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54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54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</w:tr>
      <w:tr w:rsidR="00E8198E">
        <w:trPr>
          <w:trHeight w:val="380"/>
        </w:trPr>
        <w:tc>
          <w:tcPr>
            <w:tcW w:w="43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</w:tr>
      <w:tr w:rsidR="00E8198E">
        <w:trPr>
          <w:trHeight w:val="555"/>
        </w:trPr>
        <w:tc>
          <w:tcPr>
            <w:tcW w:w="43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:rsidR="00E8198E" w:rsidRDefault="00E8198E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-514.710,00</w:t>
            </w:r>
          </w:p>
        </w:tc>
        <w:tc>
          <w:tcPr>
            <w:tcW w:w="1600" w:type="dxa"/>
            <w:tcBorders>
              <w:top w:val="nil"/>
            </w:tcBorders>
          </w:tcPr>
          <w:p w:rsidR="00E8198E" w:rsidRDefault="00E8198E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8198E" w:rsidRDefault="008A37D9">
            <w:pPr>
              <w:pStyle w:val="TableParagraph"/>
              <w:ind w:left="426"/>
              <w:rPr>
                <w:b/>
                <w:sz w:val="14"/>
              </w:rPr>
            </w:pPr>
            <w:r>
              <w:rPr>
                <w:b/>
                <w:sz w:val="14"/>
              </w:rPr>
              <w:t>-210.545,00</w:t>
            </w:r>
          </w:p>
        </w:tc>
        <w:tc>
          <w:tcPr>
            <w:tcW w:w="1600" w:type="dxa"/>
            <w:tcBorders>
              <w:top w:val="nil"/>
            </w:tcBorders>
          </w:tcPr>
          <w:p w:rsidR="00E8198E" w:rsidRDefault="00E8198E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8198E" w:rsidRDefault="008A37D9">
            <w:pPr>
              <w:pStyle w:val="TableParagraph"/>
              <w:ind w:left="426"/>
              <w:rPr>
                <w:b/>
                <w:sz w:val="14"/>
              </w:rPr>
            </w:pPr>
            <w:r>
              <w:rPr>
                <w:b/>
                <w:sz w:val="14"/>
              </w:rPr>
              <w:t>-210.545,00</w:t>
            </w:r>
          </w:p>
        </w:tc>
      </w:tr>
      <w:tr w:rsidR="00E8198E" w:rsidRPr="008A37D9">
        <w:trPr>
          <w:trHeight w:val="480"/>
        </w:trPr>
        <w:tc>
          <w:tcPr>
            <w:tcW w:w="11100" w:type="dxa"/>
            <w:gridSpan w:val="6"/>
          </w:tcPr>
          <w:p w:rsidR="00E8198E" w:rsidRPr="008A37D9" w:rsidRDefault="008A37D9">
            <w:pPr>
              <w:pStyle w:val="TableParagraph"/>
              <w:spacing w:before="65" w:line="242" w:lineRule="auto"/>
              <w:ind w:left="40" w:right="636"/>
              <w:rPr>
                <w:b/>
                <w:sz w:val="14"/>
                <w:lang w:val="it-IT"/>
              </w:rPr>
            </w:pPr>
            <w:r w:rsidRPr="008A37D9">
              <w:rPr>
                <w:b/>
                <w:sz w:val="14"/>
                <w:lang w:val="it-IT"/>
              </w:rPr>
              <w:t>ALTRE POSTE DIFFERENZIALI, PER ECCEZIONI PREVISTE DA NORME DI LEGGE E DA PRINCIPI CONTABILI, CHE HANNO EFFETTO SULL’EQUILIBRIO EX ARTICOLO 162, COMMA 6, DEL TESTO UNICO DELLE LEGGI SULL’ORDINAMENTO DEGLI ENTI LOCALI</w:t>
            </w:r>
          </w:p>
        </w:tc>
      </w:tr>
      <w:tr w:rsidR="00E8198E">
        <w:trPr>
          <w:trHeight w:val="401"/>
        </w:trPr>
        <w:tc>
          <w:tcPr>
            <w:tcW w:w="4300" w:type="dxa"/>
            <w:tcBorders>
              <w:bottom w:val="nil"/>
            </w:tcBorders>
          </w:tcPr>
          <w:p w:rsidR="00E8198E" w:rsidRPr="008A37D9" w:rsidRDefault="00E8198E">
            <w:pPr>
              <w:pStyle w:val="TableParagraph"/>
              <w:spacing w:before="8"/>
              <w:rPr>
                <w:b/>
                <w:sz w:val="18"/>
                <w:lang w:val="it-IT"/>
              </w:rPr>
            </w:pPr>
          </w:p>
          <w:p w:rsidR="00E8198E" w:rsidRPr="008A37D9" w:rsidRDefault="008A37D9">
            <w:pPr>
              <w:pStyle w:val="TableParagraph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H) Utilizzo avanzo di amministrazione per spese correnti</w:t>
            </w:r>
          </w:p>
        </w:tc>
        <w:tc>
          <w:tcPr>
            <w:tcW w:w="400" w:type="dxa"/>
            <w:tcBorders>
              <w:bottom w:val="nil"/>
            </w:tcBorders>
          </w:tcPr>
          <w:p w:rsidR="00E8198E" w:rsidRPr="008A37D9" w:rsidRDefault="00E8198E">
            <w:pPr>
              <w:pStyle w:val="TableParagraph"/>
              <w:spacing w:before="8"/>
              <w:rPr>
                <w:b/>
                <w:sz w:val="18"/>
                <w:lang w:val="it-IT"/>
              </w:rPr>
            </w:pPr>
          </w:p>
          <w:p w:rsidR="00E8198E" w:rsidRDefault="008A37D9">
            <w:pPr>
              <w:pStyle w:val="TableParagraph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 w:val="restart"/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bottom w:val="nil"/>
            </w:tcBorders>
          </w:tcPr>
          <w:p w:rsidR="00E8198E" w:rsidRDefault="00E8198E">
            <w:pPr>
              <w:pStyle w:val="TableParagraph"/>
              <w:spacing w:before="8"/>
              <w:rPr>
                <w:b/>
                <w:sz w:val="18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bottom w:val="nil"/>
            </w:tcBorders>
          </w:tcPr>
          <w:p w:rsidR="00E8198E" w:rsidRDefault="00E8198E">
            <w:pPr>
              <w:pStyle w:val="TableParagraph"/>
              <w:spacing w:before="8"/>
              <w:rPr>
                <w:b/>
                <w:sz w:val="18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bottom w:val="nil"/>
            </w:tcBorders>
          </w:tcPr>
          <w:p w:rsidR="00E8198E" w:rsidRDefault="00E8198E">
            <w:pPr>
              <w:pStyle w:val="TableParagraph"/>
              <w:spacing w:before="8"/>
              <w:rPr>
                <w:b/>
                <w:sz w:val="18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258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line="155" w:lineRule="exact"/>
              <w:ind w:left="234"/>
              <w:rPr>
                <w:i/>
                <w:sz w:val="14"/>
                <w:lang w:val="it-IT"/>
              </w:rPr>
            </w:pPr>
            <w:proofErr w:type="gramStart"/>
            <w:r w:rsidRPr="008A37D9">
              <w:rPr>
                <w:i/>
                <w:sz w:val="14"/>
                <w:lang w:val="it-IT"/>
              </w:rPr>
              <w:t>di</w:t>
            </w:r>
            <w:proofErr w:type="gramEnd"/>
            <w:r w:rsidRPr="008A37D9">
              <w:rPr>
                <w:i/>
                <w:sz w:val="14"/>
                <w:lang w:val="it-IT"/>
              </w:rPr>
              <w:t xml:space="preserve"> cui per estinzione anticipata di prestiti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Pr="008A37D9" w:rsidRDefault="00E8198E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</w:tr>
      <w:tr w:rsidR="00E8198E" w:rsidRPr="008A37D9">
        <w:trPr>
          <w:trHeight w:val="240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72" w:line="148" w:lineRule="exact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I) Entrate di parte capitale destinate a spese correnti in base a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Pr="008A37D9" w:rsidRDefault="00E8198E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</w:tr>
      <w:tr w:rsidR="00E8198E">
        <w:trPr>
          <w:trHeight w:val="161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line="136" w:lineRule="exact"/>
              <w:ind w:left="40"/>
              <w:rPr>
                <w:sz w:val="14"/>
                <w:lang w:val="it-IT"/>
              </w:rPr>
            </w:pPr>
            <w:proofErr w:type="gramStart"/>
            <w:r w:rsidRPr="008A37D9">
              <w:rPr>
                <w:sz w:val="14"/>
                <w:lang w:val="it-IT"/>
              </w:rPr>
              <w:t>specifiche</w:t>
            </w:r>
            <w:proofErr w:type="gramEnd"/>
            <w:r w:rsidRPr="008A37D9">
              <w:rPr>
                <w:sz w:val="14"/>
                <w:lang w:val="it-IT"/>
              </w:rPr>
              <w:t xml:space="preserve"> disposizioni di legge o dei principi contabili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6" w:lineRule="exact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6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1.643.060,00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6" w:lineRule="exact"/>
              <w:ind w:right="369"/>
              <w:jc w:val="right"/>
              <w:rPr>
                <w:sz w:val="14"/>
              </w:rPr>
            </w:pPr>
            <w:r>
              <w:rPr>
                <w:sz w:val="14"/>
              </w:rPr>
              <w:t>1.338.895,00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6" w:lineRule="exact"/>
              <w:ind w:right="369"/>
              <w:jc w:val="right"/>
              <w:rPr>
                <w:sz w:val="14"/>
              </w:rPr>
            </w:pPr>
            <w:r>
              <w:rPr>
                <w:sz w:val="14"/>
              </w:rPr>
              <w:t>1.338.895,00</w:t>
            </w:r>
          </w:p>
        </w:tc>
      </w:tr>
      <w:tr w:rsidR="00E8198E">
        <w:trPr>
          <w:trHeight w:val="257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line="155" w:lineRule="exact"/>
              <w:ind w:left="234"/>
              <w:rPr>
                <w:i/>
                <w:sz w:val="14"/>
                <w:lang w:val="it-IT"/>
              </w:rPr>
            </w:pPr>
            <w:proofErr w:type="gramStart"/>
            <w:r w:rsidRPr="008A37D9">
              <w:rPr>
                <w:i/>
                <w:sz w:val="14"/>
                <w:lang w:val="it-IT"/>
              </w:rPr>
              <w:t>di</w:t>
            </w:r>
            <w:proofErr w:type="gramEnd"/>
            <w:r w:rsidRPr="008A37D9">
              <w:rPr>
                <w:i/>
                <w:sz w:val="14"/>
                <w:lang w:val="it-IT"/>
              </w:rPr>
              <w:t xml:space="preserve"> cui per estinzione anticipata di prestiti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Pr="008A37D9" w:rsidRDefault="00E8198E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304.165,00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55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</w:tr>
      <w:tr w:rsidR="00E8198E" w:rsidRPr="008A37D9">
        <w:trPr>
          <w:trHeight w:val="238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71" w:line="147" w:lineRule="exact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L) Entrate di parte corrente destinate a spese di investimento in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Pr="008A37D9" w:rsidRDefault="00E8198E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</w:tr>
      <w:tr w:rsidR="00E8198E" w:rsidRPr="008A37D9">
        <w:trPr>
          <w:trHeight w:val="142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line="123" w:lineRule="exact"/>
              <w:ind w:left="40"/>
              <w:rPr>
                <w:sz w:val="14"/>
                <w:lang w:val="it-IT"/>
              </w:rPr>
            </w:pPr>
            <w:proofErr w:type="gramStart"/>
            <w:r w:rsidRPr="008A37D9">
              <w:rPr>
                <w:sz w:val="14"/>
                <w:lang w:val="it-IT"/>
              </w:rPr>
              <w:t>base</w:t>
            </w:r>
            <w:proofErr w:type="gramEnd"/>
            <w:r w:rsidRPr="008A37D9">
              <w:rPr>
                <w:sz w:val="14"/>
                <w:lang w:val="it-IT"/>
              </w:rPr>
              <w:t xml:space="preserve"> a specifiche disposizioni di legge o dei principi contabili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8"/>
                <w:lang w:val="it-IT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Pr="008A37D9" w:rsidRDefault="00E8198E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8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8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8"/>
                <w:lang w:val="it-IT"/>
              </w:rPr>
            </w:pPr>
          </w:p>
        </w:tc>
      </w:tr>
      <w:tr w:rsidR="00E8198E">
        <w:trPr>
          <w:trHeight w:val="240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6" w:lineRule="exact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6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1.128.350,00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6" w:lineRule="exact"/>
              <w:ind w:right="369"/>
              <w:jc w:val="right"/>
              <w:rPr>
                <w:sz w:val="14"/>
              </w:rPr>
            </w:pPr>
            <w:r>
              <w:rPr>
                <w:sz w:val="14"/>
              </w:rPr>
              <w:t>1.128.350,00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6" w:lineRule="exact"/>
              <w:ind w:right="369"/>
              <w:jc w:val="right"/>
              <w:rPr>
                <w:sz w:val="14"/>
              </w:rPr>
            </w:pPr>
            <w:r>
              <w:rPr>
                <w:sz w:val="14"/>
              </w:rPr>
              <w:t>1.128.350,00</w:t>
            </w:r>
          </w:p>
        </w:tc>
      </w:tr>
      <w:tr w:rsidR="00E8198E" w:rsidRPr="008A37D9">
        <w:trPr>
          <w:trHeight w:val="240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72" w:line="148" w:lineRule="exact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M) Entrate da accensione di prestiti destinate a estinzione anticipata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Pr="008A37D9" w:rsidRDefault="00E8198E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</w:tr>
      <w:tr w:rsidR="00E8198E">
        <w:trPr>
          <w:trHeight w:val="339"/>
        </w:trPr>
        <w:tc>
          <w:tcPr>
            <w:tcW w:w="4300" w:type="dxa"/>
            <w:tcBorders>
              <w:top w:val="nil"/>
            </w:tcBorders>
          </w:tcPr>
          <w:p w:rsidR="00E8198E" w:rsidRDefault="008A37D9">
            <w:pPr>
              <w:pStyle w:val="TableParagraph"/>
              <w:spacing w:line="136" w:lineRule="exact"/>
              <w:ind w:left="40"/>
              <w:rPr>
                <w:sz w:val="14"/>
              </w:rPr>
            </w:pPr>
            <w:proofErr w:type="spellStart"/>
            <w:r>
              <w:rPr>
                <w:sz w:val="14"/>
              </w:rPr>
              <w:t>dei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prestiti</w:t>
            </w:r>
            <w:proofErr w:type="spellEnd"/>
          </w:p>
        </w:tc>
        <w:tc>
          <w:tcPr>
            <w:tcW w:w="400" w:type="dxa"/>
            <w:tcBorders>
              <w:top w:val="nil"/>
            </w:tcBorders>
          </w:tcPr>
          <w:p w:rsidR="00E8198E" w:rsidRDefault="008A37D9">
            <w:pPr>
              <w:pStyle w:val="TableParagraph"/>
              <w:spacing w:line="136" w:lineRule="exact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:rsidR="00E8198E" w:rsidRDefault="008A37D9">
            <w:pPr>
              <w:pStyle w:val="TableParagraph"/>
              <w:spacing w:line="136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</w:tcBorders>
          </w:tcPr>
          <w:p w:rsidR="00E8198E" w:rsidRDefault="008A37D9">
            <w:pPr>
              <w:pStyle w:val="TableParagraph"/>
              <w:spacing w:line="136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</w:tcBorders>
          </w:tcPr>
          <w:p w:rsidR="00E8198E" w:rsidRDefault="008A37D9">
            <w:pPr>
              <w:pStyle w:val="TableParagraph"/>
              <w:spacing w:line="136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780"/>
        </w:trPr>
        <w:tc>
          <w:tcPr>
            <w:tcW w:w="4300" w:type="dxa"/>
          </w:tcPr>
          <w:p w:rsidR="00E8198E" w:rsidRPr="008A37D9" w:rsidRDefault="008A37D9">
            <w:pPr>
              <w:pStyle w:val="TableParagraph"/>
              <w:spacing w:before="97"/>
              <w:ind w:left="40"/>
              <w:rPr>
                <w:b/>
                <w:sz w:val="14"/>
                <w:lang w:val="it-IT"/>
              </w:rPr>
            </w:pPr>
            <w:r w:rsidRPr="008A37D9">
              <w:rPr>
                <w:b/>
                <w:sz w:val="14"/>
                <w:lang w:val="it-IT"/>
              </w:rPr>
              <w:t>EQUILIBRIO DI PARTE CORRENTE</w:t>
            </w:r>
          </w:p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8A37D9">
            <w:pPr>
              <w:pStyle w:val="TableParagraph"/>
              <w:spacing w:before="133"/>
              <w:ind w:right="18"/>
              <w:jc w:val="right"/>
              <w:rPr>
                <w:b/>
                <w:sz w:val="14"/>
                <w:lang w:val="it-IT"/>
              </w:rPr>
            </w:pPr>
            <w:r w:rsidRPr="008A37D9">
              <w:rPr>
                <w:b/>
                <w:sz w:val="14"/>
                <w:lang w:val="it-IT"/>
              </w:rPr>
              <w:t>O = G+H+I-L+M</w:t>
            </w:r>
          </w:p>
        </w:tc>
        <w:tc>
          <w:tcPr>
            <w:tcW w:w="400" w:type="dxa"/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</w:tcPr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E8198E">
            <w:pPr>
              <w:pStyle w:val="TableParagraph"/>
              <w:rPr>
                <w:b/>
                <w:sz w:val="18"/>
                <w:lang w:val="it-IT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</w:tcPr>
          <w:p w:rsidR="00E8198E" w:rsidRDefault="00E8198E">
            <w:pPr>
              <w:pStyle w:val="TableParagraph"/>
              <w:rPr>
                <w:b/>
                <w:sz w:val="16"/>
              </w:rPr>
            </w:pPr>
          </w:p>
          <w:p w:rsidR="00E8198E" w:rsidRDefault="00E8198E">
            <w:pPr>
              <w:pStyle w:val="TableParagraph"/>
              <w:rPr>
                <w:b/>
                <w:sz w:val="16"/>
              </w:rPr>
            </w:pPr>
          </w:p>
          <w:p w:rsidR="00E8198E" w:rsidRDefault="00E8198E">
            <w:pPr>
              <w:pStyle w:val="TableParagraph"/>
              <w:rPr>
                <w:b/>
                <w:sz w:val="18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</w:tcPr>
          <w:p w:rsidR="00E8198E" w:rsidRDefault="00E8198E">
            <w:pPr>
              <w:pStyle w:val="TableParagraph"/>
              <w:rPr>
                <w:b/>
                <w:sz w:val="16"/>
              </w:rPr>
            </w:pPr>
          </w:p>
          <w:p w:rsidR="00E8198E" w:rsidRDefault="00E8198E">
            <w:pPr>
              <w:pStyle w:val="TableParagraph"/>
              <w:rPr>
                <w:b/>
                <w:sz w:val="16"/>
              </w:rPr>
            </w:pPr>
          </w:p>
          <w:p w:rsidR="00E8198E" w:rsidRDefault="00E8198E">
            <w:pPr>
              <w:pStyle w:val="TableParagraph"/>
              <w:rPr>
                <w:b/>
                <w:sz w:val="18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</w:tr>
    </w:tbl>
    <w:p w:rsidR="00E8198E" w:rsidRDefault="00E8198E">
      <w:pPr>
        <w:jc w:val="center"/>
        <w:rPr>
          <w:sz w:val="14"/>
        </w:rPr>
        <w:sectPr w:rsidR="00E8198E">
          <w:headerReference w:type="default" r:id="rId7"/>
          <w:type w:val="continuous"/>
          <w:pgSz w:w="11900" w:h="16840"/>
          <w:pgMar w:top="1660" w:right="280" w:bottom="280" w:left="280" w:header="439" w:footer="720" w:gutter="0"/>
          <w:pgNumType w:start="1"/>
          <w:cols w:space="720"/>
        </w:sectPr>
      </w:pPr>
    </w:p>
    <w:p w:rsidR="00E8198E" w:rsidRDefault="00E8198E">
      <w:pPr>
        <w:spacing w:before="7"/>
        <w:rPr>
          <w:b/>
          <w:sz w:val="20"/>
        </w:rPr>
      </w:pPr>
    </w:p>
    <w:p w:rsidR="00E8198E" w:rsidRPr="008A37D9" w:rsidRDefault="008A37D9">
      <w:pPr>
        <w:pStyle w:val="Corpotesto"/>
        <w:spacing w:before="92" w:line="348" w:lineRule="auto"/>
        <w:ind w:left="4169" w:right="4167"/>
        <w:jc w:val="center"/>
        <w:rPr>
          <w:lang w:val="it-IT"/>
        </w:rPr>
      </w:pPr>
      <w:r w:rsidRPr="008A37D9">
        <w:rPr>
          <w:lang w:val="it-IT"/>
        </w:rPr>
        <w:t>BILANCIO DI PREVISIONE EQUILIBRI DI BILANCIO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0"/>
        <w:gridCol w:w="400"/>
        <w:gridCol w:w="1600"/>
        <w:gridCol w:w="1600"/>
        <w:gridCol w:w="1600"/>
        <w:gridCol w:w="1600"/>
      </w:tblGrid>
      <w:tr w:rsidR="00E8198E">
        <w:trPr>
          <w:trHeight w:val="820"/>
        </w:trPr>
        <w:tc>
          <w:tcPr>
            <w:tcW w:w="4700" w:type="dxa"/>
            <w:gridSpan w:val="2"/>
          </w:tcPr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Default="008A37D9">
            <w:pPr>
              <w:pStyle w:val="TableParagraph"/>
              <w:spacing w:before="133"/>
              <w:ind w:left="1008"/>
              <w:rPr>
                <w:b/>
                <w:sz w:val="14"/>
              </w:rPr>
            </w:pPr>
            <w:r>
              <w:rPr>
                <w:b/>
                <w:sz w:val="14"/>
              </w:rPr>
              <w:t>EQUILIBRIO ECONOMICO-FINANZIARIO</w:t>
            </w:r>
          </w:p>
        </w:tc>
        <w:tc>
          <w:tcPr>
            <w:tcW w:w="1600" w:type="dxa"/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E8198E" w:rsidRPr="008A37D9" w:rsidRDefault="00E8198E">
            <w:pPr>
              <w:pStyle w:val="TableParagraph"/>
              <w:spacing w:before="4"/>
              <w:rPr>
                <w:b/>
                <w:sz w:val="13"/>
                <w:lang w:val="it-IT"/>
              </w:rPr>
            </w:pPr>
          </w:p>
          <w:p w:rsidR="00E8198E" w:rsidRPr="008A37D9" w:rsidRDefault="008A37D9">
            <w:pPr>
              <w:pStyle w:val="TableParagraph"/>
              <w:spacing w:before="1" w:line="242" w:lineRule="auto"/>
              <w:ind w:left="68" w:right="48"/>
              <w:jc w:val="center"/>
              <w:rPr>
                <w:b/>
                <w:sz w:val="14"/>
                <w:lang w:val="it-IT"/>
              </w:rPr>
            </w:pPr>
            <w:r w:rsidRPr="008A37D9">
              <w:rPr>
                <w:b/>
                <w:sz w:val="14"/>
                <w:lang w:val="it-IT"/>
              </w:rPr>
              <w:t>COMPETENZA ANNO DI RIFERIMENTO DEL BILANCIO 2019</w:t>
            </w:r>
          </w:p>
        </w:tc>
        <w:tc>
          <w:tcPr>
            <w:tcW w:w="1600" w:type="dxa"/>
          </w:tcPr>
          <w:p w:rsidR="00E8198E" w:rsidRPr="008A37D9" w:rsidRDefault="00E8198E">
            <w:pPr>
              <w:pStyle w:val="TableParagraph"/>
              <w:spacing w:before="5"/>
              <w:rPr>
                <w:b/>
                <w:sz w:val="20"/>
                <w:lang w:val="it-IT"/>
              </w:rPr>
            </w:pPr>
          </w:p>
          <w:p w:rsidR="00E8198E" w:rsidRDefault="008A37D9">
            <w:pPr>
              <w:pStyle w:val="TableParagraph"/>
              <w:spacing w:line="242" w:lineRule="auto"/>
              <w:ind w:left="644" w:right="44" w:hanging="560"/>
              <w:rPr>
                <w:b/>
                <w:sz w:val="14"/>
              </w:rPr>
            </w:pPr>
            <w:r>
              <w:rPr>
                <w:b/>
                <w:sz w:val="14"/>
              </w:rPr>
              <w:t>COMPETENZA ANNO 2020</w:t>
            </w:r>
          </w:p>
        </w:tc>
        <w:tc>
          <w:tcPr>
            <w:tcW w:w="1600" w:type="dxa"/>
          </w:tcPr>
          <w:p w:rsidR="00E8198E" w:rsidRDefault="00E8198E">
            <w:pPr>
              <w:pStyle w:val="TableParagraph"/>
              <w:spacing w:before="5"/>
              <w:rPr>
                <w:b/>
                <w:sz w:val="20"/>
              </w:rPr>
            </w:pPr>
          </w:p>
          <w:p w:rsidR="00E8198E" w:rsidRDefault="008A37D9">
            <w:pPr>
              <w:pStyle w:val="TableParagraph"/>
              <w:spacing w:line="242" w:lineRule="auto"/>
              <w:ind w:left="644" w:right="44" w:hanging="560"/>
              <w:rPr>
                <w:b/>
                <w:sz w:val="14"/>
              </w:rPr>
            </w:pPr>
            <w:r>
              <w:rPr>
                <w:b/>
                <w:sz w:val="14"/>
              </w:rPr>
              <w:t>COMPETENZA ANNO 2021</w:t>
            </w:r>
          </w:p>
        </w:tc>
      </w:tr>
      <w:tr w:rsidR="00E8198E">
        <w:trPr>
          <w:trHeight w:val="521"/>
        </w:trPr>
        <w:tc>
          <w:tcPr>
            <w:tcW w:w="4300" w:type="dxa"/>
            <w:tcBorders>
              <w:bottom w:val="nil"/>
            </w:tcBorders>
          </w:tcPr>
          <w:p w:rsidR="00E8198E" w:rsidRPr="008A37D9" w:rsidRDefault="00E8198E">
            <w:pPr>
              <w:pStyle w:val="TableParagraph"/>
              <w:rPr>
                <w:b/>
                <w:sz w:val="15"/>
                <w:lang w:val="it-IT"/>
              </w:rPr>
            </w:pPr>
          </w:p>
          <w:p w:rsidR="00E8198E" w:rsidRPr="008A37D9" w:rsidRDefault="008A37D9">
            <w:pPr>
              <w:pStyle w:val="TableParagraph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P) Utilizzo avanzo di amministrazione per spese di investimento</w:t>
            </w:r>
          </w:p>
        </w:tc>
        <w:tc>
          <w:tcPr>
            <w:tcW w:w="400" w:type="dxa"/>
            <w:tcBorders>
              <w:bottom w:val="nil"/>
            </w:tcBorders>
          </w:tcPr>
          <w:p w:rsidR="00E8198E" w:rsidRPr="008A37D9" w:rsidRDefault="00E8198E">
            <w:pPr>
              <w:pStyle w:val="TableParagraph"/>
              <w:spacing w:before="5"/>
              <w:rPr>
                <w:b/>
                <w:sz w:val="15"/>
                <w:lang w:val="it-IT"/>
              </w:rPr>
            </w:pPr>
          </w:p>
          <w:p w:rsidR="00E8198E" w:rsidRDefault="008A37D9">
            <w:pPr>
              <w:pStyle w:val="TableParagraph"/>
              <w:spacing w:before="1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 w:val="restart"/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bottom w:val="nil"/>
            </w:tcBorders>
          </w:tcPr>
          <w:p w:rsidR="00E8198E" w:rsidRDefault="00E8198E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bottom w:val="nil"/>
            </w:tcBorders>
          </w:tcPr>
          <w:p w:rsidR="00E8198E" w:rsidRDefault="00E8198E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bottom w:val="nil"/>
            </w:tcBorders>
          </w:tcPr>
          <w:p w:rsidR="00E8198E" w:rsidRDefault="00E8198E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502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spacing w:before="1"/>
              <w:rPr>
                <w:b/>
                <w:sz w:val="13"/>
                <w:lang w:val="it-IT"/>
              </w:rPr>
            </w:pPr>
          </w:p>
          <w:p w:rsidR="00E8198E" w:rsidRPr="008A37D9" w:rsidRDefault="008A37D9">
            <w:pPr>
              <w:pStyle w:val="TableParagraph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Q) Fondo pluriennale vincolato di entrata per spese in conto capitale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spacing w:before="7"/>
              <w:rPr>
                <w:b/>
                <w:sz w:val="13"/>
                <w:lang w:val="it-IT"/>
              </w:rPr>
            </w:pPr>
          </w:p>
          <w:p w:rsidR="00E8198E" w:rsidRDefault="008A37D9">
            <w:pPr>
              <w:pStyle w:val="TableParagraph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14.132.795,89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454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7"/>
              <w:rPr>
                <w:b/>
                <w:sz w:val="16"/>
              </w:rPr>
            </w:pPr>
          </w:p>
          <w:p w:rsidR="00E8198E" w:rsidRDefault="008A37D9">
            <w:pPr>
              <w:pStyle w:val="TableParagraph"/>
              <w:ind w:left="40"/>
              <w:rPr>
                <w:sz w:val="14"/>
              </w:rPr>
            </w:pPr>
            <w:r>
              <w:rPr>
                <w:sz w:val="14"/>
              </w:rPr>
              <w:t xml:space="preserve">R) </w:t>
            </w:r>
            <w:proofErr w:type="spellStart"/>
            <w:r>
              <w:rPr>
                <w:sz w:val="14"/>
              </w:rPr>
              <w:t>Entrate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titoli</w:t>
            </w:r>
            <w:proofErr w:type="spellEnd"/>
            <w:r>
              <w:rPr>
                <w:sz w:val="14"/>
              </w:rPr>
              <w:t xml:space="preserve"> 4.00-5.00-6.00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4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4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11.994.275,00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4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4.822.000,00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4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4.792.000,00</w:t>
            </w:r>
          </w:p>
        </w:tc>
      </w:tr>
      <w:tr w:rsidR="00E8198E">
        <w:trPr>
          <w:trHeight w:val="242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71" w:line="152" w:lineRule="exact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C) Entrate Titolo 4.02.06 - Contributi agli investimenti direttamente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9" w:line="143" w:lineRule="exact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9" w:line="143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9" w:line="143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9" w:line="143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 w:rsidRPr="008A37D9">
        <w:trPr>
          <w:trHeight w:val="317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line="132" w:lineRule="exact"/>
              <w:ind w:left="40"/>
              <w:rPr>
                <w:sz w:val="14"/>
                <w:lang w:val="it-IT"/>
              </w:rPr>
            </w:pPr>
            <w:proofErr w:type="gramStart"/>
            <w:r w:rsidRPr="008A37D9">
              <w:rPr>
                <w:sz w:val="14"/>
                <w:lang w:val="it-IT"/>
              </w:rPr>
              <w:t>destinati</w:t>
            </w:r>
            <w:proofErr w:type="gramEnd"/>
            <w:r w:rsidRPr="008A37D9">
              <w:rPr>
                <w:sz w:val="14"/>
                <w:lang w:val="it-IT"/>
              </w:rPr>
              <w:t xml:space="preserve"> al rimborso dei prestiti di amministrazioni pubbliche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Pr="008A37D9" w:rsidRDefault="00E8198E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</w:tr>
      <w:tr w:rsidR="00E8198E">
        <w:trPr>
          <w:trHeight w:val="324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spacing w:before="4"/>
              <w:rPr>
                <w:b/>
                <w:sz w:val="13"/>
                <w:lang w:val="it-IT"/>
              </w:rPr>
            </w:pPr>
          </w:p>
          <w:p w:rsidR="00E8198E" w:rsidRPr="008A37D9" w:rsidRDefault="008A37D9">
            <w:pPr>
              <w:pStyle w:val="TableParagraph"/>
              <w:spacing w:line="150" w:lineRule="exact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I) Entrate di parte capitale destinate a spese correnti in base a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spacing w:before="10"/>
              <w:rPr>
                <w:b/>
                <w:sz w:val="13"/>
                <w:lang w:val="it-IT"/>
              </w:rPr>
            </w:pPr>
          </w:p>
          <w:p w:rsidR="00E8198E" w:rsidRDefault="008A37D9">
            <w:pPr>
              <w:pStyle w:val="TableParagraph"/>
              <w:spacing w:line="145" w:lineRule="exact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spacing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1.643.060,00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spacing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1.338.895,00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spacing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1.338.895,00</w:t>
            </w:r>
          </w:p>
        </w:tc>
      </w:tr>
      <w:tr w:rsidR="00E8198E" w:rsidRPr="008A37D9">
        <w:trPr>
          <w:trHeight w:val="237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line="133" w:lineRule="exact"/>
              <w:ind w:left="40"/>
              <w:rPr>
                <w:sz w:val="14"/>
                <w:lang w:val="it-IT"/>
              </w:rPr>
            </w:pPr>
            <w:proofErr w:type="gramStart"/>
            <w:r w:rsidRPr="008A37D9">
              <w:rPr>
                <w:sz w:val="14"/>
                <w:lang w:val="it-IT"/>
              </w:rPr>
              <w:t>specifiche</w:t>
            </w:r>
            <w:proofErr w:type="gramEnd"/>
            <w:r w:rsidRPr="008A37D9">
              <w:rPr>
                <w:sz w:val="14"/>
                <w:lang w:val="it-IT"/>
              </w:rPr>
              <w:t xml:space="preserve"> disposizioni di legge o dei principi contabili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Pr="008A37D9" w:rsidRDefault="00E8198E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</w:tr>
      <w:tr w:rsidR="00E8198E">
        <w:trPr>
          <w:trHeight w:val="421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72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S1) Entrate Titolo 5.02 per Riscossione crediti di breve termine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500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spacing w:before="1"/>
              <w:rPr>
                <w:b/>
                <w:sz w:val="13"/>
                <w:lang w:val="it-IT"/>
              </w:rPr>
            </w:pPr>
          </w:p>
          <w:p w:rsidR="00E8198E" w:rsidRPr="008A37D9" w:rsidRDefault="008A37D9">
            <w:pPr>
              <w:pStyle w:val="TableParagraph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S2) Entrate Titolo 5.03 pr Riscossione crediti di medio-lungo termine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spacing w:before="7"/>
              <w:rPr>
                <w:b/>
                <w:sz w:val="13"/>
                <w:lang w:val="it-IT"/>
              </w:rPr>
            </w:pPr>
          </w:p>
          <w:p w:rsidR="00E8198E" w:rsidRDefault="008A37D9">
            <w:pPr>
              <w:pStyle w:val="TableParagraph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321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spacing w:before="1"/>
              <w:rPr>
                <w:b/>
                <w:sz w:val="13"/>
                <w:lang w:val="it-IT"/>
              </w:rPr>
            </w:pPr>
          </w:p>
          <w:p w:rsidR="00E8198E" w:rsidRPr="008A37D9" w:rsidRDefault="008A37D9">
            <w:pPr>
              <w:pStyle w:val="TableParagraph"/>
              <w:spacing w:line="150" w:lineRule="exact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T) Entrate Titolo 5.04 relative a Altre entrate per riduzioni di attivita'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spacing w:before="7"/>
              <w:rPr>
                <w:b/>
                <w:sz w:val="13"/>
                <w:lang w:val="it-IT"/>
              </w:rPr>
            </w:pPr>
          </w:p>
          <w:p w:rsidR="00E8198E" w:rsidRDefault="008A37D9">
            <w:pPr>
              <w:pStyle w:val="TableParagraph"/>
              <w:spacing w:line="145" w:lineRule="exact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spacing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1.200.000,00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spacing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spacing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237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3" w:lineRule="exact"/>
              <w:ind w:left="40"/>
              <w:rPr>
                <w:sz w:val="14"/>
              </w:rPr>
            </w:pPr>
            <w:proofErr w:type="spellStart"/>
            <w:r>
              <w:rPr>
                <w:sz w:val="14"/>
              </w:rPr>
              <w:t>finanziaria</w:t>
            </w:r>
            <w:proofErr w:type="spellEnd"/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8198E">
        <w:trPr>
          <w:trHeight w:val="242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72" w:line="150" w:lineRule="exact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L) Entrate di parte corrente destinate a spese di investimento in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1.128.350,00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1.128.350,00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1.128.350,00</w:t>
            </w:r>
          </w:p>
        </w:tc>
      </w:tr>
      <w:tr w:rsidR="00E8198E" w:rsidRPr="008A37D9">
        <w:trPr>
          <w:trHeight w:val="237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line="133" w:lineRule="exact"/>
              <w:ind w:left="40"/>
              <w:rPr>
                <w:sz w:val="14"/>
                <w:lang w:val="it-IT"/>
              </w:rPr>
            </w:pPr>
            <w:proofErr w:type="gramStart"/>
            <w:r w:rsidRPr="008A37D9">
              <w:rPr>
                <w:sz w:val="14"/>
                <w:lang w:val="it-IT"/>
              </w:rPr>
              <w:t>base</w:t>
            </w:r>
            <w:proofErr w:type="gramEnd"/>
            <w:r w:rsidRPr="008A37D9">
              <w:rPr>
                <w:sz w:val="14"/>
                <w:lang w:val="it-IT"/>
              </w:rPr>
              <w:t xml:space="preserve"> a specifiche disposizioni di legge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Pr="008A37D9" w:rsidRDefault="00E8198E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</w:tr>
      <w:tr w:rsidR="00E8198E">
        <w:trPr>
          <w:trHeight w:val="242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72" w:line="150" w:lineRule="exact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M) Entrate da accensione di prestiti destinate a estinzione anticipata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240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3" w:lineRule="exact"/>
              <w:ind w:left="40"/>
              <w:rPr>
                <w:sz w:val="14"/>
              </w:rPr>
            </w:pPr>
            <w:proofErr w:type="spellStart"/>
            <w:r>
              <w:rPr>
                <w:sz w:val="14"/>
              </w:rPr>
              <w:t>dei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prestiti</w:t>
            </w:r>
            <w:proofErr w:type="spellEnd"/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8198E">
        <w:trPr>
          <w:trHeight w:val="280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112" w:line="147" w:lineRule="exact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U) Spese Titolo 2.00 - Spese in conto capitale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5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5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24.412.360,89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5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4.611.455,00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5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4.581.455,00</w:t>
            </w:r>
          </w:p>
        </w:tc>
      </w:tr>
      <w:tr w:rsidR="00E8198E">
        <w:trPr>
          <w:trHeight w:val="280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12"/>
              <w:ind w:left="234"/>
              <w:rPr>
                <w:i/>
                <w:sz w:val="14"/>
                <w:lang w:val="it-IT"/>
              </w:rPr>
            </w:pPr>
            <w:proofErr w:type="gramStart"/>
            <w:r w:rsidRPr="008A37D9">
              <w:rPr>
                <w:i/>
                <w:sz w:val="14"/>
                <w:lang w:val="it-IT"/>
              </w:rPr>
              <w:t>di</w:t>
            </w:r>
            <w:proofErr w:type="gramEnd"/>
            <w:r w:rsidRPr="008A37D9">
              <w:rPr>
                <w:i/>
                <w:sz w:val="14"/>
                <w:lang w:val="it-IT"/>
              </w:rPr>
              <w:t xml:space="preserve"> cui fondo pluriennale vincolato di spesa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Pr="008A37D9" w:rsidRDefault="00E8198E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6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6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6" w:lineRule="exact"/>
              <w:ind w:left="68" w:right="4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</w:tr>
      <w:tr w:rsidR="00E8198E">
        <w:trPr>
          <w:trHeight w:val="380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112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V) Spese Titolo 3.01 per acquisizioni di attivitÃ finanziarie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5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5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5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5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476"/>
        </w:trPr>
        <w:tc>
          <w:tcPr>
            <w:tcW w:w="4300" w:type="dxa"/>
            <w:tcBorders>
              <w:top w:val="nil"/>
            </w:tcBorders>
          </w:tcPr>
          <w:p w:rsidR="00E8198E" w:rsidRPr="008A37D9" w:rsidRDefault="008A37D9">
            <w:pPr>
              <w:pStyle w:val="TableParagraph"/>
              <w:spacing w:before="112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E) Spese Titolo 2.04 - Trasferimenti in conto capitale</w:t>
            </w:r>
          </w:p>
        </w:tc>
        <w:tc>
          <w:tcPr>
            <w:tcW w:w="400" w:type="dxa"/>
            <w:tcBorders>
              <w:top w:val="nil"/>
            </w:tcBorders>
          </w:tcPr>
          <w:p w:rsidR="00E8198E" w:rsidRDefault="008A37D9">
            <w:pPr>
              <w:pStyle w:val="TableParagraph"/>
              <w:spacing w:before="75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:rsidR="00E8198E" w:rsidRDefault="008A37D9">
            <w:pPr>
              <w:pStyle w:val="TableParagraph"/>
              <w:spacing w:before="75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</w:tcBorders>
          </w:tcPr>
          <w:p w:rsidR="00E8198E" w:rsidRDefault="008A37D9">
            <w:pPr>
              <w:pStyle w:val="TableParagraph"/>
              <w:spacing w:before="75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</w:tcBorders>
          </w:tcPr>
          <w:p w:rsidR="00E8198E" w:rsidRDefault="008A37D9">
            <w:pPr>
              <w:pStyle w:val="TableParagraph"/>
              <w:spacing w:before="75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780"/>
        </w:trPr>
        <w:tc>
          <w:tcPr>
            <w:tcW w:w="4300" w:type="dxa"/>
          </w:tcPr>
          <w:p w:rsidR="00E8198E" w:rsidRPr="008A37D9" w:rsidRDefault="008A37D9">
            <w:pPr>
              <w:pStyle w:val="TableParagraph"/>
              <w:spacing w:before="97"/>
              <w:ind w:left="40"/>
              <w:rPr>
                <w:b/>
                <w:sz w:val="14"/>
                <w:lang w:val="it-IT"/>
              </w:rPr>
            </w:pPr>
            <w:r w:rsidRPr="008A37D9">
              <w:rPr>
                <w:b/>
                <w:sz w:val="14"/>
                <w:lang w:val="it-IT"/>
              </w:rPr>
              <w:t>EQUILIBRIO DI PARTE CAPITALE</w:t>
            </w:r>
          </w:p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8A37D9">
            <w:pPr>
              <w:pStyle w:val="TableParagraph"/>
              <w:spacing w:before="133"/>
              <w:ind w:left="1953"/>
              <w:rPr>
                <w:b/>
                <w:sz w:val="14"/>
                <w:lang w:val="it-IT"/>
              </w:rPr>
            </w:pPr>
            <w:r w:rsidRPr="008A37D9">
              <w:rPr>
                <w:b/>
                <w:sz w:val="14"/>
                <w:lang w:val="it-IT"/>
              </w:rPr>
              <w:t>Z = P+Q+R-C-I-S1-S2-T+L-M-U-V+E</w:t>
            </w:r>
          </w:p>
        </w:tc>
        <w:tc>
          <w:tcPr>
            <w:tcW w:w="400" w:type="dxa"/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</w:tcPr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E8198E">
            <w:pPr>
              <w:pStyle w:val="TableParagraph"/>
              <w:rPr>
                <w:b/>
                <w:sz w:val="18"/>
                <w:lang w:val="it-IT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</w:tcPr>
          <w:p w:rsidR="00E8198E" w:rsidRDefault="00E8198E">
            <w:pPr>
              <w:pStyle w:val="TableParagraph"/>
              <w:rPr>
                <w:b/>
                <w:sz w:val="16"/>
              </w:rPr>
            </w:pPr>
          </w:p>
          <w:p w:rsidR="00E8198E" w:rsidRDefault="00E8198E">
            <w:pPr>
              <w:pStyle w:val="TableParagraph"/>
              <w:rPr>
                <w:b/>
                <w:sz w:val="16"/>
              </w:rPr>
            </w:pPr>
          </w:p>
          <w:p w:rsidR="00E8198E" w:rsidRDefault="00E8198E">
            <w:pPr>
              <w:pStyle w:val="TableParagraph"/>
              <w:rPr>
                <w:b/>
                <w:sz w:val="18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</w:tcPr>
          <w:p w:rsidR="00E8198E" w:rsidRDefault="00E8198E">
            <w:pPr>
              <w:pStyle w:val="TableParagraph"/>
              <w:rPr>
                <w:b/>
                <w:sz w:val="16"/>
              </w:rPr>
            </w:pPr>
          </w:p>
          <w:p w:rsidR="00E8198E" w:rsidRDefault="00E8198E">
            <w:pPr>
              <w:pStyle w:val="TableParagraph"/>
              <w:rPr>
                <w:b/>
                <w:sz w:val="16"/>
              </w:rPr>
            </w:pPr>
          </w:p>
          <w:p w:rsidR="00E8198E" w:rsidRDefault="00E8198E">
            <w:pPr>
              <w:pStyle w:val="TableParagraph"/>
              <w:rPr>
                <w:b/>
                <w:sz w:val="18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</w:tr>
    </w:tbl>
    <w:p w:rsidR="00E8198E" w:rsidRDefault="00E8198E">
      <w:pPr>
        <w:jc w:val="center"/>
        <w:rPr>
          <w:sz w:val="14"/>
        </w:rPr>
        <w:sectPr w:rsidR="00E8198E">
          <w:pgSz w:w="11900" w:h="16840"/>
          <w:pgMar w:top="1660" w:right="280" w:bottom="280" w:left="280" w:header="439" w:footer="0" w:gutter="0"/>
          <w:cols w:space="720"/>
        </w:sectPr>
      </w:pPr>
    </w:p>
    <w:p w:rsidR="00E8198E" w:rsidRDefault="00E8198E">
      <w:pPr>
        <w:spacing w:before="7"/>
        <w:rPr>
          <w:b/>
          <w:sz w:val="20"/>
        </w:rPr>
      </w:pPr>
    </w:p>
    <w:p w:rsidR="00E8198E" w:rsidRPr="008A37D9" w:rsidRDefault="008A37D9">
      <w:pPr>
        <w:pStyle w:val="Corpotesto"/>
        <w:spacing w:before="92" w:line="348" w:lineRule="auto"/>
        <w:ind w:left="4169" w:right="4167"/>
        <w:jc w:val="center"/>
        <w:rPr>
          <w:lang w:val="it-IT"/>
        </w:rPr>
      </w:pPr>
      <w:r w:rsidRPr="008A37D9">
        <w:rPr>
          <w:lang w:val="it-IT"/>
        </w:rPr>
        <w:t>BILANCIO DI PREVISIONE EQUILIBRI DI BILANCIO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0"/>
        <w:gridCol w:w="400"/>
        <w:gridCol w:w="1600"/>
        <w:gridCol w:w="1600"/>
        <w:gridCol w:w="1600"/>
        <w:gridCol w:w="1600"/>
      </w:tblGrid>
      <w:tr w:rsidR="00E8198E">
        <w:trPr>
          <w:trHeight w:val="820"/>
        </w:trPr>
        <w:tc>
          <w:tcPr>
            <w:tcW w:w="4700" w:type="dxa"/>
            <w:gridSpan w:val="2"/>
          </w:tcPr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Default="008A37D9">
            <w:pPr>
              <w:pStyle w:val="TableParagraph"/>
              <w:spacing w:before="133"/>
              <w:ind w:left="1008"/>
              <w:rPr>
                <w:b/>
                <w:sz w:val="14"/>
              </w:rPr>
            </w:pPr>
            <w:r>
              <w:rPr>
                <w:b/>
                <w:sz w:val="14"/>
              </w:rPr>
              <w:t>EQUILIBRIO ECONOMICO-FINANZIARIO</w:t>
            </w:r>
          </w:p>
        </w:tc>
        <w:tc>
          <w:tcPr>
            <w:tcW w:w="1600" w:type="dxa"/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E8198E" w:rsidRPr="008A37D9" w:rsidRDefault="00E8198E">
            <w:pPr>
              <w:pStyle w:val="TableParagraph"/>
              <w:spacing w:before="4"/>
              <w:rPr>
                <w:b/>
                <w:sz w:val="13"/>
                <w:lang w:val="it-IT"/>
              </w:rPr>
            </w:pPr>
          </w:p>
          <w:p w:rsidR="00E8198E" w:rsidRPr="008A37D9" w:rsidRDefault="008A37D9">
            <w:pPr>
              <w:pStyle w:val="TableParagraph"/>
              <w:spacing w:before="1" w:line="242" w:lineRule="auto"/>
              <w:ind w:left="68" w:right="48"/>
              <w:jc w:val="center"/>
              <w:rPr>
                <w:b/>
                <w:sz w:val="14"/>
                <w:lang w:val="it-IT"/>
              </w:rPr>
            </w:pPr>
            <w:r w:rsidRPr="008A37D9">
              <w:rPr>
                <w:b/>
                <w:sz w:val="14"/>
                <w:lang w:val="it-IT"/>
              </w:rPr>
              <w:t>COMPETENZA ANNO DI RIFERIMENTO DEL BILANCIO 2019</w:t>
            </w:r>
          </w:p>
        </w:tc>
        <w:tc>
          <w:tcPr>
            <w:tcW w:w="1600" w:type="dxa"/>
          </w:tcPr>
          <w:p w:rsidR="00E8198E" w:rsidRPr="008A37D9" w:rsidRDefault="00E8198E">
            <w:pPr>
              <w:pStyle w:val="TableParagraph"/>
              <w:spacing w:before="5"/>
              <w:rPr>
                <w:b/>
                <w:sz w:val="20"/>
                <w:lang w:val="it-IT"/>
              </w:rPr>
            </w:pPr>
          </w:p>
          <w:p w:rsidR="00E8198E" w:rsidRDefault="008A37D9">
            <w:pPr>
              <w:pStyle w:val="TableParagraph"/>
              <w:spacing w:line="242" w:lineRule="auto"/>
              <w:ind w:left="644" w:right="44" w:hanging="560"/>
              <w:rPr>
                <w:b/>
                <w:sz w:val="14"/>
              </w:rPr>
            </w:pPr>
            <w:r>
              <w:rPr>
                <w:b/>
                <w:sz w:val="14"/>
              </w:rPr>
              <w:t>COMPETENZA ANNO 2020</w:t>
            </w:r>
          </w:p>
        </w:tc>
        <w:tc>
          <w:tcPr>
            <w:tcW w:w="1600" w:type="dxa"/>
          </w:tcPr>
          <w:p w:rsidR="00E8198E" w:rsidRDefault="00E8198E">
            <w:pPr>
              <w:pStyle w:val="TableParagraph"/>
              <w:spacing w:before="5"/>
              <w:rPr>
                <w:b/>
                <w:sz w:val="20"/>
              </w:rPr>
            </w:pPr>
          </w:p>
          <w:p w:rsidR="00E8198E" w:rsidRDefault="008A37D9">
            <w:pPr>
              <w:pStyle w:val="TableParagraph"/>
              <w:spacing w:line="242" w:lineRule="auto"/>
              <w:ind w:left="644" w:right="44" w:hanging="560"/>
              <w:rPr>
                <w:b/>
                <w:sz w:val="14"/>
              </w:rPr>
            </w:pPr>
            <w:r>
              <w:rPr>
                <w:b/>
                <w:sz w:val="14"/>
              </w:rPr>
              <w:t>COMPETENZA ANNO 2021</w:t>
            </w:r>
          </w:p>
        </w:tc>
      </w:tr>
      <w:tr w:rsidR="00E8198E">
        <w:trPr>
          <w:trHeight w:val="521"/>
        </w:trPr>
        <w:tc>
          <w:tcPr>
            <w:tcW w:w="4300" w:type="dxa"/>
            <w:tcBorders>
              <w:bottom w:val="nil"/>
            </w:tcBorders>
          </w:tcPr>
          <w:p w:rsidR="00E8198E" w:rsidRPr="008A37D9" w:rsidRDefault="00E8198E">
            <w:pPr>
              <w:pStyle w:val="TableParagraph"/>
              <w:rPr>
                <w:b/>
                <w:sz w:val="15"/>
                <w:lang w:val="it-IT"/>
              </w:rPr>
            </w:pPr>
          </w:p>
          <w:p w:rsidR="00E8198E" w:rsidRPr="008A37D9" w:rsidRDefault="008A37D9">
            <w:pPr>
              <w:pStyle w:val="TableParagraph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S1) Entrate Titolo 5.02 per Riscossione crediti di breve termine</w:t>
            </w:r>
          </w:p>
        </w:tc>
        <w:tc>
          <w:tcPr>
            <w:tcW w:w="400" w:type="dxa"/>
            <w:tcBorders>
              <w:bottom w:val="nil"/>
            </w:tcBorders>
          </w:tcPr>
          <w:p w:rsidR="00E8198E" w:rsidRPr="008A37D9" w:rsidRDefault="00E8198E">
            <w:pPr>
              <w:pStyle w:val="TableParagraph"/>
              <w:spacing w:before="5"/>
              <w:rPr>
                <w:b/>
                <w:sz w:val="15"/>
                <w:lang w:val="it-IT"/>
              </w:rPr>
            </w:pPr>
          </w:p>
          <w:p w:rsidR="00E8198E" w:rsidRDefault="008A37D9">
            <w:pPr>
              <w:pStyle w:val="TableParagraph"/>
              <w:spacing w:before="1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 w:val="restart"/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bottom w:val="nil"/>
            </w:tcBorders>
          </w:tcPr>
          <w:p w:rsidR="00E8198E" w:rsidRDefault="00E8198E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bottom w:val="nil"/>
            </w:tcBorders>
          </w:tcPr>
          <w:p w:rsidR="00E8198E" w:rsidRDefault="00E8198E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8198E" w:rsidRDefault="008A37D9">
            <w:pPr>
              <w:pStyle w:val="TableParagraph"/>
              <w:spacing w:before="1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bottom w:val="nil"/>
            </w:tcBorders>
          </w:tcPr>
          <w:p w:rsidR="00E8198E" w:rsidRDefault="00E8198E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8198E" w:rsidRDefault="008A37D9">
            <w:pPr>
              <w:pStyle w:val="TableParagraph"/>
              <w:spacing w:before="1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321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spacing w:before="1"/>
              <w:rPr>
                <w:b/>
                <w:sz w:val="13"/>
                <w:lang w:val="it-IT"/>
              </w:rPr>
            </w:pPr>
          </w:p>
          <w:p w:rsidR="00E8198E" w:rsidRPr="008A37D9" w:rsidRDefault="008A37D9">
            <w:pPr>
              <w:pStyle w:val="TableParagraph"/>
              <w:spacing w:line="150" w:lineRule="exact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S2) Entrate Titolo 5.03 per Riscossione crediti di medio-lungo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Pr="008A37D9" w:rsidRDefault="00E8198E">
            <w:pPr>
              <w:pStyle w:val="TableParagraph"/>
              <w:spacing w:before="7"/>
              <w:rPr>
                <w:b/>
                <w:sz w:val="13"/>
                <w:lang w:val="it-IT"/>
              </w:rPr>
            </w:pPr>
          </w:p>
          <w:p w:rsidR="00E8198E" w:rsidRDefault="008A37D9">
            <w:pPr>
              <w:pStyle w:val="TableParagraph"/>
              <w:spacing w:line="145" w:lineRule="exact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spacing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spacing w:line="145" w:lineRule="exact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8198E" w:rsidRDefault="008A37D9">
            <w:pPr>
              <w:pStyle w:val="TableParagraph"/>
              <w:spacing w:line="145" w:lineRule="exact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237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3" w:lineRule="exact"/>
              <w:ind w:left="40"/>
              <w:rPr>
                <w:sz w:val="14"/>
              </w:rPr>
            </w:pPr>
            <w:proofErr w:type="spellStart"/>
            <w:r>
              <w:rPr>
                <w:sz w:val="14"/>
              </w:rPr>
              <w:t>termine</w:t>
            </w:r>
            <w:proofErr w:type="spellEnd"/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8198E">
        <w:trPr>
          <w:trHeight w:val="242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72" w:line="150" w:lineRule="exact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T) Entrate Titolo 5.04 relative a Altre entrate per riduzioni di attivita'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1.200.000,00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240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3" w:lineRule="exact"/>
              <w:ind w:left="40"/>
              <w:rPr>
                <w:sz w:val="14"/>
              </w:rPr>
            </w:pPr>
            <w:proofErr w:type="spellStart"/>
            <w:r>
              <w:rPr>
                <w:sz w:val="14"/>
              </w:rPr>
              <w:t>finanziaria</w:t>
            </w:r>
            <w:proofErr w:type="spellEnd"/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8198E">
        <w:trPr>
          <w:trHeight w:val="377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112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X1) Spese Titolo 3.02 per Concessioni crediti di breve termine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5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5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5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5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242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72" w:line="150" w:lineRule="exact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X2) Spese Titolo 3.03 per Concessione crediti di medio-lungo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237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line="133" w:lineRule="exact"/>
              <w:ind w:left="40"/>
              <w:rPr>
                <w:sz w:val="14"/>
              </w:rPr>
            </w:pPr>
            <w:proofErr w:type="spellStart"/>
            <w:r>
              <w:rPr>
                <w:sz w:val="14"/>
              </w:rPr>
              <w:t>termine</w:t>
            </w:r>
            <w:proofErr w:type="spellEnd"/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8198E">
        <w:trPr>
          <w:trHeight w:val="242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72" w:line="150" w:lineRule="exact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Y) Spese Titolo 3.04 per Altre spese per acquisizioni di attivita'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1.200.000,00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78" w:line="145" w:lineRule="exact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336"/>
        </w:trPr>
        <w:tc>
          <w:tcPr>
            <w:tcW w:w="4300" w:type="dxa"/>
            <w:tcBorders>
              <w:top w:val="nil"/>
            </w:tcBorders>
          </w:tcPr>
          <w:p w:rsidR="00E8198E" w:rsidRDefault="008A37D9">
            <w:pPr>
              <w:pStyle w:val="TableParagraph"/>
              <w:spacing w:line="133" w:lineRule="exact"/>
              <w:ind w:left="40"/>
              <w:rPr>
                <w:sz w:val="14"/>
              </w:rPr>
            </w:pPr>
            <w:proofErr w:type="spellStart"/>
            <w:r>
              <w:rPr>
                <w:sz w:val="14"/>
              </w:rPr>
              <w:t>finanziarie</w:t>
            </w:r>
            <w:proofErr w:type="spellEnd"/>
            <w:r>
              <w:rPr>
                <w:sz w:val="14"/>
              </w:rPr>
              <w:t>'</w:t>
            </w:r>
          </w:p>
        </w:tc>
        <w:tc>
          <w:tcPr>
            <w:tcW w:w="400" w:type="dxa"/>
            <w:tcBorders>
              <w:top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:rsidR="00E8198E" w:rsidRDefault="00E8198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8198E">
        <w:trPr>
          <w:trHeight w:val="777"/>
        </w:trPr>
        <w:tc>
          <w:tcPr>
            <w:tcW w:w="4300" w:type="dxa"/>
            <w:tcBorders>
              <w:bottom w:val="single" w:sz="18" w:space="0" w:color="000000"/>
            </w:tcBorders>
          </w:tcPr>
          <w:p w:rsidR="00E8198E" w:rsidRPr="008A37D9" w:rsidRDefault="008A37D9">
            <w:pPr>
              <w:pStyle w:val="TableParagraph"/>
              <w:spacing w:before="97"/>
              <w:ind w:left="40"/>
              <w:rPr>
                <w:b/>
                <w:sz w:val="14"/>
                <w:lang w:val="it-IT"/>
              </w:rPr>
            </w:pPr>
            <w:r w:rsidRPr="008A37D9">
              <w:rPr>
                <w:b/>
                <w:sz w:val="14"/>
                <w:lang w:val="it-IT"/>
              </w:rPr>
              <w:t>EQUILIBRIO FINALE</w:t>
            </w:r>
          </w:p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8A37D9">
            <w:pPr>
              <w:pStyle w:val="TableParagraph"/>
              <w:spacing w:before="133"/>
              <w:ind w:left="2443"/>
              <w:rPr>
                <w:b/>
                <w:sz w:val="14"/>
                <w:lang w:val="it-IT"/>
              </w:rPr>
            </w:pPr>
            <w:r w:rsidRPr="008A37D9">
              <w:rPr>
                <w:b/>
                <w:sz w:val="14"/>
                <w:lang w:val="it-IT"/>
              </w:rPr>
              <w:t>W = O+Z+S1+S2+T-X1-X2-Y</w:t>
            </w:r>
          </w:p>
        </w:tc>
        <w:tc>
          <w:tcPr>
            <w:tcW w:w="400" w:type="dxa"/>
            <w:tcBorders>
              <w:bottom w:val="single" w:sz="18" w:space="0" w:color="000000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bottom w:val="single" w:sz="18" w:space="0" w:color="000000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bottom w:val="single" w:sz="18" w:space="0" w:color="000000"/>
            </w:tcBorders>
          </w:tcPr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E8198E">
            <w:pPr>
              <w:pStyle w:val="TableParagraph"/>
              <w:rPr>
                <w:b/>
                <w:sz w:val="16"/>
                <w:lang w:val="it-IT"/>
              </w:rPr>
            </w:pPr>
          </w:p>
          <w:p w:rsidR="00E8198E" w:rsidRPr="008A37D9" w:rsidRDefault="00E8198E">
            <w:pPr>
              <w:pStyle w:val="TableParagraph"/>
              <w:rPr>
                <w:b/>
                <w:sz w:val="18"/>
                <w:lang w:val="it-IT"/>
              </w:rPr>
            </w:pPr>
          </w:p>
          <w:p w:rsidR="00E8198E" w:rsidRDefault="008A37D9">
            <w:pPr>
              <w:pStyle w:val="TableParagraph"/>
              <w:spacing w:before="1"/>
              <w:ind w:left="68" w:right="4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  <w:tcBorders>
              <w:bottom w:val="single" w:sz="18" w:space="0" w:color="000000"/>
            </w:tcBorders>
          </w:tcPr>
          <w:p w:rsidR="00E8198E" w:rsidRDefault="00E8198E">
            <w:pPr>
              <w:pStyle w:val="TableParagraph"/>
              <w:rPr>
                <w:b/>
                <w:sz w:val="16"/>
              </w:rPr>
            </w:pPr>
          </w:p>
          <w:p w:rsidR="00E8198E" w:rsidRDefault="00E8198E">
            <w:pPr>
              <w:pStyle w:val="TableParagraph"/>
              <w:rPr>
                <w:b/>
                <w:sz w:val="16"/>
              </w:rPr>
            </w:pPr>
          </w:p>
          <w:p w:rsidR="00E8198E" w:rsidRDefault="00E8198E">
            <w:pPr>
              <w:pStyle w:val="TableParagraph"/>
              <w:rPr>
                <w:b/>
                <w:sz w:val="18"/>
              </w:rPr>
            </w:pPr>
          </w:p>
          <w:p w:rsidR="00E8198E" w:rsidRDefault="008A37D9">
            <w:pPr>
              <w:pStyle w:val="TableParagraph"/>
              <w:spacing w:before="1"/>
              <w:ind w:left="663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  <w:tcBorders>
              <w:bottom w:val="single" w:sz="18" w:space="0" w:color="000000"/>
            </w:tcBorders>
          </w:tcPr>
          <w:p w:rsidR="00E8198E" w:rsidRDefault="00E8198E">
            <w:pPr>
              <w:pStyle w:val="TableParagraph"/>
              <w:rPr>
                <w:b/>
                <w:sz w:val="16"/>
              </w:rPr>
            </w:pPr>
          </w:p>
          <w:p w:rsidR="00E8198E" w:rsidRDefault="00E8198E">
            <w:pPr>
              <w:pStyle w:val="TableParagraph"/>
              <w:rPr>
                <w:b/>
                <w:sz w:val="16"/>
              </w:rPr>
            </w:pPr>
          </w:p>
          <w:p w:rsidR="00E8198E" w:rsidRDefault="00E8198E">
            <w:pPr>
              <w:pStyle w:val="TableParagraph"/>
              <w:rPr>
                <w:b/>
                <w:sz w:val="18"/>
              </w:rPr>
            </w:pPr>
          </w:p>
          <w:p w:rsidR="00E8198E" w:rsidRDefault="008A37D9">
            <w:pPr>
              <w:pStyle w:val="TableParagraph"/>
              <w:spacing w:before="1"/>
              <w:ind w:left="663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</w:tr>
      <w:tr w:rsidR="00E8198E" w:rsidRPr="008A37D9">
        <w:trPr>
          <w:trHeight w:val="377"/>
        </w:trPr>
        <w:tc>
          <w:tcPr>
            <w:tcW w:w="11100" w:type="dxa"/>
            <w:gridSpan w:val="6"/>
            <w:tcBorders>
              <w:top w:val="single" w:sz="18" w:space="0" w:color="000000"/>
            </w:tcBorders>
          </w:tcPr>
          <w:p w:rsidR="00E8198E" w:rsidRPr="008A37D9" w:rsidRDefault="008A37D9">
            <w:pPr>
              <w:pStyle w:val="TableParagraph"/>
              <w:spacing w:before="95"/>
              <w:ind w:left="40"/>
              <w:rPr>
                <w:b/>
                <w:sz w:val="14"/>
                <w:lang w:val="it-IT"/>
              </w:rPr>
            </w:pPr>
            <w:r w:rsidRPr="008A37D9">
              <w:rPr>
                <w:b/>
                <w:sz w:val="14"/>
                <w:lang w:val="it-IT"/>
              </w:rPr>
              <w:t>Saldo corrente ai fini della copertura degli investimenti pluriennali:</w:t>
            </w:r>
          </w:p>
        </w:tc>
      </w:tr>
      <w:tr w:rsidR="00E8198E">
        <w:trPr>
          <w:trHeight w:val="248"/>
        </w:trPr>
        <w:tc>
          <w:tcPr>
            <w:tcW w:w="4300" w:type="dxa"/>
            <w:tcBorders>
              <w:bottom w:val="nil"/>
            </w:tcBorders>
          </w:tcPr>
          <w:p w:rsidR="00E8198E" w:rsidRPr="008A37D9" w:rsidRDefault="008A37D9">
            <w:pPr>
              <w:pStyle w:val="TableParagraph"/>
              <w:spacing w:before="47"/>
              <w:ind w:left="4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Equilibrio di parte corrente (O)</w:t>
            </w:r>
          </w:p>
        </w:tc>
        <w:tc>
          <w:tcPr>
            <w:tcW w:w="400" w:type="dxa"/>
            <w:tcBorders>
              <w:bottom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vMerge w:val="restart"/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bottom w:val="nil"/>
            </w:tcBorders>
          </w:tcPr>
          <w:p w:rsidR="00E8198E" w:rsidRDefault="008A37D9">
            <w:pPr>
              <w:pStyle w:val="TableParagraph"/>
              <w:spacing w:before="47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bottom w:val="nil"/>
            </w:tcBorders>
          </w:tcPr>
          <w:p w:rsidR="00E8198E" w:rsidRDefault="008A37D9">
            <w:pPr>
              <w:pStyle w:val="TableParagraph"/>
              <w:spacing w:before="47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bottom w:val="nil"/>
            </w:tcBorders>
          </w:tcPr>
          <w:p w:rsidR="00E8198E" w:rsidRDefault="008A37D9">
            <w:pPr>
              <w:pStyle w:val="TableParagraph"/>
              <w:spacing w:before="47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377"/>
        </w:trPr>
        <w:tc>
          <w:tcPr>
            <w:tcW w:w="4300" w:type="dxa"/>
            <w:tcBorders>
              <w:top w:val="nil"/>
              <w:bottom w:val="nil"/>
            </w:tcBorders>
          </w:tcPr>
          <w:p w:rsidR="00E8198E" w:rsidRPr="008A37D9" w:rsidRDefault="008A37D9">
            <w:pPr>
              <w:pStyle w:val="TableParagraph"/>
              <w:spacing w:before="9" w:line="242" w:lineRule="auto"/>
              <w:ind w:left="40" w:right="220"/>
              <w:rPr>
                <w:sz w:val="14"/>
                <w:lang w:val="it-IT"/>
              </w:rPr>
            </w:pPr>
            <w:r w:rsidRPr="008A37D9">
              <w:rPr>
                <w:sz w:val="14"/>
                <w:lang w:val="it-IT"/>
              </w:rPr>
              <w:t>Utilizzo risultato di amministrazione per il finanziamento di spese correnti (H)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9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Default="00E8198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9"/>
              <w:ind w:left="68" w:right="48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9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E8198E" w:rsidRDefault="008A37D9">
            <w:pPr>
              <w:pStyle w:val="TableParagraph"/>
              <w:spacing w:before="9"/>
              <w:ind w:left="66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E8198E">
        <w:trPr>
          <w:trHeight w:val="413"/>
        </w:trPr>
        <w:tc>
          <w:tcPr>
            <w:tcW w:w="4300" w:type="dxa"/>
            <w:tcBorders>
              <w:top w:val="nil"/>
            </w:tcBorders>
          </w:tcPr>
          <w:p w:rsidR="00E8198E" w:rsidRPr="008A37D9" w:rsidRDefault="008A37D9">
            <w:pPr>
              <w:pStyle w:val="TableParagraph"/>
              <w:spacing w:before="12"/>
              <w:ind w:left="40" w:right="618"/>
              <w:rPr>
                <w:b/>
                <w:sz w:val="14"/>
                <w:lang w:val="it-IT"/>
              </w:rPr>
            </w:pPr>
            <w:r w:rsidRPr="008A37D9">
              <w:rPr>
                <w:b/>
                <w:sz w:val="14"/>
                <w:lang w:val="it-IT"/>
              </w:rPr>
              <w:t>Equilibrio di parte corrente ai fini della copertura degli investimenti plurien.</w:t>
            </w:r>
          </w:p>
        </w:tc>
        <w:tc>
          <w:tcPr>
            <w:tcW w:w="400" w:type="dxa"/>
            <w:tcBorders>
              <w:top w:val="nil"/>
            </w:tcBorders>
          </w:tcPr>
          <w:p w:rsidR="00E8198E" w:rsidRPr="008A37D9" w:rsidRDefault="00E8198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8198E" w:rsidRPr="008A37D9" w:rsidRDefault="00E8198E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:rsidR="00E8198E" w:rsidRDefault="008A37D9">
            <w:pPr>
              <w:pStyle w:val="TableParagraph"/>
              <w:spacing w:before="12"/>
              <w:ind w:left="68" w:right="4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</w:tcBorders>
          </w:tcPr>
          <w:p w:rsidR="00E8198E" w:rsidRDefault="008A37D9">
            <w:pPr>
              <w:pStyle w:val="TableParagraph"/>
              <w:spacing w:before="12"/>
              <w:ind w:left="663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</w:tcBorders>
          </w:tcPr>
          <w:p w:rsidR="00E8198E" w:rsidRDefault="008A37D9">
            <w:pPr>
              <w:pStyle w:val="TableParagraph"/>
              <w:spacing w:before="12"/>
              <w:ind w:left="663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</w:tr>
    </w:tbl>
    <w:p w:rsidR="00000000" w:rsidRDefault="008A37D9"/>
    <w:sectPr w:rsidR="00000000">
      <w:pgSz w:w="11900" w:h="16840"/>
      <w:pgMar w:top="1660" w:right="280" w:bottom="280" w:left="280" w:header="43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A37D9">
      <w:r>
        <w:separator/>
      </w:r>
    </w:p>
  </w:endnote>
  <w:endnote w:type="continuationSeparator" w:id="0">
    <w:p w:rsidR="00000000" w:rsidRDefault="008A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A37D9">
      <w:r>
        <w:separator/>
      </w:r>
    </w:p>
  </w:footnote>
  <w:footnote w:type="continuationSeparator" w:id="0">
    <w:p w:rsidR="00000000" w:rsidRDefault="008A3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98E" w:rsidRDefault="008A37D9">
    <w:pPr>
      <w:pStyle w:val="Corpotesto"/>
      <w:spacing w:before="0" w:line="14" w:lineRule="auto"/>
      <w:rPr>
        <w:b w:val="0"/>
        <w:sz w:val="20"/>
      </w:rPr>
    </w:pPr>
    <w:r>
      <w:rPr>
        <w:noProof/>
        <w:lang w:val="it-IT" w:eastAsia="it-IT"/>
      </w:rPr>
      <w:drawing>
        <wp:anchor distT="0" distB="0" distL="0" distR="0" simplePos="0" relativeHeight="268404311" behindDoc="1" locked="0" layoutInCell="1" allowOverlap="1">
          <wp:simplePos x="0" y="0"/>
          <wp:positionH relativeFrom="page">
            <wp:posOffset>281304</wp:posOffset>
          </wp:positionH>
          <wp:positionV relativeFrom="page">
            <wp:posOffset>281304</wp:posOffset>
          </wp:positionV>
          <wp:extent cx="2409666" cy="63484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09666" cy="6348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30.95pt;margin-top:20.95pt;width:64.05pt;height:12.1pt;z-index:-31120;mso-position-horizontal-relative:page;mso-position-vertical-relative:page" filled="f" stroked="f">
          <v:textbox inset="0,0,0,0">
            <w:txbxContent>
              <w:p w:rsidR="00E8198E" w:rsidRDefault="008A37D9">
                <w:pPr>
                  <w:spacing w:before="14"/>
                  <w:ind w:left="20"/>
                  <w:rPr>
                    <w:b/>
                    <w:sz w:val="18"/>
                  </w:rPr>
                </w:pPr>
                <w:proofErr w:type="spellStart"/>
                <w:r>
                  <w:rPr>
                    <w:b/>
                    <w:sz w:val="18"/>
                  </w:rPr>
                  <w:t>Esercizio</w:t>
                </w:r>
                <w:proofErr w:type="spellEnd"/>
                <w:r>
                  <w:rPr>
                    <w:b/>
                    <w:sz w:val="18"/>
                  </w:rPr>
                  <w:t xml:space="preserve"> 2019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541.7pt;margin-top:23.15pt;width:20.15pt;height:9.85pt;z-index:-31096;mso-position-horizontal-relative:page;mso-position-vertical-relative:page" filled="f" stroked="f">
          <v:textbox inset="0,0,0,0">
            <w:txbxContent>
              <w:p w:rsidR="00E8198E" w:rsidRDefault="008A37D9">
                <w:pPr>
                  <w:spacing w:before="15"/>
                  <w:ind w:left="40"/>
                  <w:rPr>
                    <w:sz w:val="14"/>
                  </w:rPr>
                </w:pPr>
                <w:r>
                  <w:fldChar w:fldCharType="begin"/>
                </w:r>
                <w:r>
                  <w:rPr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14"/>
                  </w:rPr>
                  <w:t>3</w:t>
                </w:r>
                <w:r>
                  <w:fldChar w:fldCharType="end"/>
                </w:r>
                <w:r>
                  <w:rPr>
                    <w:sz w:val="14"/>
                  </w:rPr>
                  <w:t xml:space="preserve"> di 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81A0D"/>
    <w:multiLevelType w:val="hybridMultilevel"/>
    <w:tmpl w:val="347254A0"/>
    <w:lvl w:ilvl="0" w:tplc="E90E7658">
      <w:start w:val="1"/>
      <w:numFmt w:val="upperLetter"/>
      <w:lvlText w:val="%1)"/>
      <w:lvlJc w:val="left"/>
      <w:pPr>
        <w:ind w:left="40" w:hanging="179"/>
        <w:jc w:val="right"/>
      </w:pPr>
      <w:rPr>
        <w:rFonts w:hint="default"/>
        <w:w w:val="100"/>
      </w:rPr>
    </w:lvl>
    <w:lvl w:ilvl="1" w:tplc="878A6354">
      <w:numFmt w:val="bullet"/>
      <w:lvlText w:val="-"/>
      <w:lvlJc w:val="left"/>
      <w:pPr>
        <w:ind w:left="592" w:hanging="86"/>
      </w:pPr>
      <w:rPr>
        <w:rFonts w:ascii="Arial" w:eastAsia="Arial" w:hAnsi="Arial" w:cs="Arial" w:hint="default"/>
        <w:i/>
        <w:w w:val="100"/>
        <w:sz w:val="14"/>
        <w:szCs w:val="14"/>
      </w:rPr>
    </w:lvl>
    <w:lvl w:ilvl="2" w:tplc="27C88F02">
      <w:numFmt w:val="bullet"/>
      <w:lvlText w:val="•"/>
      <w:lvlJc w:val="left"/>
      <w:pPr>
        <w:ind w:left="1008" w:hanging="86"/>
      </w:pPr>
      <w:rPr>
        <w:rFonts w:hint="default"/>
      </w:rPr>
    </w:lvl>
    <w:lvl w:ilvl="3" w:tplc="D0446F30">
      <w:numFmt w:val="bullet"/>
      <w:lvlText w:val="•"/>
      <w:lvlJc w:val="left"/>
      <w:pPr>
        <w:ind w:left="1417" w:hanging="86"/>
      </w:pPr>
      <w:rPr>
        <w:rFonts w:hint="default"/>
      </w:rPr>
    </w:lvl>
    <w:lvl w:ilvl="4" w:tplc="1CF67240">
      <w:numFmt w:val="bullet"/>
      <w:lvlText w:val="•"/>
      <w:lvlJc w:val="left"/>
      <w:pPr>
        <w:ind w:left="1826" w:hanging="86"/>
      </w:pPr>
      <w:rPr>
        <w:rFonts w:hint="default"/>
      </w:rPr>
    </w:lvl>
    <w:lvl w:ilvl="5" w:tplc="67CC5414">
      <w:numFmt w:val="bullet"/>
      <w:lvlText w:val="•"/>
      <w:lvlJc w:val="left"/>
      <w:pPr>
        <w:ind w:left="2235" w:hanging="86"/>
      </w:pPr>
      <w:rPr>
        <w:rFonts w:hint="default"/>
      </w:rPr>
    </w:lvl>
    <w:lvl w:ilvl="6" w:tplc="04488A86">
      <w:numFmt w:val="bullet"/>
      <w:lvlText w:val="•"/>
      <w:lvlJc w:val="left"/>
      <w:pPr>
        <w:ind w:left="2644" w:hanging="86"/>
      </w:pPr>
      <w:rPr>
        <w:rFonts w:hint="default"/>
      </w:rPr>
    </w:lvl>
    <w:lvl w:ilvl="7" w:tplc="CFF479E0">
      <w:numFmt w:val="bullet"/>
      <w:lvlText w:val="•"/>
      <w:lvlJc w:val="left"/>
      <w:pPr>
        <w:ind w:left="3053" w:hanging="86"/>
      </w:pPr>
      <w:rPr>
        <w:rFonts w:hint="default"/>
      </w:rPr>
    </w:lvl>
    <w:lvl w:ilvl="8" w:tplc="E592B2B6">
      <w:numFmt w:val="bullet"/>
      <w:lvlText w:val="•"/>
      <w:lvlJc w:val="left"/>
      <w:pPr>
        <w:ind w:left="3462" w:hanging="8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E8198E"/>
    <w:rsid w:val="008A37D9"/>
    <w:rsid w:val="00E8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2C0C27F-ADFD-4610-825E-A40BD63B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7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Beatrice</cp:lastModifiedBy>
  <cp:revision>2</cp:revision>
  <dcterms:created xsi:type="dcterms:W3CDTF">2019-03-21T06:57:00Z</dcterms:created>
  <dcterms:modified xsi:type="dcterms:W3CDTF">2019-03-21T06:57:00Z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2019-01-02T00:00:00Z</vt:filetime>
  </property>
  <property fmtid="{D5CDD505-2E9C-101B-9397-08002B2CF9AE}" pid="3" name="Creator">
    <vt:lpwstr>JasperReports (Risultati_Differenziali)</vt:lpwstr>
  </property>
  <property fmtid="{D5CDD505-2E9C-101B-9397-08002B2CF9AE}" pid="4" name="LastSaved">
    <vt:filetime>2019-03-21T00:00:00Z</vt:filetime>
  </property>
</Properties>
</file>