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628" w:rsidRPr="006462F6" w:rsidRDefault="006462F6">
      <w:pPr>
        <w:spacing w:before="76"/>
        <w:ind w:left="2696"/>
        <w:rPr>
          <w:b/>
          <w:sz w:val="40"/>
          <w:lang w:val="it-IT"/>
        </w:rPr>
      </w:pPr>
      <w:bookmarkStart w:id="0" w:name="_GoBack"/>
      <w:bookmarkEnd w:id="0"/>
      <w:r w:rsidRPr="006462F6">
        <w:rPr>
          <w:b/>
          <w:sz w:val="40"/>
          <w:lang w:val="it-IT"/>
        </w:rPr>
        <w:t>COMUNE DI GROSSETO</w:t>
      </w:r>
    </w:p>
    <w:p w:rsidR="00813628" w:rsidRPr="006462F6" w:rsidRDefault="00813628">
      <w:pPr>
        <w:pStyle w:val="Corpotesto"/>
        <w:ind w:left="0"/>
        <w:rPr>
          <w:b/>
          <w:sz w:val="20"/>
          <w:lang w:val="it-IT"/>
        </w:rPr>
      </w:pPr>
    </w:p>
    <w:p w:rsidR="00813628" w:rsidRPr="006462F6" w:rsidRDefault="00813628">
      <w:pPr>
        <w:pStyle w:val="Corpotesto"/>
        <w:ind w:left="0"/>
        <w:rPr>
          <w:b/>
          <w:sz w:val="20"/>
          <w:lang w:val="it-IT"/>
        </w:rPr>
      </w:pPr>
    </w:p>
    <w:p w:rsidR="00813628" w:rsidRPr="006462F6" w:rsidRDefault="00813628">
      <w:pPr>
        <w:pStyle w:val="Corpotesto"/>
        <w:ind w:left="0"/>
        <w:rPr>
          <w:b/>
          <w:sz w:val="20"/>
          <w:lang w:val="it-IT"/>
        </w:rPr>
      </w:pPr>
    </w:p>
    <w:p w:rsidR="00813628" w:rsidRPr="006462F6" w:rsidRDefault="00813628">
      <w:pPr>
        <w:pStyle w:val="Corpotesto"/>
        <w:ind w:left="0"/>
        <w:rPr>
          <w:b/>
          <w:sz w:val="20"/>
          <w:lang w:val="it-IT"/>
        </w:rPr>
      </w:pPr>
    </w:p>
    <w:p w:rsidR="00813628" w:rsidRPr="006462F6" w:rsidRDefault="00813628">
      <w:pPr>
        <w:pStyle w:val="Corpotesto"/>
        <w:ind w:left="0"/>
        <w:rPr>
          <w:b/>
          <w:sz w:val="20"/>
          <w:lang w:val="it-IT"/>
        </w:rPr>
      </w:pPr>
    </w:p>
    <w:p w:rsidR="00813628" w:rsidRPr="006462F6" w:rsidRDefault="00813628">
      <w:pPr>
        <w:pStyle w:val="Corpotesto"/>
        <w:ind w:left="0"/>
        <w:rPr>
          <w:b/>
          <w:sz w:val="20"/>
          <w:lang w:val="it-IT"/>
        </w:rPr>
      </w:pPr>
    </w:p>
    <w:p w:rsidR="00813628" w:rsidRPr="006462F6" w:rsidRDefault="00813628">
      <w:pPr>
        <w:pStyle w:val="Corpotesto"/>
        <w:ind w:left="0"/>
        <w:rPr>
          <w:b/>
          <w:sz w:val="20"/>
          <w:lang w:val="it-IT"/>
        </w:rPr>
      </w:pPr>
    </w:p>
    <w:p w:rsidR="00813628" w:rsidRPr="006462F6" w:rsidRDefault="00813628">
      <w:pPr>
        <w:pStyle w:val="Corpotesto"/>
        <w:ind w:left="0"/>
        <w:rPr>
          <w:b/>
          <w:sz w:val="20"/>
          <w:lang w:val="it-IT"/>
        </w:rPr>
      </w:pPr>
    </w:p>
    <w:p w:rsidR="00813628" w:rsidRPr="006462F6" w:rsidRDefault="00813628">
      <w:pPr>
        <w:pStyle w:val="Corpotesto"/>
        <w:ind w:left="0"/>
        <w:rPr>
          <w:b/>
          <w:sz w:val="20"/>
          <w:lang w:val="it-IT"/>
        </w:rPr>
      </w:pPr>
    </w:p>
    <w:p w:rsidR="00813628" w:rsidRPr="006462F6" w:rsidRDefault="00813628">
      <w:pPr>
        <w:pStyle w:val="Corpotesto"/>
        <w:ind w:left="0"/>
        <w:rPr>
          <w:b/>
          <w:sz w:val="20"/>
          <w:lang w:val="it-IT"/>
        </w:rPr>
      </w:pPr>
    </w:p>
    <w:p w:rsidR="00813628" w:rsidRPr="006462F6" w:rsidRDefault="006462F6">
      <w:pPr>
        <w:pStyle w:val="Corpotesto"/>
        <w:spacing w:before="3"/>
        <w:ind w:left="0"/>
        <w:rPr>
          <w:b/>
          <w:sz w:val="10"/>
          <w:lang w:val="it-IT"/>
        </w:rPr>
      </w:pPr>
      <w:r>
        <w:pict>
          <v:shapetype id="_x0000_t202" coordsize="21600,21600" o:spt="202" path="m,l,21600r21600,l21600,xe">
            <v:stroke joinstyle="miter"/>
            <v:path gradientshapeok="t" o:connecttype="rect"/>
          </v:shapetype>
          <v:shape id="_x0000_s1026" type="#_x0000_t202" style="position:absolute;margin-left:141.25pt;margin-top:8.25pt;width:312.6pt;height:85.95pt;z-index:-251658752;mso-wrap-distance-left:0;mso-wrap-distance-right:0;mso-position-horizontal-relative:page" filled="f">
            <v:textbox inset="0,0,0,0">
              <w:txbxContent>
                <w:p w:rsidR="00813628" w:rsidRDefault="006462F6">
                  <w:pPr>
                    <w:spacing w:before="69" w:line="480" w:lineRule="auto"/>
                    <w:ind w:left="1413" w:hanging="1114"/>
                    <w:rPr>
                      <w:b/>
                      <w:sz w:val="28"/>
                    </w:rPr>
                  </w:pPr>
                  <w:r>
                    <w:rPr>
                      <w:b/>
                      <w:sz w:val="28"/>
                    </w:rPr>
                    <w:t>NOTA INTEGRATIVA AL BILANCIO DI PREVISIONE 2019-2021</w:t>
                  </w:r>
                </w:p>
              </w:txbxContent>
            </v:textbox>
            <w10:wrap type="topAndBottom" anchorx="page"/>
          </v:shape>
        </w:pict>
      </w:r>
    </w:p>
    <w:p w:rsidR="00813628" w:rsidRPr="006462F6" w:rsidRDefault="00813628">
      <w:pPr>
        <w:pStyle w:val="Corpotesto"/>
        <w:ind w:left="0"/>
        <w:rPr>
          <w:b/>
          <w:sz w:val="40"/>
          <w:lang w:val="it-IT"/>
        </w:rPr>
      </w:pPr>
    </w:p>
    <w:p w:rsidR="00813628" w:rsidRPr="006462F6" w:rsidRDefault="00813628">
      <w:pPr>
        <w:pStyle w:val="Corpotesto"/>
        <w:spacing w:before="3"/>
        <w:ind w:left="0"/>
        <w:rPr>
          <w:b/>
          <w:sz w:val="59"/>
          <w:lang w:val="it-IT"/>
        </w:rPr>
      </w:pPr>
    </w:p>
    <w:p w:rsidR="00813628" w:rsidRPr="006462F6" w:rsidRDefault="006462F6">
      <w:pPr>
        <w:ind w:left="1935"/>
        <w:rPr>
          <w:b/>
          <w:sz w:val="28"/>
          <w:lang w:val="it-IT"/>
        </w:rPr>
      </w:pPr>
      <w:r w:rsidRPr="006462F6">
        <w:rPr>
          <w:b/>
          <w:sz w:val="28"/>
          <w:lang w:val="it-IT"/>
        </w:rPr>
        <w:t>Relazione del Dirigente del Servizio Finanziario</w:t>
      </w:r>
    </w:p>
    <w:p w:rsidR="00813628" w:rsidRPr="006462F6" w:rsidRDefault="00813628">
      <w:pPr>
        <w:rPr>
          <w:sz w:val="28"/>
          <w:lang w:val="it-IT"/>
        </w:rPr>
        <w:sectPr w:rsidR="00813628" w:rsidRPr="006462F6">
          <w:footerReference w:type="default" r:id="rId7"/>
          <w:type w:val="continuous"/>
          <w:pgSz w:w="11900" w:h="16840"/>
          <w:pgMar w:top="1600" w:right="100" w:bottom="1200" w:left="920" w:header="720" w:footer="1008" w:gutter="0"/>
          <w:pgNumType w:start="1"/>
          <w:cols w:space="720"/>
        </w:sectPr>
      </w:pPr>
    </w:p>
    <w:p w:rsidR="00813628" w:rsidRPr="006462F6" w:rsidRDefault="006462F6">
      <w:pPr>
        <w:pStyle w:val="Titolo2"/>
        <w:spacing w:before="41"/>
        <w:ind w:left="4645" w:right="5554"/>
        <w:jc w:val="center"/>
        <w:rPr>
          <w:lang w:val="it-IT"/>
        </w:rPr>
      </w:pPr>
      <w:r w:rsidRPr="006462F6">
        <w:rPr>
          <w:lang w:val="it-IT"/>
        </w:rPr>
        <w:lastRenderedPageBreak/>
        <w:t>Indice</w:t>
      </w:r>
    </w:p>
    <w:p w:rsidR="00813628" w:rsidRPr="006462F6" w:rsidRDefault="00813628">
      <w:pPr>
        <w:pStyle w:val="Corpotesto"/>
        <w:spacing w:before="2"/>
        <w:ind w:left="0"/>
        <w:rPr>
          <w:b/>
          <w:sz w:val="32"/>
          <w:lang w:val="it-IT"/>
        </w:rPr>
      </w:pPr>
    </w:p>
    <w:p w:rsidR="00813628" w:rsidRPr="006462F6" w:rsidRDefault="006462F6">
      <w:pPr>
        <w:pStyle w:val="Corpotesto"/>
        <w:ind w:left="956"/>
        <w:rPr>
          <w:lang w:val="it-IT"/>
        </w:rPr>
      </w:pPr>
      <w:r w:rsidRPr="006462F6">
        <w:rPr>
          <w:lang w:val="it-IT"/>
        </w:rPr>
        <w:t>Pag. 3 - Premessa</w:t>
      </w:r>
    </w:p>
    <w:p w:rsidR="00813628" w:rsidRPr="006462F6" w:rsidRDefault="006462F6">
      <w:pPr>
        <w:pStyle w:val="Corpotesto"/>
        <w:spacing w:before="139" w:line="360" w:lineRule="auto"/>
        <w:ind w:left="956" w:right="7071"/>
        <w:rPr>
          <w:lang w:val="it-IT"/>
        </w:rPr>
      </w:pPr>
      <w:r w:rsidRPr="006462F6">
        <w:rPr>
          <w:lang w:val="it-IT"/>
        </w:rPr>
        <w:t>Pag. 4 - Equilibri di bilancio Pag. 5 - Equilibrio corrente Pag. 5 - Entrate tributarie Pag. 7 - Imposte e Tasse</w:t>
      </w:r>
    </w:p>
    <w:p w:rsidR="00813628" w:rsidRPr="006462F6" w:rsidRDefault="006462F6">
      <w:pPr>
        <w:pStyle w:val="Corpotesto"/>
        <w:spacing w:line="360" w:lineRule="auto"/>
        <w:ind w:left="1628" w:right="7623"/>
        <w:rPr>
          <w:lang w:val="it-IT"/>
        </w:rPr>
      </w:pPr>
      <w:r w:rsidRPr="006462F6">
        <w:rPr>
          <w:lang w:val="it-IT"/>
        </w:rPr>
        <w:t>Pag. 7 - IUC Pag. 7 - IMU Pag. 8 - TASI Pag. 8 - TARI Pag. 8 - COSAP</w:t>
      </w:r>
    </w:p>
    <w:p w:rsidR="00813628" w:rsidRPr="006462F6" w:rsidRDefault="006462F6">
      <w:pPr>
        <w:pStyle w:val="Corpotesto"/>
        <w:spacing w:line="360" w:lineRule="auto"/>
        <w:ind w:left="1628" w:right="1373"/>
        <w:rPr>
          <w:lang w:val="it-IT"/>
        </w:rPr>
      </w:pPr>
      <w:r w:rsidRPr="006462F6">
        <w:rPr>
          <w:lang w:val="it-IT"/>
        </w:rPr>
        <w:t>Pag. 9 - Imposta comunale sulla Pubblicità e Diritti su</w:t>
      </w:r>
      <w:r w:rsidRPr="006462F6">
        <w:rPr>
          <w:lang w:val="it-IT"/>
        </w:rPr>
        <w:t>lle Pubbliche Affissioni Pag. 9 - Addizionale comunale all’Irpef</w:t>
      </w:r>
    </w:p>
    <w:p w:rsidR="00813628" w:rsidRPr="006462F6" w:rsidRDefault="006462F6">
      <w:pPr>
        <w:pStyle w:val="Corpotesto"/>
        <w:spacing w:line="360" w:lineRule="auto"/>
        <w:ind w:left="951" w:right="5845" w:firstLine="676"/>
        <w:rPr>
          <w:lang w:val="it-IT"/>
        </w:rPr>
      </w:pPr>
      <w:r w:rsidRPr="006462F6">
        <w:rPr>
          <w:spacing w:val="2"/>
          <w:lang w:val="it-IT"/>
        </w:rPr>
        <w:t xml:space="preserve">Pag. </w:t>
      </w:r>
      <w:r w:rsidRPr="006462F6">
        <w:rPr>
          <w:lang w:val="it-IT"/>
        </w:rPr>
        <w:t xml:space="preserve">9 - </w:t>
      </w:r>
      <w:r w:rsidRPr="006462F6">
        <w:rPr>
          <w:spacing w:val="3"/>
          <w:lang w:val="it-IT"/>
        </w:rPr>
        <w:t xml:space="preserve">Imposta </w:t>
      </w:r>
      <w:r w:rsidRPr="006462F6">
        <w:rPr>
          <w:lang w:val="it-IT"/>
        </w:rPr>
        <w:t xml:space="preserve">di </w:t>
      </w:r>
      <w:r w:rsidRPr="006462F6">
        <w:rPr>
          <w:spacing w:val="3"/>
          <w:lang w:val="it-IT"/>
        </w:rPr>
        <w:t xml:space="preserve">Soggiorno </w:t>
      </w:r>
      <w:r w:rsidRPr="006462F6">
        <w:rPr>
          <w:spacing w:val="2"/>
          <w:lang w:val="it-IT"/>
        </w:rPr>
        <w:t xml:space="preserve">Pag. </w:t>
      </w:r>
      <w:r w:rsidRPr="006462F6">
        <w:rPr>
          <w:lang w:val="it-IT"/>
        </w:rPr>
        <w:t xml:space="preserve">10 - </w:t>
      </w:r>
      <w:r w:rsidRPr="006462F6">
        <w:rPr>
          <w:spacing w:val="2"/>
          <w:lang w:val="it-IT"/>
        </w:rPr>
        <w:t xml:space="preserve">Fondo </w:t>
      </w:r>
      <w:r w:rsidRPr="006462F6">
        <w:rPr>
          <w:lang w:val="it-IT"/>
        </w:rPr>
        <w:t xml:space="preserve">di </w:t>
      </w:r>
      <w:r w:rsidRPr="006462F6">
        <w:rPr>
          <w:spacing w:val="3"/>
          <w:lang w:val="it-IT"/>
        </w:rPr>
        <w:t>Solidarietà</w:t>
      </w:r>
      <w:r w:rsidRPr="006462F6">
        <w:rPr>
          <w:spacing w:val="55"/>
          <w:lang w:val="it-IT"/>
        </w:rPr>
        <w:t xml:space="preserve"> </w:t>
      </w:r>
      <w:r w:rsidRPr="006462F6">
        <w:rPr>
          <w:spacing w:val="3"/>
          <w:lang w:val="it-IT"/>
        </w:rPr>
        <w:t>Comunale</w:t>
      </w:r>
    </w:p>
    <w:p w:rsidR="00813628" w:rsidRPr="006462F6" w:rsidRDefault="006462F6">
      <w:pPr>
        <w:pStyle w:val="Corpotesto"/>
        <w:spacing w:line="360" w:lineRule="auto"/>
        <w:ind w:left="951" w:right="5260" w:firstLine="4"/>
        <w:rPr>
          <w:lang w:val="it-IT"/>
        </w:rPr>
      </w:pPr>
      <w:r w:rsidRPr="006462F6">
        <w:rPr>
          <w:lang w:val="it-IT"/>
        </w:rPr>
        <w:t>Pag. 11 - Le entrate da trasferimenti correnti Pag. 11 - Le entrate extratributarie</w:t>
      </w:r>
    </w:p>
    <w:p w:rsidR="00813628" w:rsidRPr="006462F6" w:rsidRDefault="006462F6">
      <w:pPr>
        <w:pStyle w:val="Corpotesto"/>
        <w:spacing w:line="360" w:lineRule="auto"/>
        <w:ind w:left="956" w:right="5212"/>
        <w:rPr>
          <w:lang w:val="it-IT"/>
        </w:rPr>
      </w:pPr>
      <w:r w:rsidRPr="006462F6">
        <w:rPr>
          <w:lang w:val="it-IT"/>
        </w:rPr>
        <w:t xml:space="preserve">Pag. 12 - </w:t>
      </w:r>
      <w:r w:rsidRPr="006462F6">
        <w:rPr>
          <w:spacing w:val="3"/>
          <w:lang w:val="it-IT"/>
        </w:rPr>
        <w:t xml:space="preserve">Previsioni globali </w:t>
      </w:r>
      <w:r w:rsidRPr="006462F6">
        <w:rPr>
          <w:lang w:val="it-IT"/>
        </w:rPr>
        <w:t xml:space="preserve">di </w:t>
      </w:r>
      <w:r w:rsidRPr="006462F6">
        <w:rPr>
          <w:spacing w:val="3"/>
          <w:lang w:val="it-IT"/>
        </w:rPr>
        <w:t xml:space="preserve">entrata </w:t>
      </w:r>
      <w:r w:rsidRPr="006462F6">
        <w:rPr>
          <w:lang w:val="it-IT"/>
        </w:rPr>
        <w:t xml:space="preserve">e di </w:t>
      </w:r>
      <w:r w:rsidRPr="006462F6">
        <w:rPr>
          <w:spacing w:val="2"/>
          <w:lang w:val="it-IT"/>
        </w:rPr>
        <w:t xml:space="preserve">spesa </w:t>
      </w:r>
      <w:r w:rsidRPr="006462F6">
        <w:rPr>
          <w:lang w:val="it-IT"/>
        </w:rPr>
        <w:t xml:space="preserve">Pag. 14 - </w:t>
      </w:r>
      <w:r w:rsidRPr="006462F6">
        <w:rPr>
          <w:spacing w:val="3"/>
          <w:lang w:val="it-IT"/>
        </w:rPr>
        <w:t xml:space="preserve">Spese </w:t>
      </w:r>
      <w:r w:rsidRPr="006462F6">
        <w:rPr>
          <w:spacing w:val="2"/>
          <w:lang w:val="it-IT"/>
        </w:rPr>
        <w:t xml:space="preserve">correnti per </w:t>
      </w:r>
      <w:r w:rsidRPr="006462F6">
        <w:rPr>
          <w:spacing w:val="3"/>
          <w:lang w:val="it-IT"/>
        </w:rPr>
        <w:t xml:space="preserve">macroaggregati </w:t>
      </w:r>
      <w:r w:rsidRPr="006462F6">
        <w:rPr>
          <w:lang w:val="it-IT"/>
        </w:rPr>
        <w:t xml:space="preserve">Pag. 15 - I </w:t>
      </w:r>
      <w:r w:rsidRPr="006462F6">
        <w:rPr>
          <w:spacing w:val="3"/>
          <w:lang w:val="it-IT"/>
        </w:rPr>
        <w:t xml:space="preserve">servizi </w:t>
      </w:r>
      <w:r w:rsidRPr="006462F6">
        <w:rPr>
          <w:lang w:val="it-IT"/>
        </w:rPr>
        <w:t xml:space="preserve">a </w:t>
      </w:r>
      <w:r w:rsidRPr="006462F6">
        <w:rPr>
          <w:spacing w:val="2"/>
          <w:lang w:val="it-IT"/>
        </w:rPr>
        <w:t>domanda</w:t>
      </w:r>
      <w:r w:rsidRPr="006462F6">
        <w:rPr>
          <w:spacing w:val="51"/>
          <w:lang w:val="it-IT"/>
        </w:rPr>
        <w:t xml:space="preserve"> </w:t>
      </w:r>
      <w:r w:rsidRPr="006462F6">
        <w:rPr>
          <w:spacing w:val="3"/>
          <w:lang w:val="it-IT"/>
        </w:rPr>
        <w:t>individuale</w:t>
      </w:r>
    </w:p>
    <w:p w:rsidR="00813628" w:rsidRPr="006462F6" w:rsidRDefault="006462F6">
      <w:pPr>
        <w:pStyle w:val="Corpotesto"/>
        <w:spacing w:line="275" w:lineRule="exact"/>
        <w:ind w:left="956"/>
        <w:rPr>
          <w:lang w:val="it-IT"/>
        </w:rPr>
      </w:pPr>
      <w:r w:rsidRPr="006462F6">
        <w:rPr>
          <w:lang w:val="it-IT"/>
        </w:rPr>
        <w:t>Pag. 16 - I fondi di accantonamento</w:t>
      </w:r>
    </w:p>
    <w:p w:rsidR="00813628" w:rsidRPr="006462F6" w:rsidRDefault="006462F6">
      <w:pPr>
        <w:pStyle w:val="Corpotesto"/>
        <w:spacing w:before="139" w:line="360" w:lineRule="auto"/>
        <w:ind w:left="1631" w:right="4002"/>
        <w:rPr>
          <w:lang w:val="it-IT"/>
        </w:rPr>
      </w:pPr>
      <w:r w:rsidRPr="006462F6">
        <w:rPr>
          <w:lang w:val="it-IT"/>
        </w:rPr>
        <w:t>Pag. 16 - Fondo crediti di dubbia esigibilità FCDE Pag. 18 - Fondo di riserva</w:t>
      </w:r>
    </w:p>
    <w:p w:rsidR="00813628" w:rsidRPr="006462F6" w:rsidRDefault="006462F6">
      <w:pPr>
        <w:pStyle w:val="Corpotesto"/>
        <w:ind w:left="1631"/>
        <w:rPr>
          <w:lang w:val="it-IT"/>
        </w:rPr>
      </w:pPr>
      <w:r w:rsidRPr="006462F6">
        <w:rPr>
          <w:lang w:val="it-IT"/>
        </w:rPr>
        <w:t>Pag. 18 - Fondo spese potenziali</w:t>
      </w:r>
    </w:p>
    <w:p w:rsidR="00813628" w:rsidRPr="006462F6" w:rsidRDefault="006462F6">
      <w:pPr>
        <w:pStyle w:val="Corpotesto"/>
        <w:spacing w:before="137" w:line="360" w:lineRule="auto"/>
        <w:ind w:left="920" w:right="1885" w:firstLine="64"/>
        <w:rPr>
          <w:lang w:val="it-IT"/>
        </w:rPr>
      </w:pPr>
      <w:r w:rsidRPr="006462F6">
        <w:rPr>
          <w:lang w:val="it-IT"/>
        </w:rPr>
        <w:t>Pag.</w:t>
      </w:r>
      <w:r w:rsidRPr="006462F6">
        <w:rPr>
          <w:lang w:val="it-IT"/>
        </w:rPr>
        <w:t xml:space="preserve"> 18 - Quote vincolate e accantonate e risultato di amministrazione presunto Pag. 19 - Gli investimenti</w:t>
      </w:r>
    </w:p>
    <w:p w:rsidR="00813628" w:rsidRPr="006462F6" w:rsidRDefault="006462F6">
      <w:pPr>
        <w:pStyle w:val="Corpotesto"/>
        <w:ind w:left="1628"/>
        <w:rPr>
          <w:lang w:val="it-IT"/>
        </w:rPr>
      </w:pPr>
      <w:r w:rsidRPr="006462F6">
        <w:rPr>
          <w:lang w:val="it-IT"/>
        </w:rPr>
        <w:t>Pag. 19 - Equilibrio in conto capitale</w:t>
      </w:r>
    </w:p>
    <w:p w:rsidR="00813628" w:rsidRPr="006462F6" w:rsidRDefault="006462F6">
      <w:pPr>
        <w:pStyle w:val="Corpotesto"/>
        <w:spacing w:before="139" w:line="360" w:lineRule="auto"/>
        <w:ind w:left="951" w:right="3207" w:firstLine="676"/>
        <w:rPr>
          <w:lang w:val="it-IT"/>
        </w:rPr>
      </w:pPr>
      <w:r w:rsidRPr="006462F6">
        <w:rPr>
          <w:lang w:val="it-IT"/>
        </w:rPr>
        <w:t>Pag. 21 - Interventi programmati per spese di investimento Pag. 21 - Garanzie fidejussorie</w:t>
      </w:r>
    </w:p>
    <w:p w:rsidR="00813628" w:rsidRPr="006462F6" w:rsidRDefault="006462F6">
      <w:pPr>
        <w:pStyle w:val="Corpotesto"/>
        <w:spacing w:line="360" w:lineRule="auto"/>
        <w:ind w:left="920" w:right="5856" w:firstLine="64"/>
        <w:rPr>
          <w:lang w:val="it-IT"/>
        </w:rPr>
      </w:pPr>
      <w:r w:rsidRPr="006462F6">
        <w:rPr>
          <w:lang w:val="it-IT"/>
        </w:rPr>
        <w:t>Pag. 22 - Strumenti fin</w:t>
      </w:r>
      <w:r w:rsidRPr="006462F6">
        <w:rPr>
          <w:lang w:val="it-IT"/>
        </w:rPr>
        <w:t>anziari derivati Pag. 22 - Partecipazioni</w:t>
      </w:r>
    </w:p>
    <w:p w:rsidR="00813628" w:rsidRPr="006462F6" w:rsidRDefault="006462F6">
      <w:pPr>
        <w:pStyle w:val="Corpotesto"/>
        <w:spacing w:line="360" w:lineRule="auto"/>
        <w:ind w:left="920" w:right="7071"/>
        <w:rPr>
          <w:lang w:val="it-IT"/>
        </w:rPr>
      </w:pPr>
      <w:r w:rsidRPr="006462F6">
        <w:rPr>
          <w:lang w:val="it-IT"/>
        </w:rPr>
        <w:t>Pag. 23 - Altre informazioni Pag. 25 – Conclusioni</w:t>
      </w:r>
    </w:p>
    <w:p w:rsidR="00813628" w:rsidRPr="006462F6" w:rsidRDefault="00813628">
      <w:pPr>
        <w:spacing w:line="360" w:lineRule="auto"/>
        <w:rPr>
          <w:lang w:val="it-IT"/>
        </w:rPr>
        <w:sectPr w:rsidR="00813628" w:rsidRPr="006462F6">
          <w:pgSz w:w="11900" w:h="16840"/>
          <w:pgMar w:top="1280" w:right="100" w:bottom="1280" w:left="920" w:header="0" w:footer="1008" w:gutter="0"/>
          <w:cols w:space="720"/>
        </w:sectPr>
      </w:pPr>
    </w:p>
    <w:p w:rsidR="00813628" w:rsidRPr="006462F6" w:rsidRDefault="006462F6">
      <w:pPr>
        <w:pStyle w:val="Titolo1"/>
        <w:spacing w:before="31"/>
        <w:ind w:left="236"/>
        <w:rPr>
          <w:lang w:val="it-IT"/>
        </w:rPr>
      </w:pPr>
      <w:r w:rsidRPr="006462F6">
        <w:rPr>
          <w:lang w:val="it-IT"/>
        </w:rPr>
        <w:lastRenderedPageBreak/>
        <w:t>Premessa</w:t>
      </w:r>
    </w:p>
    <w:p w:rsidR="00813628" w:rsidRPr="006462F6" w:rsidRDefault="006462F6">
      <w:pPr>
        <w:pStyle w:val="Titolo2"/>
        <w:spacing w:before="170"/>
        <w:ind w:left="231"/>
        <w:jc w:val="both"/>
        <w:rPr>
          <w:lang w:val="it-IT"/>
        </w:rPr>
      </w:pPr>
      <w:r w:rsidRPr="006462F6">
        <w:rPr>
          <w:lang w:val="it-IT"/>
        </w:rPr>
        <w:t xml:space="preserve">Tempi e modalità di </w:t>
      </w:r>
      <w:r w:rsidRPr="006462F6">
        <w:rPr>
          <w:spacing w:val="2"/>
          <w:lang w:val="it-IT"/>
        </w:rPr>
        <w:t xml:space="preserve">approvazione </w:t>
      </w:r>
      <w:r w:rsidRPr="006462F6">
        <w:rPr>
          <w:lang w:val="it-IT"/>
        </w:rPr>
        <w:t xml:space="preserve">del </w:t>
      </w:r>
      <w:r w:rsidRPr="006462F6">
        <w:rPr>
          <w:spacing w:val="2"/>
          <w:lang w:val="it-IT"/>
        </w:rPr>
        <w:t xml:space="preserve">bilancio </w:t>
      </w:r>
      <w:r w:rsidRPr="006462F6">
        <w:rPr>
          <w:lang w:val="it-IT"/>
        </w:rPr>
        <w:t>2019 -</w:t>
      </w:r>
      <w:r w:rsidRPr="006462F6">
        <w:rPr>
          <w:spacing w:val="55"/>
          <w:lang w:val="it-IT"/>
        </w:rPr>
        <w:t xml:space="preserve"> </w:t>
      </w:r>
      <w:r w:rsidRPr="006462F6">
        <w:rPr>
          <w:lang w:val="it-IT"/>
        </w:rPr>
        <w:t>2021</w:t>
      </w:r>
    </w:p>
    <w:p w:rsidR="00813628" w:rsidRPr="006462F6" w:rsidRDefault="00813628">
      <w:pPr>
        <w:pStyle w:val="Corpotesto"/>
        <w:spacing w:before="8"/>
        <w:ind w:left="0"/>
        <w:rPr>
          <w:b/>
          <w:sz w:val="21"/>
          <w:lang w:val="it-IT"/>
        </w:rPr>
      </w:pPr>
    </w:p>
    <w:p w:rsidR="00813628" w:rsidRPr="006462F6" w:rsidRDefault="006462F6">
      <w:pPr>
        <w:pStyle w:val="Corpotesto"/>
        <w:ind w:left="231" w:right="1049"/>
        <w:jc w:val="both"/>
        <w:rPr>
          <w:lang w:val="it-IT"/>
        </w:rPr>
      </w:pPr>
      <w:r w:rsidRPr="006462F6">
        <w:rPr>
          <w:spacing w:val="3"/>
          <w:lang w:val="it-IT"/>
        </w:rPr>
        <w:t xml:space="preserve">Quest’anno l’Amministrazione </w:t>
      </w:r>
      <w:r w:rsidRPr="006462F6">
        <w:rPr>
          <w:lang w:val="it-IT"/>
        </w:rPr>
        <w:t xml:space="preserve">ha </w:t>
      </w:r>
      <w:r w:rsidRPr="006462F6">
        <w:rPr>
          <w:spacing w:val="2"/>
          <w:lang w:val="it-IT"/>
        </w:rPr>
        <w:t xml:space="preserve">cercato </w:t>
      </w:r>
      <w:r w:rsidRPr="006462F6">
        <w:rPr>
          <w:lang w:val="it-IT"/>
        </w:rPr>
        <w:t xml:space="preserve">di </w:t>
      </w:r>
      <w:r w:rsidRPr="006462F6">
        <w:rPr>
          <w:spacing w:val="3"/>
          <w:lang w:val="it-IT"/>
        </w:rPr>
        <w:t xml:space="preserve">perseguire </w:t>
      </w:r>
      <w:r w:rsidRPr="006462F6">
        <w:rPr>
          <w:lang w:val="it-IT"/>
        </w:rPr>
        <w:t xml:space="preserve">un </w:t>
      </w:r>
      <w:r w:rsidRPr="006462F6">
        <w:rPr>
          <w:spacing w:val="3"/>
          <w:lang w:val="it-IT"/>
        </w:rPr>
        <w:t xml:space="preserve">obiettivo </w:t>
      </w:r>
      <w:r w:rsidRPr="006462F6">
        <w:rPr>
          <w:spacing w:val="2"/>
          <w:lang w:val="it-IT"/>
        </w:rPr>
        <w:t xml:space="preserve">in genere </w:t>
      </w:r>
      <w:r w:rsidRPr="006462F6">
        <w:rPr>
          <w:spacing w:val="3"/>
          <w:lang w:val="it-IT"/>
        </w:rPr>
        <w:t xml:space="preserve">sempre prefisso </w:t>
      </w:r>
      <w:r w:rsidRPr="006462F6">
        <w:rPr>
          <w:spacing w:val="2"/>
          <w:lang w:val="it-IT"/>
        </w:rPr>
        <w:t xml:space="preserve">ma forse </w:t>
      </w:r>
      <w:r w:rsidRPr="006462F6">
        <w:rPr>
          <w:lang w:val="it-IT"/>
        </w:rPr>
        <w:t xml:space="preserve">mai </w:t>
      </w:r>
      <w:r w:rsidRPr="006462F6">
        <w:rPr>
          <w:spacing w:val="2"/>
          <w:lang w:val="it-IT"/>
        </w:rPr>
        <w:t xml:space="preserve">raggiunto: cercare </w:t>
      </w:r>
      <w:r w:rsidRPr="006462F6">
        <w:rPr>
          <w:lang w:val="it-IT"/>
        </w:rPr>
        <w:t xml:space="preserve">di </w:t>
      </w:r>
      <w:r w:rsidRPr="006462F6">
        <w:rPr>
          <w:spacing w:val="3"/>
          <w:lang w:val="it-IT"/>
        </w:rPr>
        <w:t xml:space="preserve">approvare </w:t>
      </w:r>
      <w:r w:rsidRPr="006462F6">
        <w:rPr>
          <w:spacing w:val="2"/>
          <w:lang w:val="it-IT"/>
        </w:rPr>
        <w:t xml:space="preserve">il </w:t>
      </w:r>
      <w:r w:rsidRPr="006462F6">
        <w:rPr>
          <w:spacing w:val="3"/>
          <w:lang w:val="it-IT"/>
        </w:rPr>
        <w:t xml:space="preserve">bilancio preventivo </w:t>
      </w:r>
      <w:r w:rsidRPr="006462F6">
        <w:rPr>
          <w:spacing w:val="2"/>
          <w:lang w:val="it-IT"/>
        </w:rPr>
        <w:t xml:space="preserve">entro </w:t>
      </w:r>
      <w:r w:rsidRPr="006462F6">
        <w:rPr>
          <w:lang w:val="it-IT"/>
        </w:rPr>
        <w:t xml:space="preserve">i </w:t>
      </w:r>
      <w:r w:rsidRPr="006462F6">
        <w:rPr>
          <w:spacing w:val="3"/>
          <w:lang w:val="it-IT"/>
        </w:rPr>
        <w:t xml:space="preserve">termini </w:t>
      </w:r>
      <w:r w:rsidRPr="006462F6">
        <w:rPr>
          <w:lang w:val="it-IT"/>
        </w:rPr>
        <w:t xml:space="preserve">di </w:t>
      </w:r>
      <w:r w:rsidRPr="006462F6">
        <w:rPr>
          <w:spacing w:val="2"/>
          <w:lang w:val="it-IT"/>
        </w:rPr>
        <w:t xml:space="preserve">legge </w:t>
      </w:r>
      <w:r w:rsidRPr="006462F6">
        <w:rPr>
          <w:spacing w:val="3"/>
          <w:lang w:val="it-IT"/>
        </w:rPr>
        <w:t xml:space="preserve">ordinari, </w:t>
      </w:r>
      <w:r w:rsidRPr="006462F6">
        <w:rPr>
          <w:spacing w:val="2"/>
          <w:lang w:val="it-IT"/>
        </w:rPr>
        <w:t xml:space="preserve">ossia entro la </w:t>
      </w:r>
      <w:r w:rsidRPr="006462F6">
        <w:rPr>
          <w:spacing w:val="3"/>
          <w:lang w:val="it-IT"/>
        </w:rPr>
        <w:t xml:space="preserve">fine dell’esercizio precedente, </w:t>
      </w:r>
      <w:r w:rsidRPr="006462F6">
        <w:rPr>
          <w:spacing w:val="2"/>
          <w:lang w:val="it-IT"/>
        </w:rPr>
        <w:t xml:space="preserve">senza </w:t>
      </w:r>
      <w:r w:rsidRPr="006462F6">
        <w:rPr>
          <w:spacing w:val="3"/>
          <w:lang w:val="it-IT"/>
        </w:rPr>
        <w:t xml:space="preserve">aspettare </w:t>
      </w:r>
      <w:r w:rsidRPr="006462F6">
        <w:rPr>
          <w:spacing w:val="2"/>
          <w:lang w:val="it-IT"/>
        </w:rPr>
        <w:t xml:space="preserve">le </w:t>
      </w:r>
      <w:r w:rsidRPr="006462F6">
        <w:rPr>
          <w:spacing w:val="3"/>
          <w:lang w:val="it-IT"/>
        </w:rPr>
        <w:t xml:space="preserve">classiche </w:t>
      </w:r>
      <w:r w:rsidRPr="006462F6">
        <w:rPr>
          <w:spacing w:val="2"/>
          <w:lang w:val="it-IT"/>
        </w:rPr>
        <w:t xml:space="preserve">proroghe </w:t>
      </w:r>
      <w:r w:rsidRPr="006462F6">
        <w:rPr>
          <w:lang w:val="it-IT"/>
        </w:rPr>
        <w:t xml:space="preserve">a    </w:t>
      </w:r>
      <w:r w:rsidRPr="006462F6">
        <w:rPr>
          <w:spacing w:val="2"/>
          <w:lang w:val="it-IT"/>
        </w:rPr>
        <w:t xml:space="preserve">cui ormai </w:t>
      </w:r>
      <w:r w:rsidRPr="006462F6">
        <w:rPr>
          <w:spacing w:val="3"/>
          <w:lang w:val="it-IT"/>
        </w:rPr>
        <w:t xml:space="preserve">siamo </w:t>
      </w:r>
      <w:r w:rsidRPr="006462F6">
        <w:rPr>
          <w:spacing w:val="2"/>
          <w:lang w:val="it-IT"/>
        </w:rPr>
        <w:t xml:space="preserve">abituati in modo </w:t>
      </w:r>
      <w:r w:rsidRPr="006462F6">
        <w:rPr>
          <w:spacing w:val="3"/>
          <w:lang w:val="it-IT"/>
        </w:rPr>
        <w:t xml:space="preserve">consolidato. </w:t>
      </w:r>
      <w:r w:rsidRPr="006462F6">
        <w:rPr>
          <w:lang w:val="it-IT"/>
        </w:rPr>
        <w:t>P</w:t>
      </w:r>
      <w:r w:rsidRPr="006462F6">
        <w:rPr>
          <w:lang w:val="it-IT"/>
        </w:rPr>
        <w:t xml:space="preserve">er </w:t>
      </w:r>
      <w:r w:rsidRPr="006462F6">
        <w:rPr>
          <w:spacing w:val="2"/>
          <w:lang w:val="it-IT"/>
        </w:rPr>
        <w:t xml:space="preserve">far </w:t>
      </w:r>
      <w:r w:rsidRPr="006462F6">
        <w:rPr>
          <w:spacing w:val="3"/>
          <w:lang w:val="it-IT"/>
        </w:rPr>
        <w:t xml:space="preserve">questo </w:t>
      </w:r>
      <w:r w:rsidRPr="006462F6">
        <w:rPr>
          <w:spacing w:val="2"/>
          <w:lang w:val="it-IT"/>
        </w:rPr>
        <w:t xml:space="preserve">la </w:t>
      </w:r>
      <w:r w:rsidRPr="006462F6">
        <w:rPr>
          <w:spacing w:val="3"/>
          <w:lang w:val="it-IT"/>
        </w:rPr>
        <w:t xml:space="preserve">Giunta Comunale </w:t>
      </w:r>
      <w:r w:rsidRPr="006462F6">
        <w:rPr>
          <w:lang w:val="it-IT"/>
        </w:rPr>
        <w:t xml:space="preserve">ha </w:t>
      </w:r>
      <w:r w:rsidRPr="006462F6">
        <w:rPr>
          <w:spacing w:val="2"/>
          <w:lang w:val="it-IT"/>
        </w:rPr>
        <w:t>impegnato la</w:t>
      </w:r>
      <w:r w:rsidRPr="006462F6">
        <w:rPr>
          <w:spacing w:val="8"/>
          <w:lang w:val="it-IT"/>
        </w:rPr>
        <w:t xml:space="preserve"> </w:t>
      </w:r>
      <w:r w:rsidRPr="006462F6">
        <w:rPr>
          <w:spacing w:val="3"/>
          <w:lang w:val="it-IT"/>
        </w:rPr>
        <w:t>struttura</w:t>
      </w:r>
      <w:r w:rsidRPr="006462F6">
        <w:rPr>
          <w:spacing w:val="9"/>
          <w:lang w:val="it-IT"/>
        </w:rPr>
        <w:t xml:space="preserve"> </w:t>
      </w:r>
      <w:r w:rsidRPr="006462F6">
        <w:rPr>
          <w:spacing w:val="2"/>
          <w:lang w:val="it-IT"/>
        </w:rPr>
        <w:t>fin</w:t>
      </w:r>
      <w:r w:rsidRPr="006462F6">
        <w:rPr>
          <w:spacing w:val="10"/>
          <w:lang w:val="it-IT"/>
        </w:rPr>
        <w:t xml:space="preserve"> </w:t>
      </w:r>
      <w:r w:rsidRPr="006462F6">
        <w:rPr>
          <w:lang w:val="it-IT"/>
        </w:rPr>
        <w:t>da</w:t>
      </w:r>
      <w:r w:rsidRPr="006462F6">
        <w:rPr>
          <w:spacing w:val="6"/>
          <w:lang w:val="it-IT"/>
        </w:rPr>
        <w:t xml:space="preserve"> </w:t>
      </w:r>
      <w:r w:rsidRPr="006462F6">
        <w:rPr>
          <w:spacing w:val="2"/>
          <w:lang w:val="it-IT"/>
        </w:rPr>
        <w:t>inizio</w:t>
      </w:r>
      <w:r w:rsidRPr="006462F6">
        <w:rPr>
          <w:spacing w:val="8"/>
          <w:lang w:val="it-IT"/>
        </w:rPr>
        <w:t xml:space="preserve"> </w:t>
      </w:r>
      <w:r w:rsidRPr="006462F6">
        <w:rPr>
          <w:spacing w:val="3"/>
          <w:lang w:val="it-IT"/>
        </w:rPr>
        <w:t>ottobre</w:t>
      </w:r>
      <w:r w:rsidRPr="006462F6">
        <w:rPr>
          <w:spacing w:val="7"/>
          <w:lang w:val="it-IT"/>
        </w:rPr>
        <w:t xml:space="preserve"> </w:t>
      </w:r>
      <w:r w:rsidRPr="006462F6">
        <w:rPr>
          <w:spacing w:val="2"/>
          <w:lang w:val="it-IT"/>
        </w:rPr>
        <w:t>in</w:t>
      </w:r>
      <w:r w:rsidRPr="006462F6">
        <w:rPr>
          <w:spacing w:val="11"/>
          <w:lang w:val="it-IT"/>
        </w:rPr>
        <w:t xml:space="preserve"> </w:t>
      </w:r>
      <w:r w:rsidRPr="006462F6">
        <w:rPr>
          <w:spacing w:val="2"/>
          <w:lang w:val="it-IT"/>
        </w:rPr>
        <w:t>modo</w:t>
      </w:r>
      <w:r w:rsidRPr="006462F6">
        <w:rPr>
          <w:spacing w:val="8"/>
          <w:lang w:val="it-IT"/>
        </w:rPr>
        <w:t xml:space="preserve"> </w:t>
      </w:r>
      <w:r w:rsidRPr="006462F6">
        <w:rPr>
          <w:lang w:val="it-IT"/>
        </w:rPr>
        <w:t>da</w:t>
      </w:r>
      <w:r w:rsidRPr="006462F6">
        <w:rPr>
          <w:spacing w:val="8"/>
          <w:lang w:val="it-IT"/>
        </w:rPr>
        <w:t xml:space="preserve"> </w:t>
      </w:r>
      <w:r w:rsidRPr="006462F6">
        <w:rPr>
          <w:spacing w:val="2"/>
          <w:lang w:val="it-IT"/>
        </w:rPr>
        <w:t>ragionare</w:t>
      </w:r>
      <w:r w:rsidRPr="006462F6">
        <w:rPr>
          <w:spacing w:val="9"/>
          <w:lang w:val="it-IT"/>
        </w:rPr>
        <w:t xml:space="preserve"> </w:t>
      </w:r>
      <w:r w:rsidRPr="006462F6">
        <w:rPr>
          <w:lang w:val="it-IT"/>
        </w:rPr>
        <w:t>e</w:t>
      </w:r>
      <w:r w:rsidRPr="006462F6">
        <w:rPr>
          <w:spacing w:val="7"/>
          <w:lang w:val="it-IT"/>
        </w:rPr>
        <w:t xml:space="preserve"> </w:t>
      </w:r>
      <w:r w:rsidRPr="006462F6">
        <w:rPr>
          <w:spacing w:val="3"/>
          <w:lang w:val="it-IT"/>
        </w:rPr>
        <w:t>lavorare</w:t>
      </w:r>
      <w:r w:rsidRPr="006462F6">
        <w:rPr>
          <w:spacing w:val="6"/>
          <w:lang w:val="it-IT"/>
        </w:rPr>
        <w:t xml:space="preserve"> </w:t>
      </w:r>
      <w:r w:rsidRPr="006462F6">
        <w:rPr>
          <w:spacing w:val="2"/>
          <w:lang w:val="it-IT"/>
        </w:rPr>
        <w:t>per</w:t>
      </w:r>
      <w:r w:rsidRPr="006462F6">
        <w:rPr>
          <w:spacing w:val="7"/>
          <w:lang w:val="it-IT"/>
        </w:rPr>
        <w:t xml:space="preserve"> </w:t>
      </w:r>
      <w:r w:rsidRPr="006462F6">
        <w:rPr>
          <w:spacing w:val="3"/>
          <w:lang w:val="it-IT"/>
        </w:rPr>
        <w:t>tempo.</w:t>
      </w:r>
    </w:p>
    <w:p w:rsidR="00813628" w:rsidRPr="006462F6" w:rsidRDefault="006462F6">
      <w:pPr>
        <w:pStyle w:val="Corpotesto"/>
        <w:spacing w:before="1"/>
        <w:ind w:left="231" w:right="1049"/>
        <w:jc w:val="both"/>
        <w:rPr>
          <w:lang w:val="it-IT"/>
        </w:rPr>
      </w:pPr>
      <w:r w:rsidRPr="006462F6">
        <w:rPr>
          <w:lang w:val="it-IT"/>
        </w:rPr>
        <w:t>La seduta consiliare slitterà in gennaio per i tempi tecnici necessari a disposizione del Collegio dei Revisori e dei Consiglieri Comunali, ma i documenti contabili erano predisposti già dalla prima metà dicembre, salvo il completamento degli ulteriori att</w:t>
      </w:r>
      <w:r w:rsidRPr="006462F6">
        <w:rPr>
          <w:lang w:val="it-IT"/>
        </w:rPr>
        <w:t>i e documenti di corredo.</w:t>
      </w:r>
    </w:p>
    <w:p w:rsidR="00813628" w:rsidRPr="006462F6" w:rsidRDefault="006462F6">
      <w:pPr>
        <w:pStyle w:val="Corpotesto"/>
        <w:ind w:left="231" w:right="1050"/>
        <w:jc w:val="both"/>
        <w:rPr>
          <w:lang w:val="it-IT"/>
        </w:rPr>
      </w:pPr>
      <w:r w:rsidRPr="006462F6">
        <w:rPr>
          <w:lang w:val="it-IT"/>
        </w:rPr>
        <w:t xml:space="preserve">Al </w:t>
      </w:r>
      <w:r w:rsidRPr="006462F6">
        <w:rPr>
          <w:spacing w:val="3"/>
          <w:lang w:val="it-IT"/>
        </w:rPr>
        <w:t xml:space="preserve">momento della chiusura </w:t>
      </w:r>
      <w:r w:rsidRPr="006462F6">
        <w:rPr>
          <w:lang w:val="it-IT"/>
        </w:rPr>
        <w:t xml:space="preserve">di </w:t>
      </w:r>
      <w:r w:rsidRPr="006462F6">
        <w:rPr>
          <w:spacing w:val="3"/>
          <w:lang w:val="it-IT"/>
        </w:rPr>
        <w:t xml:space="preserve">questa </w:t>
      </w:r>
      <w:r w:rsidRPr="006462F6">
        <w:rPr>
          <w:spacing w:val="2"/>
          <w:lang w:val="it-IT"/>
        </w:rPr>
        <w:t xml:space="preserve">Nota </w:t>
      </w:r>
      <w:r w:rsidRPr="006462F6">
        <w:rPr>
          <w:spacing w:val="3"/>
          <w:lang w:val="it-IT"/>
        </w:rPr>
        <w:t xml:space="preserve">integrativa </w:t>
      </w:r>
      <w:r w:rsidRPr="006462F6">
        <w:rPr>
          <w:lang w:val="it-IT"/>
        </w:rPr>
        <w:t xml:space="preserve">è </w:t>
      </w:r>
      <w:r w:rsidRPr="006462F6">
        <w:rPr>
          <w:spacing w:val="3"/>
          <w:lang w:val="it-IT"/>
        </w:rPr>
        <w:t xml:space="preserve">ancora </w:t>
      </w:r>
      <w:r w:rsidRPr="006462F6">
        <w:rPr>
          <w:lang w:val="it-IT"/>
        </w:rPr>
        <w:t xml:space="preserve">in </w:t>
      </w:r>
      <w:r w:rsidRPr="006462F6">
        <w:rPr>
          <w:spacing w:val="3"/>
          <w:lang w:val="it-IT"/>
        </w:rPr>
        <w:t xml:space="preserve">corso </w:t>
      </w:r>
      <w:r w:rsidRPr="006462F6">
        <w:rPr>
          <w:spacing w:val="2"/>
          <w:lang w:val="it-IT"/>
        </w:rPr>
        <w:t xml:space="preserve">la </w:t>
      </w:r>
      <w:r w:rsidRPr="006462F6">
        <w:rPr>
          <w:spacing w:val="3"/>
          <w:lang w:val="it-IT"/>
        </w:rPr>
        <w:t xml:space="preserve">contrattazione integrativa aziendale </w:t>
      </w:r>
      <w:r w:rsidRPr="006462F6">
        <w:rPr>
          <w:lang w:val="it-IT"/>
        </w:rPr>
        <w:t xml:space="preserve">e </w:t>
      </w:r>
      <w:r w:rsidRPr="006462F6">
        <w:rPr>
          <w:spacing w:val="2"/>
          <w:lang w:val="it-IT"/>
        </w:rPr>
        <w:t xml:space="preserve">quindi non si </w:t>
      </w:r>
      <w:r w:rsidRPr="006462F6">
        <w:rPr>
          <w:lang w:val="it-IT"/>
        </w:rPr>
        <w:t xml:space="preserve">è in </w:t>
      </w:r>
      <w:r w:rsidRPr="006462F6">
        <w:rPr>
          <w:spacing w:val="2"/>
          <w:lang w:val="it-IT"/>
        </w:rPr>
        <w:t xml:space="preserve">grado </w:t>
      </w:r>
      <w:r w:rsidRPr="006462F6">
        <w:rPr>
          <w:lang w:val="it-IT"/>
        </w:rPr>
        <w:t xml:space="preserve">di </w:t>
      </w:r>
      <w:r w:rsidRPr="006462F6">
        <w:rPr>
          <w:spacing w:val="3"/>
          <w:lang w:val="it-IT"/>
        </w:rPr>
        <w:t xml:space="preserve">determinare </w:t>
      </w:r>
      <w:r w:rsidRPr="006462F6">
        <w:rPr>
          <w:spacing w:val="2"/>
          <w:lang w:val="it-IT"/>
        </w:rPr>
        <w:t xml:space="preserve">il Fondo </w:t>
      </w:r>
      <w:r w:rsidRPr="006462F6">
        <w:rPr>
          <w:spacing w:val="3"/>
          <w:lang w:val="it-IT"/>
        </w:rPr>
        <w:t xml:space="preserve">pluriennale vincolato </w:t>
      </w:r>
      <w:r w:rsidRPr="006462F6">
        <w:rPr>
          <w:lang w:val="it-IT"/>
        </w:rPr>
        <w:t xml:space="preserve">di </w:t>
      </w:r>
      <w:r w:rsidRPr="006462F6">
        <w:rPr>
          <w:spacing w:val="3"/>
          <w:lang w:val="it-IT"/>
        </w:rPr>
        <w:t xml:space="preserve">parte corrente </w:t>
      </w:r>
      <w:r w:rsidRPr="006462F6">
        <w:rPr>
          <w:lang w:val="it-IT"/>
        </w:rPr>
        <w:t xml:space="preserve">da </w:t>
      </w:r>
      <w:r w:rsidRPr="006462F6">
        <w:rPr>
          <w:spacing w:val="2"/>
          <w:lang w:val="it-IT"/>
        </w:rPr>
        <w:t xml:space="preserve">applicare </w:t>
      </w:r>
      <w:r w:rsidRPr="006462F6">
        <w:rPr>
          <w:spacing w:val="3"/>
          <w:lang w:val="it-IT"/>
        </w:rPr>
        <w:t xml:space="preserve">fin </w:t>
      </w:r>
      <w:r w:rsidRPr="006462F6">
        <w:rPr>
          <w:spacing w:val="2"/>
          <w:lang w:val="it-IT"/>
        </w:rPr>
        <w:t xml:space="preserve">dal </w:t>
      </w:r>
      <w:r w:rsidRPr="006462F6">
        <w:rPr>
          <w:lang w:val="it-IT"/>
        </w:rPr>
        <w:t xml:space="preserve">1^ </w:t>
      </w:r>
      <w:r w:rsidRPr="006462F6">
        <w:rPr>
          <w:spacing w:val="2"/>
          <w:lang w:val="it-IT"/>
        </w:rPr>
        <w:t>genn</w:t>
      </w:r>
      <w:r w:rsidRPr="006462F6">
        <w:rPr>
          <w:spacing w:val="2"/>
          <w:lang w:val="it-IT"/>
        </w:rPr>
        <w:t xml:space="preserve">aio p.v., per cui per esso il tutto </w:t>
      </w:r>
      <w:r w:rsidRPr="006462F6">
        <w:rPr>
          <w:lang w:val="it-IT"/>
        </w:rPr>
        <w:t xml:space="preserve">è </w:t>
      </w:r>
      <w:r w:rsidRPr="006462F6">
        <w:rPr>
          <w:spacing w:val="3"/>
          <w:lang w:val="it-IT"/>
        </w:rPr>
        <w:t xml:space="preserve">rinviato </w:t>
      </w:r>
      <w:r w:rsidRPr="006462F6">
        <w:rPr>
          <w:spacing w:val="2"/>
          <w:lang w:val="it-IT"/>
        </w:rPr>
        <w:t xml:space="preserve">alla </w:t>
      </w:r>
      <w:r w:rsidRPr="006462F6">
        <w:rPr>
          <w:spacing w:val="3"/>
          <w:lang w:val="it-IT"/>
        </w:rPr>
        <w:t xml:space="preserve">revisione ordinaria </w:t>
      </w:r>
      <w:r w:rsidRPr="006462F6">
        <w:rPr>
          <w:spacing w:val="2"/>
          <w:lang w:val="it-IT"/>
        </w:rPr>
        <w:t xml:space="preserve">dei residui che faremo in </w:t>
      </w:r>
      <w:r w:rsidRPr="006462F6">
        <w:rPr>
          <w:spacing w:val="3"/>
          <w:lang w:val="it-IT"/>
        </w:rPr>
        <w:t xml:space="preserve">febbraio-marzo </w:t>
      </w:r>
      <w:r w:rsidRPr="006462F6">
        <w:rPr>
          <w:lang w:val="it-IT"/>
        </w:rPr>
        <w:t xml:space="preserve">in </w:t>
      </w:r>
      <w:r w:rsidRPr="006462F6">
        <w:rPr>
          <w:spacing w:val="2"/>
          <w:lang w:val="it-IT"/>
        </w:rPr>
        <w:t xml:space="preserve">fase </w:t>
      </w:r>
      <w:r w:rsidRPr="006462F6">
        <w:rPr>
          <w:lang w:val="it-IT"/>
        </w:rPr>
        <w:t xml:space="preserve">di </w:t>
      </w:r>
      <w:r w:rsidRPr="006462F6">
        <w:rPr>
          <w:spacing w:val="3"/>
          <w:lang w:val="it-IT"/>
        </w:rPr>
        <w:t xml:space="preserve">preparazione </w:t>
      </w:r>
      <w:r w:rsidRPr="006462F6">
        <w:rPr>
          <w:spacing w:val="2"/>
          <w:lang w:val="it-IT"/>
        </w:rPr>
        <w:t xml:space="preserve">del conto </w:t>
      </w:r>
      <w:r w:rsidRPr="006462F6">
        <w:rPr>
          <w:spacing w:val="3"/>
          <w:lang w:val="it-IT"/>
        </w:rPr>
        <w:t>consuntivo</w:t>
      </w:r>
      <w:r w:rsidRPr="006462F6">
        <w:rPr>
          <w:spacing w:val="7"/>
          <w:lang w:val="it-IT"/>
        </w:rPr>
        <w:t xml:space="preserve"> </w:t>
      </w:r>
      <w:r w:rsidRPr="006462F6">
        <w:rPr>
          <w:spacing w:val="2"/>
          <w:lang w:val="it-IT"/>
        </w:rPr>
        <w:t>2018.</w:t>
      </w:r>
    </w:p>
    <w:p w:rsidR="00813628" w:rsidRPr="006462F6" w:rsidRDefault="006462F6">
      <w:pPr>
        <w:pStyle w:val="Corpotesto"/>
        <w:ind w:left="231" w:right="1049"/>
        <w:jc w:val="both"/>
        <w:rPr>
          <w:lang w:val="it-IT"/>
        </w:rPr>
      </w:pPr>
      <w:r w:rsidRPr="006462F6">
        <w:rPr>
          <w:lang w:val="it-IT"/>
        </w:rPr>
        <w:t>Invece è stato possibile determinare l’F.P.V. di parte capitale e quindi le risorse finanzia</w:t>
      </w:r>
      <w:r w:rsidRPr="006462F6">
        <w:rPr>
          <w:lang w:val="it-IT"/>
        </w:rPr>
        <w:t>rie reiscritte 2018 e precedenti potranno essere reimpiegate fin dall’inizio dell’esercizio senza rallentare le attività soprattutto del Settore Lavori Pubblici.</w:t>
      </w:r>
    </w:p>
    <w:p w:rsidR="00813628" w:rsidRPr="006462F6" w:rsidRDefault="006462F6">
      <w:pPr>
        <w:pStyle w:val="Corpotesto"/>
        <w:ind w:left="231" w:right="1049"/>
        <w:jc w:val="both"/>
        <w:rPr>
          <w:lang w:val="it-IT"/>
        </w:rPr>
      </w:pPr>
      <w:r w:rsidRPr="006462F6">
        <w:rPr>
          <w:spacing w:val="2"/>
          <w:lang w:val="it-IT"/>
        </w:rPr>
        <w:t xml:space="preserve">L’aver </w:t>
      </w:r>
      <w:r w:rsidRPr="006462F6">
        <w:rPr>
          <w:spacing w:val="3"/>
          <w:lang w:val="it-IT"/>
        </w:rPr>
        <w:t xml:space="preserve">sostanzialmente rispettato </w:t>
      </w:r>
      <w:r w:rsidRPr="006462F6">
        <w:rPr>
          <w:spacing w:val="2"/>
          <w:lang w:val="it-IT"/>
        </w:rPr>
        <w:t xml:space="preserve">le </w:t>
      </w:r>
      <w:r w:rsidRPr="006462F6">
        <w:rPr>
          <w:spacing w:val="3"/>
          <w:lang w:val="it-IT"/>
        </w:rPr>
        <w:t xml:space="preserve">tempistiche </w:t>
      </w:r>
      <w:r w:rsidRPr="006462F6">
        <w:rPr>
          <w:lang w:val="it-IT"/>
        </w:rPr>
        <w:t xml:space="preserve">di </w:t>
      </w:r>
      <w:r w:rsidRPr="006462F6">
        <w:rPr>
          <w:spacing w:val="2"/>
          <w:lang w:val="it-IT"/>
        </w:rPr>
        <w:t xml:space="preserve">legge </w:t>
      </w:r>
      <w:r w:rsidRPr="006462F6">
        <w:rPr>
          <w:spacing w:val="3"/>
          <w:lang w:val="it-IT"/>
        </w:rPr>
        <w:t xml:space="preserve">–quantomeno </w:t>
      </w:r>
      <w:r w:rsidRPr="006462F6">
        <w:rPr>
          <w:spacing w:val="2"/>
          <w:lang w:val="it-IT"/>
        </w:rPr>
        <w:t xml:space="preserve">dal </w:t>
      </w:r>
      <w:r w:rsidRPr="006462F6">
        <w:rPr>
          <w:spacing w:val="3"/>
          <w:lang w:val="it-IT"/>
        </w:rPr>
        <w:t xml:space="preserve">punto </w:t>
      </w:r>
      <w:r w:rsidRPr="006462F6">
        <w:rPr>
          <w:lang w:val="it-IT"/>
        </w:rPr>
        <w:t xml:space="preserve">di </w:t>
      </w:r>
      <w:r w:rsidRPr="006462F6">
        <w:rPr>
          <w:spacing w:val="2"/>
          <w:lang w:val="it-IT"/>
        </w:rPr>
        <w:t>vista della</w:t>
      </w:r>
      <w:r w:rsidRPr="006462F6">
        <w:rPr>
          <w:spacing w:val="2"/>
          <w:lang w:val="it-IT"/>
        </w:rPr>
        <w:t xml:space="preserve"> </w:t>
      </w:r>
      <w:r w:rsidRPr="006462F6">
        <w:rPr>
          <w:spacing w:val="3"/>
          <w:lang w:val="it-IT"/>
        </w:rPr>
        <w:t xml:space="preserve">predisposizione </w:t>
      </w:r>
      <w:r w:rsidRPr="006462F6">
        <w:rPr>
          <w:lang w:val="it-IT"/>
        </w:rPr>
        <w:t xml:space="preserve">dei </w:t>
      </w:r>
      <w:r w:rsidRPr="006462F6">
        <w:rPr>
          <w:spacing w:val="2"/>
          <w:lang w:val="it-IT"/>
        </w:rPr>
        <w:t xml:space="preserve">documenti </w:t>
      </w:r>
      <w:r w:rsidRPr="006462F6">
        <w:rPr>
          <w:lang w:val="it-IT"/>
        </w:rPr>
        <w:t xml:space="preserve">di </w:t>
      </w:r>
      <w:r w:rsidRPr="006462F6">
        <w:rPr>
          <w:spacing w:val="2"/>
          <w:lang w:val="it-IT"/>
        </w:rPr>
        <w:t xml:space="preserve">base- </w:t>
      </w:r>
      <w:r w:rsidRPr="006462F6">
        <w:rPr>
          <w:spacing w:val="3"/>
          <w:lang w:val="it-IT"/>
        </w:rPr>
        <w:t xml:space="preserve">ovviamente implica </w:t>
      </w:r>
      <w:r w:rsidRPr="006462F6">
        <w:rPr>
          <w:spacing w:val="2"/>
          <w:lang w:val="it-IT"/>
        </w:rPr>
        <w:t xml:space="preserve">tutta </w:t>
      </w:r>
      <w:r w:rsidRPr="006462F6">
        <w:rPr>
          <w:lang w:val="it-IT"/>
        </w:rPr>
        <w:t xml:space="preserve">una </w:t>
      </w:r>
      <w:r w:rsidRPr="006462F6">
        <w:rPr>
          <w:spacing w:val="3"/>
          <w:lang w:val="it-IT"/>
        </w:rPr>
        <w:t xml:space="preserve">serie </w:t>
      </w:r>
      <w:r w:rsidRPr="006462F6">
        <w:rPr>
          <w:lang w:val="it-IT"/>
        </w:rPr>
        <w:t xml:space="preserve">di </w:t>
      </w:r>
      <w:r w:rsidRPr="006462F6">
        <w:rPr>
          <w:spacing w:val="3"/>
          <w:lang w:val="it-IT"/>
        </w:rPr>
        <w:t xml:space="preserve">incertezze  </w:t>
      </w:r>
      <w:r w:rsidRPr="006462F6">
        <w:rPr>
          <w:lang w:val="it-IT"/>
        </w:rPr>
        <w:t xml:space="preserve">in </w:t>
      </w:r>
      <w:r w:rsidRPr="006462F6">
        <w:rPr>
          <w:spacing w:val="2"/>
          <w:lang w:val="it-IT"/>
        </w:rPr>
        <w:t xml:space="preserve">quanto la legge </w:t>
      </w:r>
      <w:r w:rsidRPr="006462F6">
        <w:rPr>
          <w:lang w:val="it-IT"/>
        </w:rPr>
        <w:t xml:space="preserve">di </w:t>
      </w:r>
      <w:r w:rsidRPr="006462F6">
        <w:rPr>
          <w:spacing w:val="3"/>
          <w:lang w:val="it-IT"/>
        </w:rPr>
        <w:t xml:space="preserve">stabilità </w:t>
      </w:r>
      <w:r w:rsidRPr="006462F6">
        <w:rPr>
          <w:spacing w:val="2"/>
          <w:lang w:val="it-IT"/>
        </w:rPr>
        <w:t xml:space="preserve">2019 </w:t>
      </w:r>
      <w:r w:rsidRPr="006462F6">
        <w:rPr>
          <w:lang w:val="it-IT"/>
        </w:rPr>
        <w:t xml:space="preserve">è </w:t>
      </w:r>
      <w:r w:rsidRPr="006462F6">
        <w:rPr>
          <w:spacing w:val="2"/>
          <w:lang w:val="it-IT"/>
        </w:rPr>
        <w:t xml:space="preserve">in corso </w:t>
      </w:r>
      <w:r w:rsidRPr="006462F6">
        <w:rPr>
          <w:lang w:val="it-IT"/>
        </w:rPr>
        <w:t xml:space="preserve">di </w:t>
      </w:r>
      <w:r w:rsidRPr="006462F6">
        <w:rPr>
          <w:spacing w:val="3"/>
          <w:lang w:val="it-IT"/>
        </w:rPr>
        <w:t xml:space="preserve">formazione, </w:t>
      </w:r>
      <w:r w:rsidRPr="006462F6">
        <w:rPr>
          <w:lang w:val="it-IT"/>
        </w:rPr>
        <w:t xml:space="preserve">il </w:t>
      </w:r>
      <w:r w:rsidRPr="006462F6">
        <w:rPr>
          <w:spacing w:val="3"/>
          <w:lang w:val="it-IT"/>
        </w:rPr>
        <w:t xml:space="preserve">Governo </w:t>
      </w:r>
      <w:r w:rsidRPr="006462F6">
        <w:rPr>
          <w:lang w:val="it-IT"/>
        </w:rPr>
        <w:t xml:space="preserve">è </w:t>
      </w:r>
      <w:r w:rsidRPr="006462F6">
        <w:rPr>
          <w:spacing w:val="3"/>
          <w:lang w:val="it-IT"/>
        </w:rPr>
        <w:t xml:space="preserve">alla sua  </w:t>
      </w:r>
      <w:r w:rsidRPr="006462F6">
        <w:rPr>
          <w:spacing w:val="2"/>
          <w:lang w:val="it-IT"/>
        </w:rPr>
        <w:t xml:space="preserve">prima  </w:t>
      </w:r>
      <w:r w:rsidRPr="006462F6">
        <w:rPr>
          <w:spacing w:val="3"/>
          <w:lang w:val="it-IT"/>
        </w:rPr>
        <w:t xml:space="preserve">esperienza </w:t>
      </w:r>
      <w:r w:rsidRPr="006462F6">
        <w:rPr>
          <w:lang w:val="it-IT"/>
        </w:rPr>
        <w:t xml:space="preserve">in </w:t>
      </w:r>
      <w:r w:rsidRPr="006462F6">
        <w:rPr>
          <w:spacing w:val="3"/>
          <w:lang w:val="it-IT"/>
        </w:rPr>
        <w:t xml:space="preserve">proposito </w:t>
      </w:r>
      <w:r w:rsidRPr="006462F6">
        <w:rPr>
          <w:lang w:val="it-IT"/>
        </w:rPr>
        <w:t xml:space="preserve">e </w:t>
      </w:r>
      <w:r w:rsidRPr="006462F6">
        <w:rPr>
          <w:spacing w:val="2"/>
          <w:lang w:val="it-IT"/>
        </w:rPr>
        <w:t xml:space="preserve">quindi non si sa quali </w:t>
      </w:r>
      <w:r w:rsidRPr="006462F6">
        <w:rPr>
          <w:lang w:val="it-IT"/>
        </w:rPr>
        <w:t xml:space="preserve">ed in </w:t>
      </w:r>
      <w:r w:rsidRPr="006462F6">
        <w:rPr>
          <w:spacing w:val="2"/>
          <w:lang w:val="it-IT"/>
        </w:rPr>
        <w:t xml:space="preserve">che </w:t>
      </w:r>
      <w:r w:rsidRPr="006462F6">
        <w:rPr>
          <w:spacing w:val="3"/>
          <w:lang w:val="it-IT"/>
        </w:rPr>
        <w:t xml:space="preserve">misura saranno </w:t>
      </w:r>
      <w:r w:rsidRPr="006462F6">
        <w:rPr>
          <w:spacing w:val="2"/>
          <w:lang w:val="it-IT"/>
        </w:rPr>
        <w:t xml:space="preserve">accolte le </w:t>
      </w:r>
      <w:r w:rsidRPr="006462F6">
        <w:rPr>
          <w:spacing w:val="3"/>
          <w:lang w:val="it-IT"/>
        </w:rPr>
        <w:t>richieste</w:t>
      </w:r>
      <w:r w:rsidRPr="006462F6">
        <w:rPr>
          <w:spacing w:val="66"/>
          <w:lang w:val="it-IT"/>
        </w:rPr>
        <w:t xml:space="preserve"> </w:t>
      </w:r>
      <w:r w:rsidRPr="006462F6">
        <w:rPr>
          <w:spacing w:val="3"/>
          <w:lang w:val="it-IT"/>
        </w:rPr>
        <w:t xml:space="preserve">delle Autonomie </w:t>
      </w:r>
      <w:r w:rsidRPr="006462F6">
        <w:rPr>
          <w:spacing w:val="2"/>
          <w:lang w:val="it-IT"/>
        </w:rPr>
        <w:t xml:space="preserve">Locali, quali </w:t>
      </w:r>
      <w:r w:rsidRPr="006462F6">
        <w:rPr>
          <w:spacing w:val="3"/>
          <w:lang w:val="it-IT"/>
        </w:rPr>
        <w:t xml:space="preserve">misure entreranno </w:t>
      </w:r>
      <w:r w:rsidRPr="006462F6">
        <w:rPr>
          <w:spacing w:val="2"/>
          <w:lang w:val="it-IT"/>
        </w:rPr>
        <w:t xml:space="preserve">davvero nella Legge </w:t>
      </w:r>
      <w:r w:rsidRPr="006462F6">
        <w:rPr>
          <w:lang w:val="it-IT"/>
        </w:rPr>
        <w:t xml:space="preserve">di </w:t>
      </w:r>
      <w:r w:rsidRPr="006462F6">
        <w:rPr>
          <w:spacing w:val="3"/>
          <w:lang w:val="it-IT"/>
        </w:rPr>
        <w:t xml:space="preserve">stabilità </w:t>
      </w:r>
      <w:r w:rsidRPr="006462F6">
        <w:rPr>
          <w:spacing w:val="2"/>
          <w:lang w:val="it-IT"/>
        </w:rPr>
        <w:t xml:space="preserve">fra le varie </w:t>
      </w:r>
      <w:r w:rsidRPr="006462F6">
        <w:rPr>
          <w:spacing w:val="3"/>
          <w:lang w:val="it-IT"/>
        </w:rPr>
        <w:t xml:space="preserve">ipotesi </w:t>
      </w:r>
      <w:r w:rsidRPr="006462F6">
        <w:rPr>
          <w:spacing w:val="2"/>
          <w:lang w:val="it-IT"/>
        </w:rPr>
        <w:t xml:space="preserve">che </w:t>
      </w:r>
      <w:r w:rsidRPr="006462F6">
        <w:rPr>
          <w:spacing w:val="3"/>
          <w:lang w:val="it-IT"/>
        </w:rPr>
        <w:t xml:space="preserve">sono girate nelle settimane precedenti, l’entità </w:t>
      </w:r>
      <w:r w:rsidRPr="006462F6">
        <w:rPr>
          <w:spacing w:val="2"/>
          <w:lang w:val="it-IT"/>
        </w:rPr>
        <w:t xml:space="preserve">dei fondi </w:t>
      </w:r>
      <w:r w:rsidRPr="006462F6">
        <w:rPr>
          <w:lang w:val="it-IT"/>
        </w:rPr>
        <w:t xml:space="preserve">a </w:t>
      </w:r>
      <w:r w:rsidRPr="006462F6">
        <w:rPr>
          <w:spacing w:val="3"/>
          <w:lang w:val="it-IT"/>
        </w:rPr>
        <w:t xml:space="preserve">favore </w:t>
      </w:r>
      <w:r w:rsidRPr="006462F6">
        <w:rPr>
          <w:spacing w:val="2"/>
          <w:lang w:val="it-IT"/>
        </w:rPr>
        <w:t xml:space="preserve">degli Enti Locali </w:t>
      </w:r>
      <w:r w:rsidRPr="006462F6">
        <w:rPr>
          <w:spacing w:val="3"/>
          <w:lang w:val="it-IT"/>
        </w:rPr>
        <w:t xml:space="preserve">(inclusa </w:t>
      </w:r>
      <w:r w:rsidRPr="006462F6">
        <w:rPr>
          <w:spacing w:val="2"/>
          <w:lang w:val="it-IT"/>
        </w:rPr>
        <w:t xml:space="preserve">la </w:t>
      </w:r>
      <w:r w:rsidRPr="006462F6">
        <w:rPr>
          <w:spacing w:val="3"/>
          <w:lang w:val="it-IT"/>
        </w:rPr>
        <w:t xml:space="preserve">conferma </w:t>
      </w:r>
      <w:r w:rsidRPr="006462F6">
        <w:rPr>
          <w:lang w:val="it-IT"/>
        </w:rPr>
        <w:t xml:space="preserve">dei </w:t>
      </w:r>
      <w:r w:rsidRPr="006462F6">
        <w:rPr>
          <w:spacing w:val="2"/>
          <w:lang w:val="it-IT"/>
        </w:rPr>
        <w:t>fon</w:t>
      </w:r>
      <w:r w:rsidRPr="006462F6">
        <w:rPr>
          <w:spacing w:val="2"/>
          <w:lang w:val="it-IT"/>
        </w:rPr>
        <w:t xml:space="preserve">di </w:t>
      </w:r>
      <w:r w:rsidRPr="006462F6">
        <w:rPr>
          <w:spacing w:val="3"/>
          <w:lang w:val="it-IT"/>
        </w:rPr>
        <w:t xml:space="preserve">pre-esistenti) </w:t>
      </w:r>
      <w:r w:rsidRPr="006462F6">
        <w:rPr>
          <w:lang w:val="it-IT"/>
        </w:rPr>
        <w:t xml:space="preserve">è da </w:t>
      </w:r>
      <w:r w:rsidRPr="006462F6">
        <w:rPr>
          <w:spacing w:val="3"/>
          <w:lang w:val="it-IT"/>
        </w:rPr>
        <w:t xml:space="preserve">verificare; </w:t>
      </w:r>
      <w:r w:rsidRPr="006462F6">
        <w:rPr>
          <w:lang w:val="it-IT"/>
        </w:rPr>
        <w:t xml:space="preserve">e </w:t>
      </w:r>
      <w:r w:rsidRPr="006462F6">
        <w:rPr>
          <w:spacing w:val="2"/>
          <w:lang w:val="it-IT"/>
        </w:rPr>
        <w:t>così</w:t>
      </w:r>
      <w:r w:rsidRPr="006462F6">
        <w:rPr>
          <w:spacing w:val="3"/>
          <w:lang w:val="it-IT"/>
        </w:rPr>
        <w:t xml:space="preserve"> </w:t>
      </w:r>
      <w:r w:rsidRPr="006462F6">
        <w:rPr>
          <w:spacing w:val="2"/>
          <w:lang w:val="it-IT"/>
        </w:rPr>
        <w:t>via.</w:t>
      </w:r>
    </w:p>
    <w:p w:rsidR="00813628" w:rsidRPr="006462F6" w:rsidRDefault="006462F6">
      <w:pPr>
        <w:pStyle w:val="Corpotesto"/>
        <w:ind w:left="231" w:right="1051"/>
        <w:jc w:val="both"/>
        <w:rPr>
          <w:lang w:val="it-IT"/>
        </w:rPr>
      </w:pPr>
      <w:r w:rsidRPr="006462F6">
        <w:rPr>
          <w:lang w:val="it-IT"/>
        </w:rPr>
        <w:t>Tutto questo per sottolineare che il preventivo 2019-2021 è stato costruito con quanto ad oggi noto ed a legislazione vigente, salvo rivederne certe impostazioni ad inizio anno.</w:t>
      </w:r>
    </w:p>
    <w:p w:rsidR="00813628" w:rsidRPr="006462F6" w:rsidRDefault="00813628">
      <w:pPr>
        <w:pStyle w:val="Corpotesto"/>
        <w:spacing w:before="7"/>
        <w:ind w:left="0"/>
        <w:rPr>
          <w:sz w:val="23"/>
          <w:lang w:val="it-IT"/>
        </w:rPr>
      </w:pPr>
    </w:p>
    <w:p w:rsidR="00813628" w:rsidRPr="006462F6" w:rsidRDefault="006462F6">
      <w:pPr>
        <w:pStyle w:val="Corpotesto"/>
        <w:ind w:right="1051"/>
        <w:jc w:val="both"/>
        <w:rPr>
          <w:lang w:val="it-IT"/>
        </w:rPr>
      </w:pPr>
      <w:r w:rsidRPr="006462F6">
        <w:rPr>
          <w:spacing w:val="3"/>
          <w:lang w:val="it-IT"/>
        </w:rPr>
        <w:t xml:space="preserve">Premesso quanto sopra, </w:t>
      </w:r>
      <w:r w:rsidRPr="006462F6">
        <w:rPr>
          <w:spacing w:val="2"/>
          <w:lang w:val="it-IT"/>
        </w:rPr>
        <w:t xml:space="preserve">la </w:t>
      </w:r>
      <w:r w:rsidRPr="006462F6">
        <w:rPr>
          <w:spacing w:val="3"/>
          <w:lang w:val="it-IT"/>
        </w:rPr>
        <w:t>pres</w:t>
      </w:r>
      <w:r w:rsidRPr="006462F6">
        <w:rPr>
          <w:spacing w:val="3"/>
          <w:lang w:val="it-IT"/>
        </w:rPr>
        <w:t xml:space="preserve">ente </w:t>
      </w:r>
      <w:r w:rsidRPr="006462F6">
        <w:rPr>
          <w:spacing w:val="2"/>
          <w:lang w:val="it-IT"/>
        </w:rPr>
        <w:t xml:space="preserve">nota </w:t>
      </w:r>
      <w:r w:rsidRPr="006462F6">
        <w:rPr>
          <w:spacing w:val="3"/>
          <w:lang w:val="it-IT"/>
        </w:rPr>
        <w:t xml:space="preserve">integrativa </w:t>
      </w:r>
      <w:r w:rsidRPr="006462F6">
        <w:rPr>
          <w:spacing w:val="2"/>
          <w:lang w:val="it-IT"/>
        </w:rPr>
        <w:t xml:space="preserve">si </w:t>
      </w:r>
      <w:r w:rsidRPr="006462F6">
        <w:rPr>
          <w:spacing w:val="3"/>
          <w:lang w:val="it-IT"/>
        </w:rPr>
        <w:t xml:space="preserve">propone </w:t>
      </w:r>
      <w:r w:rsidRPr="006462F6">
        <w:rPr>
          <w:lang w:val="it-IT"/>
        </w:rPr>
        <w:t xml:space="preserve">di </w:t>
      </w:r>
      <w:r w:rsidRPr="006462F6">
        <w:rPr>
          <w:spacing w:val="3"/>
          <w:lang w:val="it-IT"/>
        </w:rPr>
        <w:t xml:space="preserve">descrivere </w:t>
      </w:r>
      <w:r w:rsidRPr="006462F6">
        <w:rPr>
          <w:lang w:val="it-IT"/>
        </w:rPr>
        <w:t xml:space="preserve">e </w:t>
      </w:r>
      <w:r w:rsidRPr="006462F6">
        <w:rPr>
          <w:spacing w:val="3"/>
          <w:lang w:val="it-IT"/>
        </w:rPr>
        <w:t xml:space="preserve">spiegare </w:t>
      </w:r>
      <w:r w:rsidRPr="006462F6">
        <w:rPr>
          <w:spacing w:val="2"/>
          <w:lang w:val="it-IT"/>
        </w:rPr>
        <w:t xml:space="preserve">gli </w:t>
      </w:r>
      <w:r w:rsidRPr="006462F6">
        <w:rPr>
          <w:spacing w:val="3"/>
          <w:lang w:val="it-IT"/>
        </w:rPr>
        <w:t xml:space="preserve">elementi </w:t>
      </w:r>
      <w:r w:rsidRPr="006462F6">
        <w:rPr>
          <w:spacing w:val="2"/>
          <w:lang w:val="it-IT"/>
        </w:rPr>
        <w:t xml:space="preserve">più </w:t>
      </w:r>
      <w:r w:rsidRPr="006462F6">
        <w:rPr>
          <w:spacing w:val="3"/>
          <w:lang w:val="it-IT"/>
        </w:rPr>
        <w:t xml:space="preserve">significativi </w:t>
      </w:r>
      <w:r w:rsidRPr="006462F6">
        <w:rPr>
          <w:spacing w:val="2"/>
          <w:lang w:val="it-IT"/>
        </w:rPr>
        <w:t xml:space="preserve">dello </w:t>
      </w:r>
      <w:r w:rsidRPr="006462F6">
        <w:rPr>
          <w:spacing w:val="3"/>
          <w:lang w:val="it-IT"/>
        </w:rPr>
        <w:t xml:space="preserve">schema </w:t>
      </w:r>
      <w:r w:rsidRPr="006462F6">
        <w:rPr>
          <w:lang w:val="it-IT"/>
        </w:rPr>
        <w:t xml:space="preserve">di </w:t>
      </w:r>
      <w:r w:rsidRPr="006462F6">
        <w:rPr>
          <w:spacing w:val="2"/>
          <w:lang w:val="it-IT"/>
        </w:rPr>
        <w:t xml:space="preserve">bilancio </w:t>
      </w:r>
      <w:r w:rsidRPr="006462F6">
        <w:rPr>
          <w:lang w:val="it-IT"/>
        </w:rPr>
        <w:t xml:space="preserve">di </w:t>
      </w:r>
      <w:r w:rsidRPr="006462F6">
        <w:rPr>
          <w:spacing w:val="3"/>
          <w:lang w:val="it-IT"/>
        </w:rPr>
        <w:t>previsione</w:t>
      </w:r>
      <w:r w:rsidRPr="006462F6">
        <w:rPr>
          <w:spacing w:val="63"/>
          <w:lang w:val="it-IT"/>
        </w:rPr>
        <w:t xml:space="preserve"> </w:t>
      </w:r>
      <w:r w:rsidRPr="006462F6">
        <w:rPr>
          <w:spacing w:val="2"/>
          <w:lang w:val="it-IT"/>
        </w:rPr>
        <w:t>2019-2021.</w:t>
      </w:r>
    </w:p>
    <w:p w:rsidR="00813628" w:rsidRPr="006462F6" w:rsidRDefault="006462F6">
      <w:pPr>
        <w:pStyle w:val="Corpotesto"/>
        <w:ind w:left="232" w:right="1050"/>
        <w:jc w:val="both"/>
        <w:rPr>
          <w:lang w:val="it-IT"/>
        </w:rPr>
      </w:pPr>
      <w:r w:rsidRPr="006462F6">
        <w:rPr>
          <w:lang w:val="it-IT"/>
        </w:rPr>
        <w:t xml:space="preserve">La </w:t>
      </w:r>
      <w:r w:rsidRPr="006462F6">
        <w:rPr>
          <w:spacing w:val="3"/>
          <w:lang w:val="it-IT"/>
        </w:rPr>
        <w:t xml:space="preserve">relazione </w:t>
      </w:r>
      <w:r w:rsidRPr="006462F6">
        <w:rPr>
          <w:lang w:val="it-IT"/>
        </w:rPr>
        <w:t xml:space="preserve">è </w:t>
      </w:r>
      <w:r w:rsidRPr="006462F6">
        <w:rPr>
          <w:spacing w:val="2"/>
          <w:lang w:val="it-IT"/>
        </w:rPr>
        <w:t xml:space="preserve">finalizzata </w:t>
      </w:r>
      <w:r w:rsidRPr="006462F6">
        <w:rPr>
          <w:lang w:val="it-IT"/>
        </w:rPr>
        <w:t xml:space="preserve">a </w:t>
      </w:r>
      <w:r w:rsidRPr="006462F6">
        <w:rPr>
          <w:spacing w:val="3"/>
          <w:lang w:val="it-IT"/>
        </w:rPr>
        <w:t xml:space="preserve">verificare </w:t>
      </w:r>
      <w:r w:rsidRPr="006462F6">
        <w:rPr>
          <w:spacing w:val="2"/>
          <w:lang w:val="it-IT"/>
        </w:rPr>
        <w:t xml:space="preserve">il rispetto dei </w:t>
      </w:r>
      <w:r w:rsidRPr="006462F6">
        <w:rPr>
          <w:spacing w:val="3"/>
          <w:lang w:val="it-IT"/>
        </w:rPr>
        <w:t xml:space="preserve">principi </w:t>
      </w:r>
      <w:r w:rsidRPr="006462F6">
        <w:rPr>
          <w:spacing w:val="2"/>
          <w:lang w:val="it-IT"/>
        </w:rPr>
        <w:t xml:space="preserve">contabili </w:t>
      </w:r>
      <w:r w:rsidRPr="006462F6">
        <w:rPr>
          <w:lang w:val="it-IT"/>
        </w:rPr>
        <w:t xml:space="preserve">ed a </w:t>
      </w:r>
      <w:r w:rsidRPr="006462F6">
        <w:rPr>
          <w:spacing w:val="3"/>
          <w:lang w:val="it-IT"/>
        </w:rPr>
        <w:t xml:space="preserve">motivarne </w:t>
      </w:r>
      <w:r w:rsidRPr="006462F6">
        <w:rPr>
          <w:spacing w:val="2"/>
          <w:lang w:val="it-IT"/>
        </w:rPr>
        <w:t xml:space="preserve">eventuali </w:t>
      </w:r>
      <w:r w:rsidRPr="006462F6">
        <w:rPr>
          <w:spacing w:val="3"/>
          <w:lang w:val="it-IT"/>
        </w:rPr>
        <w:t xml:space="preserve">scostamenti, </w:t>
      </w:r>
      <w:r w:rsidRPr="006462F6">
        <w:rPr>
          <w:spacing w:val="2"/>
          <w:lang w:val="it-IT"/>
        </w:rPr>
        <w:t xml:space="preserve">con </w:t>
      </w:r>
      <w:r w:rsidRPr="006462F6">
        <w:rPr>
          <w:spacing w:val="3"/>
          <w:lang w:val="it-IT"/>
        </w:rPr>
        <w:t xml:space="preserve">particolare riferimento </w:t>
      </w:r>
      <w:r w:rsidRPr="006462F6">
        <w:rPr>
          <w:spacing w:val="2"/>
          <w:lang w:val="it-IT"/>
        </w:rPr>
        <w:t xml:space="preserve">all’impatto sugli equilibri </w:t>
      </w:r>
      <w:r w:rsidRPr="006462F6">
        <w:rPr>
          <w:spacing w:val="3"/>
          <w:lang w:val="it-IT"/>
        </w:rPr>
        <w:t xml:space="preserve">finanziari </w:t>
      </w:r>
      <w:r w:rsidRPr="006462F6">
        <w:rPr>
          <w:spacing w:val="2"/>
          <w:lang w:val="it-IT"/>
        </w:rPr>
        <w:t xml:space="preserve">del  bilancio </w:t>
      </w:r>
      <w:r w:rsidRPr="006462F6">
        <w:rPr>
          <w:spacing w:val="3"/>
          <w:lang w:val="it-IT"/>
        </w:rPr>
        <w:t xml:space="preserve">annuale </w:t>
      </w:r>
      <w:r w:rsidRPr="006462F6">
        <w:rPr>
          <w:lang w:val="it-IT"/>
        </w:rPr>
        <w:t>e</w:t>
      </w:r>
      <w:r w:rsidRPr="006462F6">
        <w:rPr>
          <w:spacing w:val="11"/>
          <w:lang w:val="it-IT"/>
        </w:rPr>
        <w:t xml:space="preserve"> </w:t>
      </w:r>
      <w:r w:rsidRPr="006462F6">
        <w:rPr>
          <w:spacing w:val="3"/>
          <w:lang w:val="it-IT"/>
        </w:rPr>
        <w:t>pluriennale.</w:t>
      </w:r>
    </w:p>
    <w:p w:rsidR="00813628" w:rsidRPr="006462F6" w:rsidRDefault="006462F6">
      <w:pPr>
        <w:pStyle w:val="Corpotesto"/>
        <w:ind w:left="232" w:right="1049"/>
        <w:jc w:val="both"/>
        <w:rPr>
          <w:lang w:val="it-IT"/>
        </w:rPr>
      </w:pPr>
      <w:r w:rsidRPr="006462F6">
        <w:rPr>
          <w:lang w:val="it-IT"/>
        </w:rPr>
        <w:t>Il bilancio di previsione 2019-2021, disciplinato dal D. Lgs. n. 118/2011 e sue successive modifiche ed integrazioni, è redatto in base alle nuove disposizi</w:t>
      </w:r>
      <w:r w:rsidRPr="006462F6">
        <w:rPr>
          <w:lang w:val="it-IT"/>
        </w:rPr>
        <w:t>oni contabili applicate già dal 2016, nella veste assunta dopo le modifiche del D. Lgs. n. 126/2014 e secondo gli schemi e i principi contabili allegati.</w:t>
      </w:r>
    </w:p>
    <w:p w:rsidR="00813628" w:rsidRPr="006462F6" w:rsidRDefault="006462F6">
      <w:pPr>
        <w:pStyle w:val="Corpotesto"/>
        <w:ind w:left="232" w:right="1049"/>
        <w:jc w:val="both"/>
        <w:rPr>
          <w:lang w:val="it-IT"/>
        </w:rPr>
      </w:pPr>
      <w:r w:rsidRPr="006462F6">
        <w:rPr>
          <w:lang w:val="it-IT"/>
        </w:rPr>
        <w:t>II nuovo sistema contabile ha comportato importanti innovazioni dal punto di vista finanziario, contab</w:t>
      </w:r>
      <w:r w:rsidRPr="006462F6">
        <w:rPr>
          <w:lang w:val="it-IT"/>
        </w:rPr>
        <w:t>ile e programmatico - gestionale rispetto a pochi esercizi fa, tra le quali la stesura della presente nota integrativa al bilancio.</w:t>
      </w:r>
    </w:p>
    <w:p w:rsidR="00813628" w:rsidRPr="006462F6" w:rsidRDefault="006462F6">
      <w:pPr>
        <w:pStyle w:val="Corpotesto"/>
        <w:ind w:left="232"/>
        <w:jc w:val="both"/>
        <w:rPr>
          <w:lang w:val="it-IT"/>
        </w:rPr>
      </w:pPr>
      <w:r w:rsidRPr="006462F6">
        <w:rPr>
          <w:lang w:val="it-IT"/>
        </w:rPr>
        <w:t>Si rammentano, a tal proposito, le innovazioni più importanti rispetto a 4 esercizi fa:</w:t>
      </w:r>
    </w:p>
    <w:p w:rsidR="00813628" w:rsidRPr="006462F6" w:rsidRDefault="006462F6">
      <w:pPr>
        <w:pStyle w:val="Paragrafoelenco"/>
        <w:numPr>
          <w:ilvl w:val="0"/>
          <w:numId w:val="1"/>
        </w:numPr>
        <w:tabs>
          <w:tab w:val="left" w:pos="920"/>
          <w:tab w:val="left" w:pos="921"/>
        </w:tabs>
        <w:ind w:hanging="360"/>
        <w:rPr>
          <w:sz w:val="24"/>
          <w:lang w:val="it-IT"/>
        </w:rPr>
      </w:pPr>
      <w:r w:rsidRPr="006462F6">
        <w:rPr>
          <w:spacing w:val="2"/>
          <w:sz w:val="24"/>
          <w:lang w:val="it-IT"/>
        </w:rPr>
        <w:t xml:space="preserve">il </w:t>
      </w:r>
      <w:r w:rsidRPr="006462F6">
        <w:rPr>
          <w:spacing w:val="3"/>
          <w:sz w:val="24"/>
          <w:lang w:val="it-IT"/>
        </w:rPr>
        <w:t xml:space="preserve">Documento </w:t>
      </w:r>
      <w:r w:rsidRPr="006462F6">
        <w:rPr>
          <w:spacing w:val="2"/>
          <w:sz w:val="24"/>
          <w:lang w:val="it-IT"/>
        </w:rPr>
        <w:t xml:space="preserve">Unico </w:t>
      </w:r>
      <w:r w:rsidRPr="006462F6">
        <w:rPr>
          <w:sz w:val="24"/>
          <w:lang w:val="it-IT"/>
        </w:rPr>
        <w:t xml:space="preserve">di </w:t>
      </w:r>
      <w:r w:rsidRPr="006462F6">
        <w:rPr>
          <w:spacing w:val="3"/>
          <w:sz w:val="24"/>
          <w:lang w:val="it-IT"/>
        </w:rPr>
        <w:t xml:space="preserve">Programmazione </w:t>
      </w:r>
      <w:r w:rsidRPr="006462F6">
        <w:rPr>
          <w:sz w:val="24"/>
          <w:lang w:val="it-IT"/>
        </w:rPr>
        <w:t>-</w:t>
      </w:r>
      <w:r w:rsidRPr="006462F6">
        <w:rPr>
          <w:spacing w:val="36"/>
          <w:sz w:val="24"/>
          <w:lang w:val="it-IT"/>
        </w:rPr>
        <w:t xml:space="preserve"> </w:t>
      </w:r>
      <w:r w:rsidRPr="006462F6">
        <w:rPr>
          <w:spacing w:val="2"/>
          <w:sz w:val="24"/>
          <w:lang w:val="it-IT"/>
        </w:rPr>
        <w:t>DUP;</w:t>
      </w:r>
    </w:p>
    <w:p w:rsidR="00813628" w:rsidRPr="006462F6" w:rsidRDefault="006462F6">
      <w:pPr>
        <w:pStyle w:val="Paragrafoelenco"/>
        <w:numPr>
          <w:ilvl w:val="0"/>
          <w:numId w:val="1"/>
        </w:numPr>
        <w:tabs>
          <w:tab w:val="left" w:pos="985"/>
          <w:tab w:val="left" w:pos="986"/>
        </w:tabs>
        <w:ind w:left="985" w:hanging="413"/>
        <w:rPr>
          <w:sz w:val="24"/>
          <w:lang w:val="it-IT"/>
        </w:rPr>
      </w:pPr>
      <w:r w:rsidRPr="006462F6">
        <w:rPr>
          <w:sz w:val="24"/>
          <w:lang w:val="it-IT"/>
        </w:rPr>
        <w:t>i</w:t>
      </w:r>
      <w:r w:rsidRPr="006462F6">
        <w:rPr>
          <w:spacing w:val="7"/>
          <w:sz w:val="24"/>
          <w:lang w:val="it-IT"/>
        </w:rPr>
        <w:t xml:space="preserve"> </w:t>
      </w:r>
      <w:r w:rsidRPr="006462F6">
        <w:rPr>
          <w:spacing w:val="2"/>
          <w:sz w:val="24"/>
          <w:lang w:val="it-IT"/>
        </w:rPr>
        <w:t>nuovi</w:t>
      </w:r>
      <w:r w:rsidRPr="006462F6">
        <w:rPr>
          <w:spacing w:val="8"/>
          <w:sz w:val="24"/>
          <w:lang w:val="it-IT"/>
        </w:rPr>
        <w:t xml:space="preserve"> </w:t>
      </w:r>
      <w:r w:rsidRPr="006462F6">
        <w:rPr>
          <w:spacing w:val="3"/>
          <w:sz w:val="24"/>
          <w:lang w:val="it-IT"/>
        </w:rPr>
        <w:t>schemi</w:t>
      </w:r>
      <w:r w:rsidRPr="006462F6">
        <w:rPr>
          <w:spacing w:val="7"/>
          <w:sz w:val="24"/>
          <w:lang w:val="it-IT"/>
        </w:rPr>
        <w:t xml:space="preserve"> </w:t>
      </w:r>
      <w:r w:rsidRPr="006462F6">
        <w:rPr>
          <w:sz w:val="24"/>
          <w:lang w:val="it-IT"/>
        </w:rPr>
        <w:t>di</w:t>
      </w:r>
      <w:r w:rsidRPr="006462F6">
        <w:rPr>
          <w:spacing w:val="8"/>
          <w:sz w:val="24"/>
          <w:lang w:val="it-IT"/>
        </w:rPr>
        <w:t xml:space="preserve"> </w:t>
      </w:r>
      <w:r w:rsidRPr="006462F6">
        <w:rPr>
          <w:spacing w:val="3"/>
          <w:sz w:val="24"/>
          <w:lang w:val="it-IT"/>
        </w:rPr>
        <w:t>bilancio</w:t>
      </w:r>
      <w:r w:rsidRPr="006462F6">
        <w:rPr>
          <w:spacing w:val="9"/>
          <w:sz w:val="24"/>
          <w:lang w:val="it-IT"/>
        </w:rPr>
        <w:t xml:space="preserve"> </w:t>
      </w:r>
      <w:r w:rsidRPr="006462F6">
        <w:rPr>
          <w:sz w:val="24"/>
          <w:lang w:val="it-IT"/>
        </w:rPr>
        <w:t>con</w:t>
      </w:r>
      <w:r w:rsidRPr="006462F6">
        <w:rPr>
          <w:spacing w:val="10"/>
          <w:sz w:val="24"/>
          <w:lang w:val="it-IT"/>
        </w:rPr>
        <w:t xml:space="preserve"> </w:t>
      </w:r>
      <w:r w:rsidRPr="006462F6">
        <w:rPr>
          <w:spacing w:val="2"/>
          <w:sz w:val="24"/>
          <w:lang w:val="it-IT"/>
        </w:rPr>
        <w:t>una</w:t>
      </w:r>
      <w:r w:rsidRPr="006462F6">
        <w:rPr>
          <w:spacing w:val="8"/>
          <w:sz w:val="24"/>
          <w:lang w:val="it-IT"/>
        </w:rPr>
        <w:t xml:space="preserve"> </w:t>
      </w:r>
      <w:r w:rsidRPr="006462F6">
        <w:rPr>
          <w:spacing w:val="2"/>
          <w:sz w:val="24"/>
          <w:lang w:val="it-IT"/>
        </w:rPr>
        <w:t>diversa</w:t>
      </w:r>
      <w:r w:rsidRPr="006462F6">
        <w:rPr>
          <w:spacing w:val="9"/>
          <w:sz w:val="24"/>
          <w:lang w:val="it-IT"/>
        </w:rPr>
        <w:t xml:space="preserve"> </w:t>
      </w:r>
      <w:r w:rsidRPr="006462F6">
        <w:rPr>
          <w:spacing w:val="3"/>
          <w:sz w:val="24"/>
          <w:lang w:val="it-IT"/>
        </w:rPr>
        <w:t>struttura</w:t>
      </w:r>
      <w:r w:rsidRPr="006462F6">
        <w:rPr>
          <w:spacing w:val="6"/>
          <w:sz w:val="24"/>
          <w:lang w:val="it-IT"/>
        </w:rPr>
        <w:t xml:space="preserve"> </w:t>
      </w:r>
      <w:r w:rsidRPr="006462F6">
        <w:rPr>
          <w:spacing w:val="2"/>
          <w:sz w:val="24"/>
          <w:lang w:val="it-IT"/>
        </w:rPr>
        <w:t>delle</w:t>
      </w:r>
      <w:r w:rsidRPr="006462F6">
        <w:rPr>
          <w:spacing w:val="9"/>
          <w:sz w:val="24"/>
          <w:lang w:val="it-IT"/>
        </w:rPr>
        <w:t xml:space="preserve"> </w:t>
      </w:r>
      <w:r w:rsidRPr="006462F6">
        <w:rPr>
          <w:spacing w:val="3"/>
          <w:sz w:val="24"/>
          <w:lang w:val="it-IT"/>
        </w:rPr>
        <w:t>entrate</w:t>
      </w:r>
      <w:r w:rsidRPr="006462F6">
        <w:rPr>
          <w:spacing w:val="8"/>
          <w:sz w:val="24"/>
          <w:lang w:val="it-IT"/>
        </w:rPr>
        <w:t xml:space="preserve"> </w:t>
      </w:r>
      <w:r w:rsidRPr="006462F6">
        <w:rPr>
          <w:sz w:val="24"/>
          <w:lang w:val="it-IT"/>
        </w:rPr>
        <w:t>e</w:t>
      </w:r>
      <w:r w:rsidRPr="006462F6">
        <w:rPr>
          <w:spacing w:val="7"/>
          <w:sz w:val="24"/>
          <w:lang w:val="it-IT"/>
        </w:rPr>
        <w:t xml:space="preserve"> </w:t>
      </w:r>
      <w:r w:rsidRPr="006462F6">
        <w:rPr>
          <w:spacing w:val="3"/>
          <w:sz w:val="24"/>
          <w:lang w:val="it-IT"/>
        </w:rPr>
        <w:t>delle</w:t>
      </w:r>
      <w:r w:rsidRPr="006462F6">
        <w:rPr>
          <w:spacing w:val="6"/>
          <w:sz w:val="24"/>
          <w:lang w:val="it-IT"/>
        </w:rPr>
        <w:t xml:space="preserve"> </w:t>
      </w:r>
      <w:r w:rsidRPr="006462F6">
        <w:rPr>
          <w:spacing w:val="3"/>
          <w:sz w:val="24"/>
          <w:lang w:val="it-IT"/>
        </w:rPr>
        <w:t>spese;</w:t>
      </w:r>
    </w:p>
    <w:p w:rsidR="00813628" w:rsidRPr="006462F6" w:rsidRDefault="006462F6">
      <w:pPr>
        <w:pStyle w:val="Paragrafoelenco"/>
        <w:numPr>
          <w:ilvl w:val="0"/>
          <w:numId w:val="1"/>
        </w:numPr>
        <w:tabs>
          <w:tab w:val="left" w:pos="985"/>
          <w:tab w:val="left" w:pos="986"/>
        </w:tabs>
        <w:ind w:right="1051" w:hanging="360"/>
        <w:rPr>
          <w:sz w:val="24"/>
          <w:lang w:val="it-IT"/>
        </w:rPr>
      </w:pPr>
      <w:r w:rsidRPr="006462F6">
        <w:rPr>
          <w:spacing w:val="2"/>
          <w:sz w:val="24"/>
          <w:lang w:val="it-IT"/>
        </w:rPr>
        <w:t xml:space="preserve">le </w:t>
      </w:r>
      <w:r w:rsidRPr="006462F6">
        <w:rPr>
          <w:spacing w:val="3"/>
          <w:sz w:val="24"/>
          <w:lang w:val="it-IT"/>
        </w:rPr>
        <w:t xml:space="preserve">previsioni delle </w:t>
      </w:r>
      <w:r w:rsidRPr="006462F6">
        <w:rPr>
          <w:spacing w:val="2"/>
          <w:sz w:val="24"/>
          <w:lang w:val="it-IT"/>
        </w:rPr>
        <w:t xml:space="preserve">entrate </w:t>
      </w:r>
      <w:r w:rsidRPr="006462F6">
        <w:rPr>
          <w:sz w:val="24"/>
          <w:lang w:val="it-IT"/>
        </w:rPr>
        <w:t xml:space="preserve">e </w:t>
      </w:r>
      <w:r w:rsidRPr="006462F6">
        <w:rPr>
          <w:spacing w:val="2"/>
          <w:sz w:val="24"/>
          <w:lang w:val="it-IT"/>
        </w:rPr>
        <w:t xml:space="preserve">delle </w:t>
      </w:r>
      <w:r w:rsidRPr="006462F6">
        <w:rPr>
          <w:spacing w:val="3"/>
          <w:sz w:val="24"/>
          <w:lang w:val="it-IT"/>
        </w:rPr>
        <w:t xml:space="preserve">spese </w:t>
      </w:r>
      <w:r w:rsidRPr="006462F6">
        <w:rPr>
          <w:spacing w:val="2"/>
          <w:sz w:val="24"/>
          <w:lang w:val="it-IT"/>
        </w:rPr>
        <w:t xml:space="preserve">in </w:t>
      </w:r>
      <w:r w:rsidRPr="006462F6">
        <w:rPr>
          <w:spacing w:val="3"/>
          <w:sz w:val="24"/>
          <w:lang w:val="it-IT"/>
        </w:rPr>
        <w:t xml:space="preserve">termini </w:t>
      </w:r>
      <w:r w:rsidRPr="006462F6">
        <w:rPr>
          <w:sz w:val="24"/>
          <w:lang w:val="it-IT"/>
        </w:rPr>
        <w:t xml:space="preserve">di </w:t>
      </w:r>
      <w:r w:rsidRPr="006462F6">
        <w:rPr>
          <w:spacing w:val="3"/>
          <w:sz w:val="24"/>
          <w:lang w:val="it-IT"/>
        </w:rPr>
        <w:t xml:space="preserve">cassa </w:t>
      </w:r>
      <w:r w:rsidRPr="006462F6">
        <w:rPr>
          <w:spacing w:val="2"/>
          <w:sz w:val="24"/>
          <w:lang w:val="it-IT"/>
        </w:rPr>
        <w:t xml:space="preserve">per </w:t>
      </w:r>
      <w:r w:rsidRPr="006462F6">
        <w:rPr>
          <w:sz w:val="24"/>
          <w:lang w:val="it-IT"/>
        </w:rPr>
        <w:t xml:space="preserve">il </w:t>
      </w:r>
      <w:r w:rsidRPr="006462F6">
        <w:rPr>
          <w:spacing w:val="3"/>
          <w:sz w:val="24"/>
          <w:lang w:val="it-IT"/>
        </w:rPr>
        <w:t xml:space="preserve">primo esercizio </w:t>
      </w:r>
      <w:r w:rsidRPr="006462F6">
        <w:rPr>
          <w:sz w:val="24"/>
          <w:lang w:val="it-IT"/>
        </w:rPr>
        <w:t xml:space="preserve">di </w:t>
      </w:r>
      <w:r w:rsidRPr="006462F6">
        <w:rPr>
          <w:spacing w:val="3"/>
          <w:sz w:val="24"/>
          <w:lang w:val="it-IT"/>
        </w:rPr>
        <w:t>riferimento;</w:t>
      </w:r>
    </w:p>
    <w:p w:rsidR="00813628" w:rsidRPr="006462F6" w:rsidRDefault="006462F6">
      <w:pPr>
        <w:pStyle w:val="Paragrafoelenco"/>
        <w:numPr>
          <w:ilvl w:val="0"/>
          <w:numId w:val="1"/>
        </w:numPr>
        <w:tabs>
          <w:tab w:val="left" w:pos="895"/>
        </w:tabs>
        <w:ind w:right="1050" w:hanging="360"/>
        <w:jc w:val="both"/>
        <w:rPr>
          <w:sz w:val="24"/>
          <w:lang w:val="it-IT"/>
        </w:rPr>
      </w:pPr>
      <w:r w:rsidRPr="006462F6">
        <w:rPr>
          <w:spacing w:val="2"/>
          <w:sz w:val="24"/>
          <w:lang w:val="it-IT"/>
        </w:rPr>
        <w:t xml:space="preserve">la </w:t>
      </w:r>
      <w:r w:rsidRPr="006462F6">
        <w:rPr>
          <w:spacing w:val="3"/>
          <w:sz w:val="24"/>
          <w:lang w:val="it-IT"/>
        </w:rPr>
        <w:t xml:space="preserve">competenza finanziaria cosiddetta </w:t>
      </w:r>
      <w:r w:rsidRPr="006462F6">
        <w:rPr>
          <w:spacing w:val="2"/>
          <w:sz w:val="24"/>
          <w:lang w:val="it-IT"/>
        </w:rPr>
        <w:t xml:space="preserve">“potenziata”, la </w:t>
      </w:r>
      <w:r w:rsidRPr="006462F6">
        <w:rPr>
          <w:spacing w:val="3"/>
          <w:sz w:val="24"/>
          <w:lang w:val="it-IT"/>
        </w:rPr>
        <w:t xml:space="preserve">quale comporta </w:t>
      </w:r>
      <w:r w:rsidRPr="006462F6">
        <w:rPr>
          <w:spacing w:val="2"/>
          <w:sz w:val="24"/>
          <w:lang w:val="it-IT"/>
        </w:rPr>
        <w:t xml:space="preserve">nuove </w:t>
      </w:r>
      <w:r w:rsidRPr="006462F6">
        <w:rPr>
          <w:spacing w:val="3"/>
          <w:sz w:val="24"/>
          <w:lang w:val="it-IT"/>
        </w:rPr>
        <w:t xml:space="preserve">regole </w:t>
      </w:r>
      <w:r w:rsidRPr="006462F6">
        <w:rPr>
          <w:spacing w:val="2"/>
          <w:sz w:val="24"/>
          <w:lang w:val="it-IT"/>
        </w:rPr>
        <w:t xml:space="preserve">per </w:t>
      </w:r>
      <w:r w:rsidRPr="006462F6">
        <w:rPr>
          <w:sz w:val="24"/>
          <w:lang w:val="it-IT"/>
        </w:rPr>
        <w:t xml:space="preserve">la </w:t>
      </w:r>
      <w:r w:rsidRPr="006462F6">
        <w:rPr>
          <w:spacing w:val="3"/>
          <w:sz w:val="24"/>
          <w:lang w:val="it-IT"/>
        </w:rPr>
        <w:t xml:space="preserve">disciplina </w:t>
      </w:r>
      <w:r w:rsidRPr="006462F6">
        <w:rPr>
          <w:spacing w:val="2"/>
          <w:sz w:val="24"/>
          <w:lang w:val="it-IT"/>
        </w:rPr>
        <w:t xml:space="preserve">nelle </w:t>
      </w:r>
      <w:r w:rsidRPr="006462F6">
        <w:rPr>
          <w:spacing w:val="3"/>
          <w:sz w:val="24"/>
          <w:lang w:val="it-IT"/>
        </w:rPr>
        <w:t xml:space="preserve">rilevazioni delle scritture </w:t>
      </w:r>
      <w:r w:rsidRPr="006462F6">
        <w:rPr>
          <w:spacing w:val="2"/>
          <w:sz w:val="24"/>
          <w:lang w:val="it-IT"/>
        </w:rPr>
        <w:t xml:space="preserve">contabili alle quali gli </w:t>
      </w:r>
      <w:r w:rsidRPr="006462F6">
        <w:rPr>
          <w:spacing w:val="3"/>
          <w:sz w:val="24"/>
          <w:lang w:val="it-IT"/>
        </w:rPr>
        <w:t xml:space="preserve">uffici </w:t>
      </w:r>
      <w:r w:rsidRPr="006462F6">
        <w:rPr>
          <w:spacing w:val="2"/>
          <w:sz w:val="24"/>
          <w:lang w:val="it-IT"/>
        </w:rPr>
        <w:t xml:space="preserve">comunali sono </w:t>
      </w:r>
      <w:r w:rsidRPr="006462F6">
        <w:rPr>
          <w:sz w:val="24"/>
          <w:lang w:val="it-IT"/>
        </w:rPr>
        <w:t xml:space="preserve">già </w:t>
      </w:r>
      <w:r w:rsidRPr="006462F6">
        <w:rPr>
          <w:spacing w:val="3"/>
          <w:sz w:val="24"/>
          <w:lang w:val="it-IT"/>
        </w:rPr>
        <w:t xml:space="preserve">stati introdotti </w:t>
      </w:r>
      <w:r w:rsidRPr="006462F6">
        <w:rPr>
          <w:sz w:val="24"/>
          <w:lang w:val="it-IT"/>
        </w:rPr>
        <w:t xml:space="preserve">nel </w:t>
      </w:r>
      <w:r w:rsidRPr="006462F6">
        <w:rPr>
          <w:spacing w:val="2"/>
          <w:sz w:val="24"/>
          <w:lang w:val="it-IT"/>
        </w:rPr>
        <w:t xml:space="preserve">corso </w:t>
      </w:r>
      <w:r w:rsidRPr="006462F6">
        <w:rPr>
          <w:spacing w:val="3"/>
          <w:sz w:val="24"/>
          <w:lang w:val="it-IT"/>
        </w:rPr>
        <w:t xml:space="preserve">dell’anno </w:t>
      </w:r>
      <w:r w:rsidRPr="006462F6">
        <w:rPr>
          <w:spacing w:val="2"/>
          <w:sz w:val="24"/>
          <w:lang w:val="it-IT"/>
        </w:rPr>
        <w:t xml:space="preserve">2015 </w:t>
      </w:r>
      <w:r w:rsidRPr="006462F6">
        <w:rPr>
          <w:sz w:val="24"/>
          <w:lang w:val="it-IT"/>
        </w:rPr>
        <w:t xml:space="preserve">e </w:t>
      </w:r>
      <w:r w:rsidRPr="006462F6">
        <w:rPr>
          <w:spacing w:val="3"/>
          <w:sz w:val="24"/>
          <w:lang w:val="it-IT"/>
        </w:rPr>
        <w:t xml:space="preserve">consolidati </w:t>
      </w:r>
      <w:r w:rsidRPr="006462F6">
        <w:rPr>
          <w:spacing w:val="2"/>
          <w:sz w:val="24"/>
          <w:lang w:val="it-IT"/>
        </w:rPr>
        <w:t xml:space="preserve">nella loro </w:t>
      </w:r>
      <w:r w:rsidRPr="006462F6">
        <w:rPr>
          <w:spacing w:val="3"/>
          <w:sz w:val="24"/>
          <w:lang w:val="it-IT"/>
        </w:rPr>
        <w:t xml:space="preserve">conoscenza </w:t>
      </w:r>
      <w:r w:rsidRPr="006462F6">
        <w:rPr>
          <w:sz w:val="24"/>
          <w:lang w:val="it-IT"/>
        </w:rPr>
        <w:t xml:space="preserve">ed </w:t>
      </w:r>
      <w:r w:rsidRPr="006462F6">
        <w:rPr>
          <w:spacing w:val="3"/>
          <w:sz w:val="24"/>
          <w:lang w:val="it-IT"/>
        </w:rPr>
        <w:t xml:space="preserve">applicazione concreta </w:t>
      </w:r>
      <w:r w:rsidRPr="006462F6">
        <w:rPr>
          <w:sz w:val="24"/>
          <w:lang w:val="it-IT"/>
        </w:rPr>
        <w:t xml:space="preserve">nel </w:t>
      </w:r>
      <w:r w:rsidRPr="006462F6">
        <w:rPr>
          <w:spacing w:val="3"/>
          <w:sz w:val="24"/>
          <w:lang w:val="it-IT"/>
        </w:rPr>
        <w:t>co</w:t>
      </w:r>
      <w:r w:rsidRPr="006462F6">
        <w:rPr>
          <w:spacing w:val="3"/>
          <w:sz w:val="24"/>
          <w:lang w:val="it-IT"/>
        </w:rPr>
        <w:t xml:space="preserve">rso </w:t>
      </w:r>
      <w:r w:rsidRPr="006462F6">
        <w:rPr>
          <w:sz w:val="24"/>
          <w:lang w:val="it-IT"/>
        </w:rPr>
        <w:t xml:space="preserve">del </w:t>
      </w:r>
      <w:r w:rsidRPr="006462F6">
        <w:rPr>
          <w:spacing w:val="2"/>
          <w:sz w:val="24"/>
          <w:lang w:val="it-IT"/>
        </w:rPr>
        <w:t xml:space="preserve">2016 </w:t>
      </w:r>
      <w:r w:rsidRPr="006462F6">
        <w:rPr>
          <w:sz w:val="24"/>
          <w:lang w:val="it-IT"/>
        </w:rPr>
        <w:t xml:space="preserve">e </w:t>
      </w:r>
      <w:r w:rsidRPr="006462F6">
        <w:rPr>
          <w:spacing w:val="3"/>
          <w:sz w:val="24"/>
          <w:lang w:val="it-IT"/>
        </w:rPr>
        <w:t xml:space="preserve">soprattutto </w:t>
      </w:r>
      <w:r w:rsidRPr="006462F6">
        <w:rPr>
          <w:spacing w:val="2"/>
          <w:sz w:val="24"/>
          <w:lang w:val="it-IT"/>
        </w:rPr>
        <w:t xml:space="preserve">nel 2017 </w:t>
      </w:r>
      <w:r w:rsidRPr="006462F6">
        <w:rPr>
          <w:sz w:val="24"/>
          <w:lang w:val="it-IT"/>
        </w:rPr>
        <w:t xml:space="preserve">e </w:t>
      </w:r>
      <w:r w:rsidRPr="006462F6">
        <w:rPr>
          <w:spacing w:val="2"/>
          <w:sz w:val="24"/>
          <w:lang w:val="it-IT"/>
        </w:rPr>
        <w:t xml:space="preserve">2018 </w:t>
      </w:r>
      <w:r w:rsidRPr="006462F6">
        <w:rPr>
          <w:spacing w:val="3"/>
          <w:sz w:val="24"/>
          <w:lang w:val="it-IT"/>
        </w:rPr>
        <w:t xml:space="preserve">dopo </w:t>
      </w:r>
      <w:r w:rsidRPr="006462F6">
        <w:rPr>
          <w:spacing w:val="2"/>
          <w:sz w:val="24"/>
          <w:lang w:val="it-IT"/>
        </w:rPr>
        <w:t xml:space="preserve">l’esperienza </w:t>
      </w:r>
      <w:r w:rsidRPr="006462F6">
        <w:rPr>
          <w:spacing w:val="3"/>
          <w:sz w:val="24"/>
          <w:lang w:val="it-IT"/>
        </w:rPr>
        <w:t>formatasi nell’anno</w:t>
      </w:r>
      <w:r w:rsidRPr="006462F6">
        <w:rPr>
          <w:spacing w:val="11"/>
          <w:sz w:val="24"/>
          <w:lang w:val="it-IT"/>
        </w:rPr>
        <w:t xml:space="preserve"> </w:t>
      </w:r>
      <w:r w:rsidRPr="006462F6">
        <w:rPr>
          <w:spacing w:val="2"/>
          <w:sz w:val="24"/>
          <w:lang w:val="it-IT"/>
        </w:rPr>
        <w:t>precedente;</w:t>
      </w:r>
    </w:p>
    <w:p w:rsidR="00813628" w:rsidRPr="006462F6" w:rsidRDefault="00813628">
      <w:pPr>
        <w:jc w:val="both"/>
        <w:rPr>
          <w:sz w:val="24"/>
          <w:lang w:val="it-IT"/>
        </w:rPr>
        <w:sectPr w:rsidR="00813628" w:rsidRPr="006462F6">
          <w:pgSz w:w="11900" w:h="16840"/>
          <w:pgMar w:top="1100" w:right="100" w:bottom="1280" w:left="920" w:header="0" w:footer="1008" w:gutter="0"/>
          <w:cols w:space="720"/>
        </w:sectPr>
      </w:pPr>
    </w:p>
    <w:p w:rsidR="00813628" w:rsidRPr="006462F6" w:rsidRDefault="006462F6">
      <w:pPr>
        <w:pStyle w:val="Paragrafoelenco"/>
        <w:numPr>
          <w:ilvl w:val="0"/>
          <w:numId w:val="1"/>
        </w:numPr>
        <w:tabs>
          <w:tab w:val="left" w:pos="894"/>
          <w:tab w:val="left" w:pos="895"/>
        </w:tabs>
        <w:spacing w:before="44"/>
        <w:ind w:right="1049" w:hanging="360"/>
        <w:rPr>
          <w:sz w:val="24"/>
          <w:lang w:val="it-IT"/>
        </w:rPr>
      </w:pPr>
      <w:r w:rsidRPr="006462F6">
        <w:rPr>
          <w:spacing w:val="2"/>
          <w:sz w:val="24"/>
          <w:lang w:val="it-IT"/>
        </w:rPr>
        <w:lastRenderedPageBreak/>
        <w:t xml:space="preserve">la </w:t>
      </w:r>
      <w:r w:rsidRPr="006462F6">
        <w:rPr>
          <w:spacing w:val="3"/>
          <w:sz w:val="24"/>
          <w:lang w:val="it-IT"/>
        </w:rPr>
        <w:t xml:space="preserve">costituzione </w:t>
      </w:r>
      <w:r w:rsidRPr="006462F6">
        <w:rPr>
          <w:spacing w:val="2"/>
          <w:sz w:val="24"/>
          <w:lang w:val="it-IT"/>
        </w:rPr>
        <w:t xml:space="preserve">del Fondo </w:t>
      </w:r>
      <w:r w:rsidRPr="006462F6">
        <w:rPr>
          <w:spacing w:val="3"/>
          <w:sz w:val="24"/>
          <w:lang w:val="it-IT"/>
        </w:rPr>
        <w:t xml:space="preserve">Crediti </w:t>
      </w:r>
      <w:r w:rsidRPr="006462F6">
        <w:rPr>
          <w:sz w:val="24"/>
          <w:lang w:val="it-IT"/>
        </w:rPr>
        <w:t xml:space="preserve">di </w:t>
      </w:r>
      <w:r w:rsidRPr="006462F6">
        <w:rPr>
          <w:spacing w:val="2"/>
          <w:sz w:val="24"/>
          <w:lang w:val="it-IT"/>
        </w:rPr>
        <w:t xml:space="preserve">Dubbia </w:t>
      </w:r>
      <w:r w:rsidRPr="006462F6">
        <w:rPr>
          <w:spacing w:val="3"/>
          <w:sz w:val="24"/>
          <w:lang w:val="it-IT"/>
        </w:rPr>
        <w:t xml:space="preserve">Esigibilità (FCDE) </w:t>
      </w:r>
      <w:r w:rsidRPr="006462F6">
        <w:rPr>
          <w:sz w:val="24"/>
          <w:lang w:val="it-IT"/>
        </w:rPr>
        <w:t xml:space="preserve">e </w:t>
      </w:r>
      <w:r w:rsidRPr="006462F6">
        <w:rPr>
          <w:spacing w:val="2"/>
          <w:sz w:val="24"/>
          <w:lang w:val="it-IT"/>
        </w:rPr>
        <w:t xml:space="preserve">del </w:t>
      </w:r>
      <w:r w:rsidRPr="006462F6">
        <w:rPr>
          <w:spacing w:val="3"/>
          <w:sz w:val="24"/>
          <w:lang w:val="it-IT"/>
        </w:rPr>
        <w:t xml:space="preserve">Fondo </w:t>
      </w:r>
      <w:r w:rsidRPr="006462F6">
        <w:rPr>
          <w:spacing w:val="2"/>
          <w:sz w:val="24"/>
          <w:lang w:val="it-IT"/>
        </w:rPr>
        <w:t xml:space="preserve">Pluriennale </w:t>
      </w:r>
      <w:r w:rsidRPr="006462F6">
        <w:rPr>
          <w:spacing w:val="3"/>
          <w:sz w:val="24"/>
          <w:lang w:val="it-IT"/>
        </w:rPr>
        <w:t>Vincolato (FPV), secondo regole</w:t>
      </w:r>
      <w:r w:rsidRPr="006462F6">
        <w:rPr>
          <w:spacing w:val="21"/>
          <w:sz w:val="24"/>
          <w:lang w:val="it-IT"/>
        </w:rPr>
        <w:t xml:space="preserve"> </w:t>
      </w:r>
      <w:r w:rsidRPr="006462F6">
        <w:rPr>
          <w:spacing w:val="3"/>
          <w:sz w:val="24"/>
          <w:lang w:val="it-IT"/>
        </w:rPr>
        <w:t>precise;</w:t>
      </w:r>
    </w:p>
    <w:p w:rsidR="00813628" w:rsidRPr="006462F6" w:rsidRDefault="006462F6">
      <w:pPr>
        <w:pStyle w:val="Paragrafoelenco"/>
        <w:numPr>
          <w:ilvl w:val="0"/>
          <w:numId w:val="1"/>
        </w:numPr>
        <w:tabs>
          <w:tab w:val="left" w:pos="894"/>
          <w:tab w:val="left" w:pos="895"/>
        </w:tabs>
        <w:ind w:right="1050" w:hanging="360"/>
        <w:rPr>
          <w:sz w:val="24"/>
          <w:lang w:val="it-IT"/>
        </w:rPr>
      </w:pPr>
      <w:r w:rsidRPr="006462F6">
        <w:rPr>
          <w:spacing w:val="3"/>
          <w:sz w:val="24"/>
          <w:lang w:val="it-IT"/>
        </w:rPr>
        <w:t xml:space="preserve">l’impostazione </w:t>
      </w:r>
      <w:r w:rsidRPr="006462F6">
        <w:rPr>
          <w:sz w:val="24"/>
          <w:lang w:val="it-IT"/>
        </w:rPr>
        <w:t>di</w:t>
      </w:r>
      <w:r w:rsidRPr="006462F6">
        <w:rPr>
          <w:sz w:val="24"/>
          <w:lang w:val="it-IT"/>
        </w:rPr>
        <w:t xml:space="preserve"> </w:t>
      </w:r>
      <w:r w:rsidRPr="006462F6">
        <w:rPr>
          <w:spacing w:val="2"/>
          <w:sz w:val="24"/>
          <w:lang w:val="it-IT"/>
        </w:rPr>
        <w:t xml:space="preserve">nuovi piani </w:t>
      </w:r>
      <w:r w:rsidRPr="006462F6">
        <w:rPr>
          <w:sz w:val="24"/>
          <w:lang w:val="it-IT"/>
        </w:rPr>
        <w:t xml:space="preserve">dei </w:t>
      </w:r>
      <w:r w:rsidRPr="006462F6">
        <w:rPr>
          <w:spacing w:val="2"/>
          <w:sz w:val="24"/>
          <w:lang w:val="it-IT"/>
        </w:rPr>
        <w:t xml:space="preserve">conti </w:t>
      </w:r>
      <w:r w:rsidRPr="006462F6">
        <w:rPr>
          <w:spacing w:val="3"/>
          <w:sz w:val="24"/>
          <w:lang w:val="it-IT"/>
        </w:rPr>
        <w:t xml:space="preserve">integrati sia </w:t>
      </w:r>
      <w:r w:rsidRPr="006462F6">
        <w:rPr>
          <w:sz w:val="24"/>
          <w:lang w:val="it-IT"/>
        </w:rPr>
        <w:t xml:space="preserve">a </w:t>
      </w:r>
      <w:r w:rsidRPr="006462F6">
        <w:rPr>
          <w:spacing w:val="3"/>
          <w:sz w:val="24"/>
          <w:lang w:val="it-IT"/>
        </w:rPr>
        <w:t xml:space="preserve">livello finanziario </w:t>
      </w:r>
      <w:r w:rsidRPr="006462F6">
        <w:rPr>
          <w:spacing w:val="2"/>
          <w:sz w:val="24"/>
          <w:lang w:val="it-IT"/>
        </w:rPr>
        <w:t xml:space="preserve">che </w:t>
      </w:r>
      <w:r w:rsidRPr="006462F6">
        <w:rPr>
          <w:sz w:val="24"/>
          <w:lang w:val="it-IT"/>
        </w:rPr>
        <w:t xml:space="preserve">a </w:t>
      </w:r>
      <w:r w:rsidRPr="006462F6">
        <w:rPr>
          <w:spacing w:val="2"/>
          <w:sz w:val="24"/>
          <w:lang w:val="it-IT"/>
        </w:rPr>
        <w:t xml:space="preserve">livello </w:t>
      </w:r>
      <w:r w:rsidRPr="006462F6">
        <w:rPr>
          <w:spacing w:val="3"/>
          <w:sz w:val="24"/>
          <w:lang w:val="it-IT"/>
        </w:rPr>
        <w:t>economico-patrimoniale.</w:t>
      </w:r>
    </w:p>
    <w:p w:rsidR="00813628" w:rsidRPr="006462F6" w:rsidRDefault="006462F6">
      <w:pPr>
        <w:pStyle w:val="Paragrafoelenco"/>
        <w:numPr>
          <w:ilvl w:val="0"/>
          <w:numId w:val="1"/>
        </w:numPr>
        <w:tabs>
          <w:tab w:val="left" w:pos="894"/>
          <w:tab w:val="left" w:pos="895"/>
        </w:tabs>
        <w:spacing w:before="1"/>
        <w:ind w:right="1051" w:hanging="360"/>
        <w:rPr>
          <w:sz w:val="24"/>
          <w:lang w:val="it-IT"/>
        </w:rPr>
      </w:pPr>
      <w:r w:rsidRPr="006462F6">
        <w:rPr>
          <w:spacing w:val="3"/>
          <w:sz w:val="24"/>
          <w:lang w:val="it-IT"/>
        </w:rPr>
        <w:t xml:space="preserve">L’adozione </w:t>
      </w:r>
      <w:r w:rsidRPr="006462F6">
        <w:rPr>
          <w:spacing w:val="2"/>
          <w:sz w:val="24"/>
          <w:lang w:val="it-IT"/>
        </w:rPr>
        <w:t xml:space="preserve">del piano degli </w:t>
      </w:r>
      <w:r w:rsidRPr="006462F6">
        <w:rPr>
          <w:spacing w:val="3"/>
          <w:sz w:val="24"/>
          <w:lang w:val="it-IT"/>
        </w:rPr>
        <w:t xml:space="preserve">indicatori </w:t>
      </w:r>
      <w:r w:rsidRPr="006462F6">
        <w:rPr>
          <w:sz w:val="24"/>
          <w:lang w:val="it-IT"/>
        </w:rPr>
        <w:t xml:space="preserve">e </w:t>
      </w:r>
      <w:r w:rsidRPr="006462F6">
        <w:rPr>
          <w:spacing w:val="2"/>
          <w:sz w:val="24"/>
          <w:lang w:val="it-IT"/>
        </w:rPr>
        <w:t xml:space="preserve">dei </w:t>
      </w:r>
      <w:r w:rsidRPr="006462F6">
        <w:rPr>
          <w:spacing w:val="3"/>
          <w:sz w:val="24"/>
          <w:lang w:val="it-IT"/>
        </w:rPr>
        <w:t xml:space="preserve">risultati </w:t>
      </w:r>
      <w:r w:rsidRPr="006462F6">
        <w:rPr>
          <w:spacing w:val="2"/>
          <w:sz w:val="24"/>
          <w:lang w:val="it-IT"/>
        </w:rPr>
        <w:t xml:space="preserve">attesi </w:t>
      </w:r>
      <w:r w:rsidRPr="006462F6">
        <w:rPr>
          <w:sz w:val="24"/>
          <w:lang w:val="it-IT"/>
        </w:rPr>
        <w:t xml:space="preserve">di </w:t>
      </w:r>
      <w:r w:rsidRPr="006462F6">
        <w:rPr>
          <w:spacing w:val="2"/>
          <w:sz w:val="24"/>
          <w:lang w:val="it-IT"/>
        </w:rPr>
        <w:t xml:space="preserve">bilancio </w:t>
      </w:r>
      <w:r w:rsidRPr="006462F6">
        <w:rPr>
          <w:sz w:val="24"/>
          <w:lang w:val="it-IT"/>
        </w:rPr>
        <w:t xml:space="preserve">a </w:t>
      </w:r>
      <w:r w:rsidRPr="006462F6">
        <w:rPr>
          <w:spacing w:val="3"/>
          <w:sz w:val="24"/>
          <w:lang w:val="it-IT"/>
        </w:rPr>
        <w:t xml:space="preserve">partire </w:t>
      </w:r>
      <w:r w:rsidRPr="006462F6">
        <w:rPr>
          <w:spacing w:val="2"/>
          <w:sz w:val="24"/>
          <w:lang w:val="it-IT"/>
        </w:rPr>
        <w:t xml:space="preserve">dal </w:t>
      </w:r>
      <w:r w:rsidRPr="006462F6">
        <w:rPr>
          <w:spacing w:val="3"/>
          <w:sz w:val="24"/>
          <w:lang w:val="it-IT"/>
        </w:rPr>
        <w:t>preventivo</w:t>
      </w:r>
      <w:r w:rsidRPr="006462F6">
        <w:rPr>
          <w:spacing w:val="9"/>
          <w:sz w:val="24"/>
          <w:lang w:val="it-IT"/>
        </w:rPr>
        <w:t xml:space="preserve"> </w:t>
      </w:r>
      <w:r w:rsidRPr="006462F6">
        <w:rPr>
          <w:spacing w:val="2"/>
          <w:sz w:val="24"/>
          <w:lang w:val="it-IT"/>
        </w:rPr>
        <w:t>2017-2019.</w:t>
      </w:r>
    </w:p>
    <w:p w:rsidR="00813628" w:rsidRPr="006462F6" w:rsidRDefault="006462F6">
      <w:pPr>
        <w:pStyle w:val="Corpotesto"/>
        <w:ind w:right="1049"/>
        <w:jc w:val="both"/>
        <w:rPr>
          <w:lang w:val="it-IT"/>
        </w:rPr>
      </w:pPr>
      <w:r w:rsidRPr="006462F6">
        <w:rPr>
          <w:lang w:val="it-IT"/>
        </w:rPr>
        <w:t xml:space="preserve">La struttura del bilancio parte spesa è articolata in missioni, programmi e titoli, sostituendo la precedente struttura per titoli, funzioni, servizi ed interventi a cui eravamo abituati dal lontano 1997 quando entrò in vigore il precedente D.Lgs. 77/2015 </w:t>
      </w:r>
      <w:r w:rsidRPr="006462F6">
        <w:rPr>
          <w:lang w:val="it-IT"/>
        </w:rPr>
        <w:t>circa la nuova contabilità finanziaria. L’elencazione di missioni e programmi non è a discrezione dell’Ente, bensì tassativamente definita dalla nuova normativa.</w:t>
      </w:r>
    </w:p>
    <w:p w:rsidR="00813628" w:rsidRPr="006462F6" w:rsidRDefault="006462F6">
      <w:pPr>
        <w:pStyle w:val="Corpotesto"/>
        <w:ind w:left="232" w:right="1049"/>
        <w:jc w:val="both"/>
        <w:rPr>
          <w:lang w:val="it-IT"/>
        </w:rPr>
      </w:pPr>
      <w:r w:rsidRPr="006462F6">
        <w:rPr>
          <w:lang w:val="it-IT"/>
        </w:rPr>
        <w:t xml:space="preserve">Relativamente alle entrate, la tradizionale classificazione per titoli, categorie e risorse è </w:t>
      </w:r>
      <w:r w:rsidRPr="006462F6">
        <w:rPr>
          <w:lang w:val="it-IT"/>
        </w:rPr>
        <w:t>stata sostituita dall’elencazione di titoli e tipologie.</w:t>
      </w:r>
    </w:p>
    <w:p w:rsidR="00813628" w:rsidRPr="006462F6" w:rsidRDefault="006462F6">
      <w:pPr>
        <w:pStyle w:val="Corpotesto"/>
        <w:ind w:left="232" w:right="1049"/>
        <w:jc w:val="both"/>
        <w:rPr>
          <w:lang w:val="it-IT"/>
        </w:rPr>
      </w:pPr>
      <w:r w:rsidRPr="006462F6">
        <w:rPr>
          <w:spacing w:val="3"/>
          <w:lang w:val="it-IT"/>
        </w:rPr>
        <w:t xml:space="preserve">Stante </w:t>
      </w:r>
      <w:r w:rsidRPr="006462F6">
        <w:rPr>
          <w:lang w:val="it-IT"/>
        </w:rPr>
        <w:t xml:space="preserve">il </w:t>
      </w:r>
      <w:r w:rsidRPr="006462F6">
        <w:rPr>
          <w:spacing w:val="2"/>
          <w:lang w:val="it-IT"/>
        </w:rPr>
        <w:t xml:space="preserve">livello </w:t>
      </w:r>
      <w:r w:rsidRPr="006462F6">
        <w:rPr>
          <w:lang w:val="it-IT"/>
        </w:rPr>
        <w:t xml:space="preserve">di </w:t>
      </w:r>
      <w:r w:rsidRPr="006462F6">
        <w:rPr>
          <w:spacing w:val="3"/>
          <w:lang w:val="it-IT"/>
        </w:rPr>
        <w:t xml:space="preserve">estrema sintesi </w:t>
      </w:r>
      <w:r w:rsidRPr="006462F6">
        <w:rPr>
          <w:lang w:val="it-IT"/>
        </w:rPr>
        <w:t xml:space="preserve">del </w:t>
      </w:r>
      <w:r w:rsidRPr="006462F6">
        <w:rPr>
          <w:spacing w:val="3"/>
          <w:lang w:val="it-IT"/>
        </w:rPr>
        <w:t xml:space="preserve">bilancio, </w:t>
      </w:r>
      <w:r w:rsidRPr="006462F6">
        <w:rPr>
          <w:spacing w:val="2"/>
          <w:lang w:val="it-IT"/>
        </w:rPr>
        <w:t xml:space="preserve">la </w:t>
      </w:r>
      <w:r w:rsidRPr="006462F6">
        <w:rPr>
          <w:spacing w:val="3"/>
          <w:lang w:val="it-IT"/>
        </w:rPr>
        <w:t xml:space="preserve">relazione </w:t>
      </w:r>
      <w:r w:rsidRPr="006462F6">
        <w:rPr>
          <w:lang w:val="it-IT"/>
        </w:rPr>
        <w:t xml:space="preserve">è </w:t>
      </w:r>
      <w:r w:rsidRPr="006462F6">
        <w:rPr>
          <w:spacing w:val="3"/>
          <w:lang w:val="it-IT"/>
        </w:rPr>
        <w:t xml:space="preserve">integrata </w:t>
      </w:r>
      <w:r w:rsidRPr="006462F6">
        <w:rPr>
          <w:spacing w:val="2"/>
          <w:lang w:val="it-IT"/>
        </w:rPr>
        <w:t xml:space="preserve">con una serie </w:t>
      </w:r>
      <w:r w:rsidRPr="006462F6">
        <w:rPr>
          <w:lang w:val="it-IT"/>
        </w:rPr>
        <w:t xml:space="preserve">di </w:t>
      </w:r>
      <w:r w:rsidRPr="006462F6">
        <w:rPr>
          <w:spacing w:val="2"/>
          <w:lang w:val="it-IT"/>
        </w:rPr>
        <w:t>tabelle</w:t>
      </w:r>
      <w:r w:rsidRPr="006462F6">
        <w:rPr>
          <w:spacing w:val="64"/>
          <w:lang w:val="it-IT"/>
        </w:rPr>
        <w:t xml:space="preserve"> </w:t>
      </w:r>
      <w:r w:rsidRPr="006462F6">
        <w:rPr>
          <w:spacing w:val="2"/>
          <w:lang w:val="it-IT"/>
        </w:rPr>
        <w:t xml:space="preserve">con </w:t>
      </w:r>
      <w:r w:rsidRPr="006462F6">
        <w:rPr>
          <w:spacing w:val="3"/>
          <w:lang w:val="it-IT"/>
        </w:rPr>
        <w:t xml:space="preserve">l’obiettivo </w:t>
      </w:r>
      <w:r w:rsidRPr="006462F6">
        <w:rPr>
          <w:lang w:val="it-IT"/>
        </w:rPr>
        <w:t xml:space="preserve">di </w:t>
      </w:r>
      <w:r w:rsidRPr="006462F6">
        <w:rPr>
          <w:spacing w:val="3"/>
          <w:lang w:val="it-IT"/>
        </w:rPr>
        <w:t xml:space="preserve">ampliarne </w:t>
      </w:r>
      <w:r w:rsidRPr="006462F6">
        <w:rPr>
          <w:spacing w:val="2"/>
          <w:lang w:val="it-IT"/>
        </w:rPr>
        <w:t>la capacità</w:t>
      </w:r>
      <w:r w:rsidRPr="006462F6">
        <w:rPr>
          <w:spacing w:val="37"/>
          <w:lang w:val="it-IT"/>
        </w:rPr>
        <w:t xml:space="preserve"> </w:t>
      </w:r>
      <w:r w:rsidRPr="006462F6">
        <w:rPr>
          <w:spacing w:val="3"/>
          <w:lang w:val="it-IT"/>
        </w:rPr>
        <w:t>informativa.</w:t>
      </w:r>
    </w:p>
    <w:p w:rsidR="00813628" w:rsidRPr="006462F6" w:rsidRDefault="006462F6">
      <w:pPr>
        <w:pStyle w:val="Corpotesto"/>
        <w:ind w:left="232" w:right="1049"/>
        <w:jc w:val="both"/>
        <w:rPr>
          <w:lang w:val="it-IT"/>
        </w:rPr>
      </w:pPr>
      <w:r w:rsidRPr="006462F6">
        <w:rPr>
          <w:lang w:val="it-IT"/>
        </w:rPr>
        <w:t xml:space="preserve">Il </w:t>
      </w:r>
      <w:r w:rsidRPr="006462F6">
        <w:rPr>
          <w:spacing w:val="3"/>
          <w:lang w:val="it-IT"/>
        </w:rPr>
        <w:t xml:space="preserve">DUP, </w:t>
      </w:r>
      <w:r w:rsidRPr="006462F6">
        <w:rPr>
          <w:spacing w:val="2"/>
          <w:lang w:val="it-IT"/>
        </w:rPr>
        <w:t xml:space="preserve">invece, costituisce, </w:t>
      </w:r>
      <w:r w:rsidRPr="006462F6">
        <w:rPr>
          <w:lang w:val="it-IT"/>
        </w:rPr>
        <w:t xml:space="preserve">nel </w:t>
      </w:r>
      <w:r w:rsidRPr="006462F6">
        <w:rPr>
          <w:spacing w:val="2"/>
          <w:lang w:val="it-IT"/>
        </w:rPr>
        <w:t xml:space="preserve">rispetto del principio del </w:t>
      </w:r>
      <w:r w:rsidRPr="006462F6">
        <w:rPr>
          <w:spacing w:val="3"/>
          <w:lang w:val="it-IT"/>
        </w:rPr>
        <w:t xml:space="preserve">coordinamento </w:t>
      </w:r>
      <w:r w:rsidRPr="006462F6">
        <w:rPr>
          <w:lang w:val="it-IT"/>
        </w:rPr>
        <w:t xml:space="preserve">e </w:t>
      </w:r>
      <w:r w:rsidRPr="006462F6">
        <w:rPr>
          <w:spacing w:val="2"/>
          <w:lang w:val="it-IT"/>
        </w:rPr>
        <w:t xml:space="preserve">della coerenza dei </w:t>
      </w:r>
      <w:r w:rsidRPr="006462F6">
        <w:rPr>
          <w:spacing w:val="3"/>
          <w:lang w:val="it-IT"/>
        </w:rPr>
        <w:t xml:space="preserve">documenti </w:t>
      </w:r>
      <w:r w:rsidRPr="006462F6">
        <w:rPr>
          <w:lang w:val="it-IT"/>
        </w:rPr>
        <w:t xml:space="preserve">di </w:t>
      </w:r>
      <w:r w:rsidRPr="006462F6">
        <w:rPr>
          <w:spacing w:val="3"/>
          <w:lang w:val="it-IT"/>
        </w:rPr>
        <w:t xml:space="preserve">bilancio, </w:t>
      </w:r>
      <w:r w:rsidRPr="006462F6">
        <w:rPr>
          <w:lang w:val="it-IT"/>
        </w:rPr>
        <w:t xml:space="preserve">il </w:t>
      </w:r>
      <w:r w:rsidRPr="006462F6">
        <w:rPr>
          <w:spacing w:val="3"/>
          <w:lang w:val="it-IT"/>
        </w:rPr>
        <w:t xml:space="preserve">presupposto </w:t>
      </w:r>
      <w:r w:rsidRPr="006462F6">
        <w:rPr>
          <w:spacing w:val="2"/>
          <w:lang w:val="it-IT"/>
        </w:rPr>
        <w:t xml:space="preserve">necessario </w:t>
      </w:r>
      <w:r w:rsidRPr="006462F6">
        <w:rPr>
          <w:lang w:val="it-IT"/>
        </w:rPr>
        <w:t xml:space="preserve">di </w:t>
      </w:r>
      <w:r w:rsidRPr="006462F6">
        <w:rPr>
          <w:spacing w:val="2"/>
          <w:lang w:val="it-IT"/>
        </w:rPr>
        <w:t xml:space="preserve">tutti </w:t>
      </w:r>
      <w:r w:rsidRPr="006462F6">
        <w:rPr>
          <w:lang w:val="it-IT"/>
        </w:rPr>
        <w:t xml:space="preserve">gli </w:t>
      </w:r>
      <w:r w:rsidRPr="006462F6">
        <w:rPr>
          <w:spacing w:val="2"/>
          <w:lang w:val="it-IT"/>
        </w:rPr>
        <w:t xml:space="preserve">altri </w:t>
      </w:r>
      <w:r w:rsidRPr="006462F6">
        <w:rPr>
          <w:spacing w:val="3"/>
          <w:lang w:val="it-IT"/>
        </w:rPr>
        <w:t xml:space="preserve">documenti </w:t>
      </w:r>
      <w:r w:rsidRPr="006462F6">
        <w:rPr>
          <w:lang w:val="it-IT"/>
        </w:rPr>
        <w:t xml:space="preserve">di </w:t>
      </w:r>
      <w:r w:rsidRPr="006462F6">
        <w:rPr>
          <w:spacing w:val="3"/>
          <w:lang w:val="it-IT"/>
        </w:rPr>
        <w:t xml:space="preserve">programmazione. </w:t>
      </w:r>
      <w:r w:rsidRPr="006462F6">
        <w:rPr>
          <w:spacing w:val="2"/>
          <w:lang w:val="it-IT"/>
        </w:rPr>
        <w:t xml:space="preserve">Nel </w:t>
      </w:r>
      <w:r w:rsidRPr="006462F6">
        <w:rPr>
          <w:spacing w:val="3"/>
          <w:lang w:val="it-IT"/>
        </w:rPr>
        <w:t xml:space="preserve">Documento </w:t>
      </w:r>
      <w:r w:rsidRPr="006462F6">
        <w:rPr>
          <w:spacing w:val="2"/>
          <w:lang w:val="it-IT"/>
        </w:rPr>
        <w:t xml:space="preserve">Unico </w:t>
      </w:r>
      <w:r w:rsidRPr="006462F6">
        <w:rPr>
          <w:lang w:val="it-IT"/>
        </w:rPr>
        <w:t xml:space="preserve">di </w:t>
      </w:r>
      <w:r w:rsidRPr="006462F6">
        <w:rPr>
          <w:spacing w:val="3"/>
          <w:lang w:val="it-IT"/>
        </w:rPr>
        <w:t xml:space="preserve">Programmazione </w:t>
      </w:r>
      <w:r w:rsidRPr="006462F6">
        <w:rPr>
          <w:spacing w:val="2"/>
          <w:lang w:val="it-IT"/>
        </w:rPr>
        <w:t xml:space="preserve">sono </w:t>
      </w:r>
      <w:r w:rsidRPr="006462F6">
        <w:rPr>
          <w:spacing w:val="3"/>
          <w:lang w:val="it-IT"/>
        </w:rPr>
        <w:t xml:space="preserve">pertanto inseriti </w:t>
      </w:r>
      <w:r w:rsidRPr="006462F6">
        <w:rPr>
          <w:spacing w:val="2"/>
          <w:lang w:val="it-IT"/>
        </w:rPr>
        <w:t xml:space="preserve">tutti </w:t>
      </w:r>
      <w:r w:rsidRPr="006462F6">
        <w:rPr>
          <w:spacing w:val="3"/>
          <w:lang w:val="it-IT"/>
        </w:rPr>
        <w:t xml:space="preserve">quegli </w:t>
      </w:r>
      <w:r w:rsidRPr="006462F6">
        <w:rPr>
          <w:spacing w:val="2"/>
          <w:lang w:val="it-IT"/>
        </w:rPr>
        <w:t xml:space="preserve">ulteriori strumenti  </w:t>
      </w:r>
      <w:r w:rsidRPr="006462F6">
        <w:rPr>
          <w:lang w:val="it-IT"/>
        </w:rPr>
        <w:t>di</w:t>
      </w:r>
      <w:r w:rsidRPr="006462F6">
        <w:rPr>
          <w:lang w:val="it-IT"/>
        </w:rPr>
        <w:t xml:space="preserve"> </w:t>
      </w:r>
      <w:r w:rsidRPr="006462F6">
        <w:rPr>
          <w:spacing w:val="3"/>
          <w:lang w:val="it-IT"/>
        </w:rPr>
        <w:t xml:space="preserve">programmazione relativi all’attività istituzionale dell’Ente </w:t>
      </w:r>
      <w:r w:rsidRPr="006462F6">
        <w:rPr>
          <w:lang w:val="it-IT"/>
        </w:rPr>
        <w:t xml:space="preserve">di cui il </w:t>
      </w:r>
      <w:r w:rsidRPr="006462F6">
        <w:rPr>
          <w:spacing w:val="3"/>
          <w:lang w:val="it-IT"/>
        </w:rPr>
        <w:t xml:space="preserve">legislatore prevede </w:t>
      </w:r>
      <w:r w:rsidRPr="006462F6">
        <w:rPr>
          <w:spacing w:val="2"/>
          <w:lang w:val="it-IT"/>
        </w:rPr>
        <w:t xml:space="preserve">la </w:t>
      </w:r>
      <w:r w:rsidRPr="006462F6">
        <w:rPr>
          <w:spacing w:val="3"/>
          <w:lang w:val="it-IT"/>
        </w:rPr>
        <w:t xml:space="preserve">redazione </w:t>
      </w:r>
      <w:r w:rsidRPr="006462F6">
        <w:rPr>
          <w:lang w:val="it-IT"/>
        </w:rPr>
        <w:t xml:space="preserve">e </w:t>
      </w:r>
      <w:r w:rsidRPr="006462F6">
        <w:rPr>
          <w:spacing w:val="3"/>
          <w:lang w:val="it-IT"/>
        </w:rPr>
        <w:t xml:space="preserve">l’approvazione: </w:t>
      </w:r>
      <w:r w:rsidRPr="006462F6">
        <w:rPr>
          <w:lang w:val="it-IT"/>
        </w:rPr>
        <w:t xml:space="preserve">Il </w:t>
      </w:r>
      <w:r w:rsidRPr="006462F6">
        <w:rPr>
          <w:spacing w:val="3"/>
          <w:lang w:val="it-IT"/>
        </w:rPr>
        <w:t xml:space="preserve">Piano Triennale delle </w:t>
      </w:r>
      <w:r w:rsidRPr="006462F6">
        <w:rPr>
          <w:spacing w:val="2"/>
          <w:lang w:val="it-IT"/>
        </w:rPr>
        <w:t xml:space="preserve">opere </w:t>
      </w:r>
      <w:r w:rsidRPr="006462F6">
        <w:rPr>
          <w:spacing w:val="3"/>
          <w:lang w:val="it-IT"/>
        </w:rPr>
        <w:t xml:space="preserve">pubbliche, </w:t>
      </w:r>
      <w:r w:rsidRPr="006462F6">
        <w:rPr>
          <w:spacing w:val="2"/>
          <w:lang w:val="it-IT"/>
        </w:rPr>
        <w:t xml:space="preserve">il Piano </w:t>
      </w:r>
      <w:r w:rsidRPr="006462F6">
        <w:rPr>
          <w:spacing w:val="3"/>
          <w:lang w:val="it-IT"/>
        </w:rPr>
        <w:t xml:space="preserve">triennale </w:t>
      </w:r>
      <w:r w:rsidRPr="006462F6">
        <w:rPr>
          <w:lang w:val="it-IT"/>
        </w:rPr>
        <w:t xml:space="preserve">del </w:t>
      </w:r>
      <w:r w:rsidRPr="006462F6">
        <w:rPr>
          <w:spacing w:val="3"/>
          <w:lang w:val="it-IT"/>
        </w:rPr>
        <w:t>fabbisogno</w:t>
      </w:r>
      <w:r w:rsidRPr="006462F6">
        <w:rPr>
          <w:spacing w:val="8"/>
          <w:lang w:val="it-IT"/>
        </w:rPr>
        <w:t xml:space="preserve"> </w:t>
      </w:r>
      <w:r w:rsidRPr="006462F6">
        <w:rPr>
          <w:spacing w:val="2"/>
          <w:lang w:val="it-IT"/>
        </w:rPr>
        <w:t>del</w:t>
      </w:r>
      <w:r w:rsidRPr="006462F6">
        <w:rPr>
          <w:spacing w:val="8"/>
          <w:lang w:val="it-IT"/>
        </w:rPr>
        <w:t xml:space="preserve"> </w:t>
      </w:r>
      <w:r w:rsidRPr="006462F6">
        <w:rPr>
          <w:spacing w:val="3"/>
          <w:lang w:val="it-IT"/>
        </w:rPr>
        <w:t>personale,</w:t>
      </w:r>
      <w:r w:rsidRPr="006462F6">
        <w:rPr>
          <w:spacing w:val="11"/>
          <w:lang w:val="it-IT"/>
        </w:rPr>
        <w:t xml:space="preserve"> </w:t>
      </w:r>
      <w:r w:rsidRPr="006462F6">
        <w:rPr>
          <w:lang w:val="it-IT"/>
        </w:rPr>
        <w:t>il</w:t>
      </w:r>
      <w:r w:rsidRPr="006462F6">
        <w:rPr>
          <w:spacing w:val="8"/>
          <w:lang w:val="it-IT"/>
        </w:rPr>
        <w:t xml:space="preserve"> </w:t>
      </w:r>
      <w:r w:rsidRPr="006462F6">
        <w:rPr>
          <w:spacing w:val="3"/>
          <w:lang w:val="it-IT"/>
        </w:rPr>
        <w:t>Piano</w:t>
      </w:r>
      <w:r w:rsidRPr="006462F6">
        <w:rPr>
          <w:spacing w:val="9"/>
          <w:lang w:val="it-IT"/>
        </w:rPr>
        <w:t xml:space="preserve"> </w:t>
      </w:r>
      <w:r w:rsidRPr="006462F6">
        <w:rPr>
          <w:lang w:val="it-IT"/>
        </w:rPr>
        <w:t>di</w:t>
      </w:r>
      <w:r w:rsidRPr="006462F6">
        <w:rPr>
          <w:spacing w:val="8"/>
          <w:lang w:val="it-IT"/>
        </w:rPr>
        <w:t xml:space="preserve"> </w:t>
      </w:r>
      <w:r w:rsidRPr="006462F6">
        <w:rPr>
          <w:spacing w:val="3"/>
          <w:lang w:val="it-IT"/>
        </w:rPr>
        <w:t>spending</w:t>
      </w:r>
      <w:r w:rsidRPr="006462F6">
        <w:rPr>
          <w:spacing w:val="9"/>
          <w:lang w:val="it-IT"/>
        </w:rPr>
        <w:t xml:space="preserve"> </w:t>
      </w:r>
      <w:r w:rsidRPr="006462F6">
        <w:rPr>
          <w:spacing w:val="3"/>
          <w:lang w:val="it-IT"/>
        </w:rPr>
        <w:t>rewiew,</w:t>
      </w:r>
      <w:r w:rsidRPr="006462F6">
        <w:rPr>
          <w:spacing w:val="10"/>
          <w:lang w:val="it-IT"/>
        </w:rPr>
        <w:t xml:space="preserve"> </w:t>
      </w:r>
      <w:r w:rsidRPr="006462F6">
        <w:rPr>
          <w:lang w:val="it-IT"/>
        </w:rPr>
        <w:t>Il</w:t>
      </w:r>
      <w:r w:rsidRPr="006462F6">
        <w:rPr>
          <w:spacing w:val="12"/>
          <w:lang w:val="it-IT"/>
        </w:rPr>
        <w:t xml:space="preserve"> </w:t>
      </w:r>
      <w:r w:rsidRPr="006462F6">
        <w:rPr>
          <w:spacing w:val="3"/>
          <w:lang w:val="it-IT"/>
        </w:rPr>
        <w:t>Piano</w:t>
      </w:r>
      <w:r w:rsidRPr="006462F6">
        <w:rPr>
          <w:spacing w:val="8"/>
          <w:lang w:val="it-IT"/>
        </w:rPr>
        <w:t xml:space="preserve"> </w:t>
      </w:r>
      <w:r w:rsidRPr="006462F6">
        <w:rPr>
          <w:spacing w:val="2"/>
          <w:lang w:val="it-IT"/>
        </w:rPr>
        <w:t>delle</w:t>
      </w:r>
      <w:r w:rsidRPr="006462F6">
        <w:rPr>
          <w:spacing w:val="10"/>
          <w:lang w:val="it-IT"/>
        </w:rPr>
        <w:t xml:space="preserve"> </w:t>
      </w:r>
      <w:r w:rsidRPr="006462F6">
        <w:rPr>
          <w:spacing w:val="2"/>
          <w:lang w:val="it-IT"/>
        </w:rPr>
        <w:t>alienazioni</w:t>
      </w:r>
      <w:r w:rsidRPr="006462F6">
        <w:rPr>
          <w:spacing w:val="8"/>
          <w:lang w:val="it-IT"/>
        </w:rPr>
        <w:t xml:space="preserve"> </w:t>
      </w:r>
      <w:r w:rsidRPr="006462F6">
        <w:rPr>
          <w:spacing w:val="3"/>
          <w:lang w:val="it-IT"/>
        </w:rPr>
        <w:t>patrimoniali.</w:t>
      </w:r>
    </w:p>
    <w:p w:rsidR="00813628" w:rsidRPr="006462F6" w:rsidRDefault="00813628">
      <w:pPr>
        <w:pStyle w:val="Corpotesto"/>
        <w:ind w:left="0"/>
        <w:rPr>
          <w:lang w:val="it-IT"/>
        </w:rPr>
      </w:pPr>
    </w:p>
    <w:p w:rsidR="00813628" w:rsidRPr="006462F6" w:rsidRDefault="00813628">
      <w:pPr>
        <w:pStyle w:val="Corpotesto"/>
        <w:ind w:left="0"/>
        <w:rPr>
          <w:lang w:val="it-IT"/>
        </w:rPr>
      </w:pPr>
    </w:p>
    <w:p w:rsidR="00813628" w:rsidRPr="006462F6" w:rsidRDefault="006462F6">
      <w:pPr>
        <w:pStyle w:val="Titolo2"/>
        <w:spacing w:before="156"/>
        <w:ind w:left="232"/>
        <w:rPr>
          <w:lang w:val="it-IT"/>
        </w:rPr>
      </w:pPr>
      <w:r w:rsidRPr="006462F6">
        <w:rPr>
          <w:lang w:val="it-IT"/>
        </w:rPr>
        <w:t>Equilibri di bilancio</w:t>
      </w:r>
    </w:p>
    <w:p w:rsidR="00813628" w:rsidRPr="006462F6" w:rsidRDefault="006462F6">
      <w:pPr>
        <w:pStyle w:val="Corpotesto"/>
        <w:spacing w:before="202"/>
        <w:ind w:left="236" w:right="1373"/>
        <w:rPr>
          <w:lang w:val="it-IT"/>
        </w:rPr>
      </w:pPr>
      <w:r w:rsidRPr="006462F6">
        <w:rPr>
          <w:lang w:val="it-IT"/>
        </w:rPr>
        <w:t>I principali equilibri di bilancio relativi agli esercizi 2019-2021 da rispettare in sede di programmazione e di gestione riportati nella tabella seguente sono:</w:t>
      </w:r>
    </w:p>
    <w:p w:rsidR="00813628" w:rsidRPr="006462F6" w:rsidRDefault="006462F6">
      <w:pPr>
        <w:pStyle w:val="Corpotesto"/>
        <w:ind w:left="236" w:right="1052"/>
        <w:jc w:val="both"/>
        <w:rPr>
          <w:lang w:val="it-IT"/>
        </w:rPr>
      </w:pPr>
      <w:r w:rsidRPr="006462F6">
        <w:rPr>
          <w:b/>
          <w:lang w:val="it-IT"/>
        </w:rPr>
        <w:t xml:space="preserve">il </w:t>
      </w:r>
      <w:r w:rsidRPr="006462F6">
        <w:rPr>
          <w:b/>
          <w:spacing w:val="2"/>
          <w:lang w:val="it-IT"/>
        </w:rPr>
        <w:t>principio dell’equilibrio generale</w:t>
      </w:r>
      <w:r w:rsidRPr="006462F6">
        <w:rPr>
          <w:spacing w:val="2"/>
          <w:lang w:val="it-IT"/>
        </w:rPr>
        <w:t xml:space="preserve">, </w:t>
      </w:r>
      <w:r w:rsidRPr="006462F6">
        <w:rPr>
          <w:spacing w:val="3"/>
          <w:lang w:val="it-IT"/>
        </w:rPr>
        <w:t xml:space="preserve">secondo </w:t>
      </w:r>
      <w:r w:rsidRPr="006462F6">
        <w:rPr>
          <w:spacing w:val="2"/>
          <w:lang w:val="it-IT"/>
        </w:rPr>
        <w:t xml:space="preserve">il quale il </w:t>
      </w:r>
      <w:r w:rsidRPr="006462F6">
        <w:rPr>
          <w:spacing w:val="3"/>
          <w:lang w:val="it-IT"/>
        </w:rPr>
        <w:t xml:space="preserve">bilancio </w:t>
      </w:r>
      <w:r w:rsidRPr="006462F6">
        <w:rPr>
          <w:lang w:val="it-IT"/>
        </w:rPr>
        <w:t xml:space="preserve">di </w:t>
      </w:r>
      <w:r w:rsidRPr="006462F6">
        <w:rPr>
          <w:spacing w:val="3"/>
          <w:lang w:val="it-IT"/>
        </w:rPr>
        <w:t xml:space="preserve">previsione </w:t>
      </w:r>
      <w:r w:rsidRPr="006462F6">
        <w:rPr>
          <w:spacing w:val="2"/>
          <w:lang w:val="it-IT"/>
        </w:rPr>
        <w:t xml:space="preserve">deve essere </w:t>
      </w:r>
      <w:r w:rsidRPr="006462F6">
        <w:rPr>
          <w:spacing w:val="3"/>
          <w:lang w:val="it-IT"/>
        </w:rPr>
        <w:t xml:space="preserve">deliberato </w:t>
      </w:r>
      <w:r w:rsidRPr="006462F6">
        <w:rPr>
          <w:spacing w:val="2"/>
          <w:lang w:val="it-IT"/>
        </w:rPr>
        <w:t xml:space="preserve">in pareggio </w:t>
      </w:r>
      <w:r w:rsidRPr="006462F6">
        <w:rPr>
          <w:spacing w:val="3"/>
          <w:lang w:val="it-IT"/>
        </w:rPr>
        <w:t xml:space="preserve">finanziario, </w:t>
      </w:r>
      <w:r w:rsidRPr="006462F6">
        <w:rPr>
          <w:spacing w:val="2"/>
          <w:lang w:val="it-IT"/>
        </w:rPr>
        <w:t xml:space="preserve">ovvero la </w:t>
      </w:r>
      <w:r w:rsidRPr="006462F6">
        <w:rPr>
          <w:spacing w:val="3"/>
          <w:lang w:val="it-IT"/>
        </w:rPr>
        <w:t xml:space="preserve">previsione </w:t>
      </w:r>
      <w:r w:rsidRPr="006462F6">
        <w:rPr>
          <w:spacing w:val="2"/>
          <w:lang w:val="it-IT"/>
        </w:rPr>
        <w:t xml:space="preserve">del </w:t>
      </w:r>
      <w:r w:rsidRPr="006462F6">
        <w:rPr>
          <w:spacing w:val="3"/>
          <w:lang w:val="it-IT"/>
        </w:rPr>
        <w:t xml:space="preserve">totale delle entrate </w:t>
      </w:r>
      <w:r w:rsidRPr="006462F6">
        <w:rPr>
          <w:spacing w:val="2"/>
          <w:lang w:val="it-IT"/>
        </w:rPr>
        <w:t>deve essere</w:t>
      </w:r>
      <w:r w:rsidRPr="006462F6">
        <w:rPr>
          <w:spacing w:val="64"/>
          <w:lang w:val="it-IT"/>
        </w:rPr>
        <w:t xml:space="preserve"> </w:t>
      </w:r>
      <w:r w:rsidRPr="006462F6">
        <w:rPr>
          <w:spacing w:val="3"/>
          <w:lang w:val="it-IT"/>
        </w:rPr>
        <w:t xml:space="preserve">uguale </w:t>
      </w:r>
      <w:r w:rsidRPr="006462F6">
        <w:rPr>
          <w:lang w:val="it-IT"/>
        </w:rPr>
        <w:t xml:space="preserve">al </w:t>
      </w:r>
      <w:r w:rsidRPr="006462F6">
        <w:rPr>
          <w:spacing w:val="3"/>
          <w:lang w:val="it-IT"/>
        </w:rPr>
        <w:t>totale delle</w:t>
      </w:r>
      <w:r w:rsidRPr="006462F6">
        <w:rPr>
          <w:spacing w:val="23"/>
          <w:lang w:val="it-IT"/>
        </w:rPr>
        <w:t xml:space="preserve"> </w:t>
      </w:r>
      <w:r w:rsidRPr="006462F6">
        <w:rPr>
          <w:spacing w:val="3"/>
          <w:lang w:val="it-IT"/>
        </w:rPr>
        <w:t>spese:</w:t>
      </w:r>
    </w:p>
    <w:p w:rsidR="00813628" w:rsidRPr="006462F6" w:rsidRDefault="00813628">
      <w:pPr>
        <w:pStyle w:val="Corpotesto"/>
        <w:spacing w:before="8"/>
        <w:ind w:left="0"/>
        <w:rPr>
          <w:lang w:val="it-IT"/>
        </w:rPr>
      </w:pPr>
    </w:p>
    <w:tbl>
      <w:tblPr>
        <w:tblStyle w:val="TableNormal"/>
        <w:tblW w:w="0" w:type="auto"/>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78"/>
        <w:gridCol w:w="1466"/>
        <w:gridCol w:w="1286"/>
        <w:gridCol w:w="2318"/>
        <w:gridCol w:w="1255"/>
        <w:gridCol w:w="1173"/>
      </w:tblGrid>
      <w:tr w:rsidR="00813628">
        <w:trPr>
          <w:trHeight w:val="184"/>
        </w:trPr>
        <w:tc>
          <w:tcPr>
            <w:tcW w:w="10176" w:type="dxa"/>
            <w:gridSpan w:val="6"/>
          </w:tcPr>
          <w:p w:rsidR="00813628" w:rsidRDefault="006462F6">
            <w:pPr>
              <w:pStyle w:val="TableParagraph"/>
              <w:spacing w:line="164" w:lineRule="exact"/>
              <w:ind w:left="3914" w:right="3904"/>
              <w:jc w:val="center"/>
              <w:rPr>
                <w:b/>
                <w:sz w:val="16"/>
              </w:rPr>
            </w:pPr>
            <w:r>
              <w:rPr>
                <w:b/>
                <w:sz w:val="16"/>
              </w:rPr>
              <w:t>Quadro generale riassuntivo 2019</w:t>
            </w:r>
          </w:p>
        </w:tc>
      </w:tr>
      <w:tr w:rsidR="00813628">
        <w:trPr>
          <w:trHeight w:val="362"/>
        </w:trPr>
        <w:tc>
          <w:tcPr>
            <w:tcW w:w="4144" w:type="dxa"/>
            <w:gridSpan w:val="2"/>
          </w:tcPr>
          <w:p w:rsidR="00813628" w:rsidRDefault="00813628">
            <w:pPr>
              <w:pStyle w:val="TableParagraph"/>
              <w:spacing w:before="4"/>
              <w:rPr>
                <w:sz w:val="15"/>
              </w:rPr>
            </w:pPr>
          </w:p>
          <w:p w:rsidR="00813628" w:rsidRDefault="006462F6">
            <w:pPr>
              <w:pStyle w:val="TableParagraph"/>
              <w:spacing w:line="165" w:lineRule="exact"/>
              <w:ind w:left="1788" w:right="1781"/>
              <w:jc w:val="center"/>
              <w:rPr>
                <w:b/>
                <w:sz w:val="16"/>
              </w:rPr>
            </w:pPr>
            <w:r>
              <w:rPr>
                <w:b/>
                <w:sz w:val="16"/>
              </w:rPr>
              <w:t>Entrate</w:t>
            </w:r>
          </w:p>
        </w:tc>
        <w:tc>
          <w:tcPr>
            <w:tcW w:w="1286" w:type="dxa"/>
          </w:tcPr>
          <w:p w:rsidR="00813628" w:rsidRDefault="006462F6">
            <w:pPr>
              <w:pStyle w:val="TableParagraph"/>
              <w:spacing w:line="180" w:lineRule="exact"/>
              <w:ind w:left="145" w:right="129"/>
              <w:jc w:val="center"/>
              <w:rPr>
                <w:rFonts w:ascii="Courier New"/>
                <w:b/>
                <w:sz w:val="16"/>
              </w:rPr>
            </w:pPr>
            <w:r>
              <w:rPr>
                <w:rFonts w:ascii="Courier New"/>
                <w:b/>
                <w:sz w:val="16"/>
              </w:rPr>
              <w:t>Competenza</w:t>
            </w:r>
          </w:p>
          <w:p w:rsidR="00813628" w:rsidRDefault="006462F6">
            <w:pPr>
              <w:pStyle w:val="TableParagraph"/>
              <w:spacing w:before="1" w:line="161" w:lineRule="exact"/>
              <w:ind w:left="145" w:right="129"/>
              <w:jc w:val="center"/>
              <w:rPr>
                <w:rFonts w:ascii="Courier New"/>
                <w:b/>
                <w:sz w:val="16"/>
              </w:rPr>
            </w:pPr>
            <w:r>
              <w:rPr>
                <w:rFonts w:ascii="Courier New"/>
                <w:b/>
                <w:sz w:val="16"/>
              </w:rPr>
              <w:t>2019</w:t>
            </w:r>
          </w:p>
        </w:tc>
        <w:tc>
          <w:tcPr>
            <w:tcW w:w="3573" w:type="dxa"/>
            <w:gridSpan w:val="2"/>
          </w:tcPr>
          <w:p w:rsidR="00813628" w:rsidRDefault="00813628">
            <w:pPr>
              <w:pStyle w:val="TableParagraph"/>
              <w:spacing w:before="4"/>
              <w:rPr>
                <w:sz w:val="15"/>
              </w:rPr>
            </w:pPr>
          </w:p>
          <w:p w:rsidR="00813628" w:rsidRDefault="006462F6">
            <w:pPr>
              <w:pStyle w:val="TableParagraph"/>
              <w:spacing w:line="165" w:lineRule="exact"/>
              <w:ind w:left="1574" w:right="1565"/>
              <w:jc w:val="center"/>
              <w:rPr>
                <w:b/>
                <w:sz w:val="16"/>
              </w:rPr>
            </w:pPr>
            <w:r>
              <w:rPr>
                <w:b/>
                <w:sz w:val="16"/>
              </w:rPr>
              <w:t>Spese</w:t>
            </w:r>
          </w:p>
        </w:tc>
        <w:tc>
          <w:tcPr>
            <w:tcW w:w="1173" w:type="dxa"/>
          </w:tcPr>
          <w:p w:rsidR="00813628" w:rsidRDefault="006462F6">
            <w:pPr>
              <w:pStyle w:val="TableParagraph"/>
              <w:spacing w:line="180" w:lineRule="exact"/>
              <w:ind w:left="27" w:right="16"/>
              <w:jc w:val="center"/>
              <w:rPr>
                <w:rFonts w:ascii="Courier New"/>
                <w:b/>
                <w:sz w:val="16"/>
              </w:rPr>
            </w:pPr>
            <w:r>
              <w:rPr>
                <w:rFonts w:ascii="Courier New"/>
                <w:b/>
                <w:sz w:val="16"/>
              </w:rPr>
              <w:t>Competenza</w:t>
            </w:r>
          </w:p>
          <w:p w:rsidR="00813628" w:rsidRDefault="006462F6">
            <w:pPr>
              <w:pStyle w:val="TableParagraph"/>
              <w:spacing w:before="1" w:line="161" w:lineRule="exact"/>
              <w:ind w:left="27" w:right="16"/>
              <w:jc w:val="center"/>
              <w:rPr>
                <w:rFonts w:ascii="Courier New"/>
                <w:b/>
                <w:sz w:val="16"/>
              </w:rPr>
            </w:pPr>
            <w:r>
              <w:rPr>
                <w:rFonts w:ascii="Courier New"/>
                <w:b/>
                <w:sz w:val="16"/>
              </w:rPr>
              <w:t>2019</w:t>
            </w:r>
          </w:p>
        </w:tc>
      </w:tr>
      <w:tr w:rsidR="00813628">
        <w:trPr>
          <w:trHeight w:val="184"/>
        </w:trPr>
        <w:tc>
          <w:tcPr>
            <w:tcW w:w="2678" w:type="dxa"/>
          </w:tcPr>
          <w:p w:rsidR="00813628" w:rsidRDefault="006462F6">
            <w:pPr>
              <w:pStyle w:val="TableParagraph"/>
              <w:spacing w:line="164" w:lineRule="exact"/>
              <w:ind w:left="90"/>
              <w:rPr>
                <w:b/>
                <w:sz w:val="16"/>
              </w:rPr>
            </w:pPr>
            <w:r>
              <w:rPr>
                <w:b/>
                <w:sz w:val="16"/>
              </w:rPr>
              <w:t>Utilizzo avanzo di amministrazione</w:t>
            </w:r>
          </w:p>
        </w:tc>
        <w:tc>
          <w:tcPr>
            <w:tcW w:w="1466" w:type="dxa"/>
          </w:tcPr>
          <w:p w:rsidR="00813628" w:rsidRDefault="00813628">
            <w:pPr>
              <w:pStyle w:val="TableParagraph"/>
              <w:rPr>
                <w:sz w:val="12"/>
              </w:rPr>
            </w:pPr>
          </w:p>
        </w:tc>
        <w:tc>
          <w:tcPr>
            <w:tcW w:w="1286" w:type="dxa"/>
          </w:tcPr>
          <w:p w:rsidR="00813628" w:rsidRDefault="006462F6">
            <w:pPr>
              <w:pStyle w:val="TableParagraph"/>
              <w:spacing w:line="164" w:lineRule="exact"/>
              <w:ind w:left="63" w:right="129"/>
              <w:jc w:val="center"/>
              <w:rPr>
                <w:sz w:val="16"/>
              </w:rPr>
            </w:pPr>
            <w:r>
              <w:rPr>
                <w:sz w:val="16"/>
              </w:rPr>
              <w:t>0,00</w:t>
            </w:r>
          </w:p>
        </w:tc>
        <w:tc>
          <w:tcPr>
            <w:tcW w:w="2318" w:type="dxa"/>
          </w:tcPr>
          <w:p w:rsidR="00813628" w:rsidRDefault="006462F6">
            <w:pPr>
              <w:pStyle w:val="TableParagraph"/>
              <w:spacing w:line="164" w:lineRule="exact"/>
              <w:ind w:left="111" w:right="93"/>
              <w:jc w:val="center"/>
              <w:rPr>
                <w:b/>
                <w:sz w:val="16"/>
              </w:rPr>
            </w:pPr>
            <w:r>
              <w:rPr>
                <w:b/>
                <w:sz w:val="16"/>
              </w:rPr>
              <w:t>Disavanzo di amministrazione</w:t>
            </w:r>
          </w:p>
        </w:tc>
        <w:tc>
          <w:tcPr>
            <w:tcW w:w="1255" w:type="dxa"/>
          </w:tcPr>
          <w:p w:rsidR="00813628" w:rsidRDefault="00813628">
            <w:pPr>
              <w:pStyle w:val="TableParagraph"/>
              <w:rPr>
                <w:sz w:val="12"/>
              </w:rPr>
            </w:pPr>
          </w:p>
        </w:tc>
        <w:tc>
          <w:tcPr>
            <w:tcW w:w="1173" w:type="dxa"/>
          </w:tcPr>
          <w:p w:rsidR="00813628" w:rsidRDefault="006462F6">
            <w:pPr>
              <w:pStyle w:val="TableParagraph"/>
              <w:spacing w:line="164" w:lineRule="exact"/>
              <w:ind w:left="6" w:right="75"/>
              <w:jc w:val="center"/>
              <w:rPr>
                <w:sz w:val="16"/>
              </w:rPr>
            </w:pPr>
            <w:r>
              <w:rPr>
                <w:sz w:val="16"/>
              </w:rPr>
              <w:t>508.977,76</w:t>
            </w:r>
          </w:p>
        </w:tc>
      </w:tr>
      <w:tr w:rsidR="00813628">
        <w:trPr>
          <w:trHeight w:val="184"/>
        </w:trPr>
        <w:tc>
          <w:tcPr>
            <w:tcW w:w="2678" w:type="dxa"/>
          </w:tcPr>
          <w:p w:rsidR="00813628" w:rsidRDefault="006462F6">
            <w:pPr>
              <w:pStyle w:val="TableParagraph"/>
              <w:spacing w:line="164" w:lineRule="exact"/>
              <w:ind w:left="90"/>
              <w:rPr>
                <w:b/>
                <w:sz w:val="16"/>
              </w:rPr>
            </w:pPr>
            <w:r>
              <w:rPr>
                <w:b/>
                <w:sz w:val="16"/>
              </w:rPr>
              <w:t>Fondo pluriennale vincolato</w:t>
            </w:r>
          </w:p>
        </w:tc>
        <w:tc>
          <w:tcPr>
            <w:tcW w:w="1466" w:type="dxa"/>
          </w:tcPr>
          <w:p w:rsidR="00813628" w:rsidRDefault="00813628">
            <w:pPr>
              <w:pStyle w:val="TableParagraph"/>
              <w:rPr>
                <w:sz w:val="12"/>
              </w:rPr>
            </w:pPr>
          </w:p>
        </w:tc>
        <w:tc>
          <w:tcPr>
            <w:tcW w:w="1286" w:type="dxa"/>
          </w:tcPr>
          <w:p w:rsidR="00813628" w:rsidRDefault="006462F6">
            <w:pPr>
              <w:pStyle w:val="TableParagraph"/>
              <w:spacing w:line="164" w:lineRule="exact"/>
              <w:ind w:right="173"/>
              <w:jc w:val="right"/>
              <w:rPr>
                <w:sz w:val="16"/>
              </w:rPr>
            </w:pPr>
            <w:r>
              <w:rPr>
                <w:sz w:val="16"/>
              </w:rPr>
              <w:t>14.132.795,89</w:t>
            </w:r>
          </w:p>
        </w:tc>
        <w:tc>
          <w:tcPr>
            <w:tcW w:w="2318" w:type="dxa"/>
          </w:tcPr>
          <w:p w:rsidR="00813628" w:rsidRDefault="00813628">
            <w:pPr>
              <w:pStyle w:val="TableParagraph"/>
              <w:rPr>
                <w:sz w:val="12"/>
              </w:rPr>
            </w:pPr>
          </w:p>
        </w:tc>
        <w:tc>
          <w:tcPr>
            <w:tcW w:w="1255" w:type="dxa"/>
          </w:tcPr>
          <w:p w:rsidR="00813628" w:rsidRDefault="00813628">
            <w:pPr>
              <w:pStyle w:val="TableParagraph"/>
              <w:rPr>
                <w:sz w:val="12"/>
              </w:rPr>
            </w:pPr>
          </w:p>
        </w:tc>
        <w:tc>
          <w:tcPr>
            <w:tcW w:w="1173" w:type="dxa"/>
          </w:tcPr>
          <w:p w:rsidR="00813628" w:rsidRDefault="00813628">
            <w:pPr>
              <w:pStyle w:val="TableParagraph"/>
              <w:rPr>
                <w:sz w:val="12"/>
              </w:rPr>
            </w:pPr>
          </w:p>
        </w:tc>
      </w:tr>
      <w:tr w:rsidR="00813628">
        <w:trPr>
          <w:trHeight w:val="736"/>
        </w:trPr>
        <w:tc>
          <w:tcPr>
            <w:tcW w:w="2678" w:type="dxa"/>
          </w:tcPr>
          <w:p w:rsidR="00813628" w:rsidRDefault="00813628">
            <w:pPr>
              <w:pStyle w:val="TableParagraph"/>
              <w:spacing w:before="5"/>
              <w:rPr>
                <w:sz w:val="23"/>
              </w:rPr>
            </w:pPr>
          </w:p>
          <w:p w:rsidR="00813628" w:rsidRDefault="006462F6">
            <w:pPr>
              <w:pStyle w:val="TableParagraph"/>
              <w:spacing w:before="1"/>
              <w:ind w:left="987" w:right="983"/>
              <w:jc w:val="center"/>
              <w:rPr>
                <w:sz w:val="16"/>
              </w:rPr>
            </w:pPr>
            <w:r>
              <w:rPr>
                <w:sz w:val="16"/>
              </w:rPr>
              <w:t>Titolo I:</w:t>
            </w:r>
          </w:p>
        </w:tc>
        <w:tc>
          <w:tcPr>
            <w:tcW w:w="1466" w:type="dxa"/>
          </w:tcPr>
          <w:p w:rsidR="00813628" w:rsidRPr="006462F6" w:rsidRDefault="006462F6">
            <w:pPr>
              <w:pStyle w:val="TableParagraph"/>
              <w:ind w:left="91"/>
              <w:rPr>
                <w:sz w:val="16"/>
                <w:lang w:val="it-IT"/>
              </w:rPr>
            </w:pPr>
            <w:r w:rsidRPr="006462F6">
              <w:rPr>
                <w:sz w:val="16"/>
                <w:lang w:val="it-IT"/>
              </w:rPr>
              <w:t>Entrate correnti di natura tributaria</w:t>
            </w:r>
          </w:p>
          <w:p w:rsidR="00813628" w:rsidRPr="006462F6" w:rsidRDefault="006462F6">
            <w:pPr>
              <w:pStyle w:val="TableParagraph"/>
              <w:spacing w:line="182" w:lineRule="exact"/>
              <w:ind w:left="91"/>
              <w:rPr>
                <w:sz w:val="16"/>
                <w:lang w:val="it-IT"/>
              </w:rPr>
            </w:pPr>
            <w:r w:rsidRPr="006462F6">
              <w:rPr>
                <w:sz w:val="16"/>
                <w:lang w:val="it-IT"/>
              </w:rPr>
              <w:t>contributiva perequativa</w:t>
            </w:r>
          </w:p>
        </w:tc>
        <w:tc>
          <w:tcPr>
            <w:tcW w:w="1286" w:type="dxa"/>
          </w:tcPr>
          <w:p w:rsidR="00813628" w:rsidRPr="006462F6" w:rsidRDefault="00813628">
            <w:pPr>
              <w:pStyle w:val="TableParagraph"/>
              <w:rPr>
                <w:sz w:val="16"/>
                <w:lang w:val="it-IT"/>
              </w:rPr>
            </w:pPr>
          </w:p>
          <w:p w:rsidR="00813628" w:rsidRPr="006462F6" w:rsidRDefault="00813628">
            <w:pPr>
              <w:pStyle w:val="TableParagraph"/>
              <w:rPr>
                <w:sz w:val="16"/>
                <w:lang w:val="it-IT"/>
              </w:rPr>
            </w:pPr>
          </w:p>
          <w:p w:rsidR="00813628" w:rsidRPr="006462F6" w:rsidRDefault="00813628">
            <w:pPr>
              <w:pStyle w:val="TableParagraph"/>
              <w:spacing w:before="5"/>
              <w:rPr>
                <w:sz w:val="15"/>
                <w:lang w:val="it-IT"/>
              </w:rPr>
            </w:pPr>
          </w:p>
          <w:p w:rsidR="00813628" w:rsidRDefault="006462F6">
            <w:pPr>
              <w:pStyle w:val="TableParagraph"/>
              <w:spacing w:before="1" w:line="170" w:lineRule="exact"/>
              <w:ind w:right="173"/>
              <w:jc w:val="right"/>
              <w:rPr>
                <w:sz w:val="16"/>
              </w:rPr>
            </w:pPr>
            <w:r>
              <w:rPr>
                <w:sz w:val="16"/>
              </w:rPr>
              <w:t>59.275.990,00</w:t>
            </w:r>
          </w:p>
        </w:tc>
        <w:tc>
          <w:tcPr>
            <w:tcW w:w="2318" w:type="dxa"/>
          </w:tcPr>
          <w:p w:rsidR="00813628" w:rsidRDefault="00813628">
            <w:pPr>
              <w:pStyle w:val="TableParagraph"/>
              <w:spacing w:before="5"/>
              <w:rPr>
                <w:sz w:val="23"/>
              </w:rPr>
            </w:pPr>
          </w:p>
          <w:p w:rsidR="00813628" w:rsidRDefault="006462F6">
            <w:pPr>
              <w:pStyle w:val="TableParagraph"/>
              <w:spacing w:before="1"/>
              <w:ind w:left="99" w:right="93"/>
              <w:jc w:val="center"/>
              <w:rPr>
                <w:sz w:val="16"/>
              </w:rPr>
            </w:pPr>
            <w:r>
              <w:rPr>
                <w:sz w:val="16"/>
              </w:rPr>
              <w:t>Titolo I:</w:t>
            </w:r>
          </w:p>
        </w:tc>
        <w:tc>
          <w:tcPr>
            <w:tcW w:w="1255" w:type="dxa"/>
          </w:tcPr>
          <w:p w:rsidR="00813628" w:rsidRDefault="00813628">
            <w:pPr>
              <w:pStyle w:val="TableParagraph"/>
              <w:spacing w:before="5"/>
              <w:rPr>
                <w:sz w:val="23"/>
              </w:rPr>
            </w:pPr>
          </w:p>
          <w:p w:rsidR="00813628" w:rsidRDefault="006462F6">
            <w:pPr>
              <w:pStyle w:val="TableParagraph"/>
              <w:spacing w:before="1"/>
              <w:ind w:left="90"/>
              <w:rPr>
                <w:sz w:val="16"/>
              </w:rPr>
            </w:pPr>
            <w:r>
              <w:rPr>
                <w:sz w:val="16"/>
              </w:rPr>
              <w:t>Spese correnti</w:t>
            </w:r>
          </w:p>
        </w:tc>
        <w:tc>
          <w:tcPr>
            <w:tcW w:w="1173" w:type="dxa"/>
          </w:tcPr>
          <w:p w:rsidR="00813628" w:rsidRDefault="00813628">
            <w:pPr>
              <w:pStyle w:val="TableParagraph"/>
              <w:rPr>
                <w:sz w:val="16"/>
              </w:rPr>
            </w:pPr>
          </w:p>
          <w:p w:rsidR="00813628" w:rsidRDefault="00813628">
            <w:pPr>
              <w:pStyle w:val="TableParagraph"/>
              <w:rPr>
                <w:sz w:val="16"/>
              </w:rPr>
            </w:pPr>
          </w:p>
          <w:p w:rsidR="00813628" w:rsidRDefault="00813628">
            <w:pPr>
              <w:pStyle w:val="TableParagraph"/>
              <w:spacing w:before="5"/>
              <w:rPr>
                <w:sz w:val="15"/>
              </w:rPr>
            </w:pPr>
          </w:p>
          <w:p w:rsidR="00813628" w:rsidRDefault="006462F6">
            <w:pPr>
              <w:pStyle w:val="TableParagraph"/>
              <w:spacing w:before="1" w:line="170" w:lineRule="exact"/>
              <w:ind w:left="4" w:right="75"/>
              <w:jc w:val="center"/>
              <w:rPr>
                <w:sz w:val="16"/>
              </w:rPr>
            </w:pPr>
            <w:r>
              <w:rPr>
                <w:sz w:val="16"/>
              </w:rPr>
              <w:t>75.305.662,24</w:t>
            </w:r>
          </w:p>
        </w:tc>
      </w:tr>
      <w:tr w:rsidR="00813628">
        <w:trPr>
          <w:trHeight w:val="647"/>
        </w:trPr>
        <w:tc>
          <w:tcPr>
            <w:tcW w:w="2678" w:type="dxa"/>
          </w:tcPr>
          <w:p w:rsidR="00813628" w:rsidRDefault="00813628">
            <w:pPr>
              <w:pStyle w:val="TableParagraph"/>
              <w:spacing w:before="8"/>
              <w:rPr>
                <w:sz w:val="19"/>
              </w:rPr>
            </w:pPr>
          </w:p>
          <w:p w:rsidR="00813628" w:rsidRDefault="006462F6">
            <w:pPr>
              <w:pStyle w:val="TableParagraph"/>
              <w:ind w:left="984" w:right="983"/>
              <w:jc w:val="center"/>
              <w:rPr>
                <w:sz w:val="16"/>
              </w:rPr>
            </w:pPr>
            <w:r>
              <w:rPr>
                <w:sz w:val="16"/>
              </w:rPr>
              <w:t>Titolo II:</w:t>
            </w:r>
          </w:p>
        </w:tc>
        <w:tc>
          <w:tcPr>
            <w:tcW w:w="1466" w:type="dxa"/>
          </w:tcPr>
          <w:p w:rsidR="00813628" w:rsidRDefault="006462F6">
            <w:pPr>
              <w:pStyle w:val="TableParagraph"/>
              <w:spacing w:line="178" w:lineRule="exact"/>
              <w:ind w:left="91"/>
              <w:rPr>
                <w:sz w:val="16"/>
              </w:rPr>
            </w:pPr>
            <w:r>
              <w:rPr>
                <w:sz w:val="16"/>
              </w:rPr>
              <w:t>Trasferimenti</w:t>
            </w:r>
          </w:p>
          <w:p w:rsidR="00813628" w:rsidRDefault="00813628">
            <w:pPr>
              <w:pStyle w:val="TableParagraph"/>
              <w:rPr>
                <w:sz w:val="16"/>
              </w:rPr>
            </w:pPr>
          </w:p>
          <w:p w:rsidR="00813628" w:rsidRDefault="006462F6">
            <w:pPr>
              <w:pStyle w:val="TableParagraph"/>
              <w:spacing w:before="95" w:line="170" w:lineRule="exact"/>
              <w:ind w:left="91"/>
              <w:rPr>
                <w:sz w:val="16"/>
              </w:rPr>
            </w:pPr>
            <w:r>
              <w:rPr>
                <w:sz w:val="16"/>
              </w:rPr>
              <w:t>correnti</w:t>
            </w:r>
          </w:p>
        </w:tc>
        <w:tc>
          <w:tcPr>
            <w:tcW w:w="1286" w:type="dxa"/>
          </w:tcPr>
          <w:p w:rsidR="00813628" w:rsidRDefault="00813628">
            <w:pPr>
              <w:pStyle w:val="TableParagraph"/>
              <w:rPr>
                <w:sz w:val="16"/>
              </w:rPr>
            </w:pPr>
          </w:p>
          <w:p w:rsidR="00813628" w:rsidRDefault="00813628">
            <w:pPr>
              <w:pStyle w:val="TableParagraph"/>
              <w:spacing w:before="9"/>
              <w:rPr>
                <w:sz w:val="23"/>
              </w:rPr>
            </w:pPr>
          </w:p>
          <w:p w:rsidR="00813628" w:rsidRDefault="006462F6">
            <w:pPr>
              <w:pStyle w:val="TableParagraph"/>
              <w:spacing w:line="170" w:lineRule="exact"/>
              <w:ind w:right="216"/>
              <w:jc w:val="right"/>
              <w:rPr>
                <w:sz w:val="16"/>
              </w:rPr>
            </w:pPr>
            <w:r>
              <w:rPr>
                <w:sz w:val="16"/>
              </w:rPr>
              <w:t>3.889.605,00</w:t>
            </w:r>
          </w:p>
        </w:tc>
        <w:tc>
          <w:tcPr>
            <w:tcW w:w="2318" w:type="dxa"/>
          </w:tcPr>
          <w:p w:rsidR="00813628" w:rsidRDefault="00813628">
            <w:pPr>
              <w:pStyle w:val="TableParagraph"/>
              <w:spacing w:before="8"/>
              <w:rPr>
                <w:sz w:val="19"/>
              </w:rPr>
            </w:pPr>
          </w:p>
          <w:p w:rsidR="00813628" w:rsidRDefault="006462F6">
            <w:pPr>
              <w:pStyle w:val="TableParagraph"/>
              <w:ind w:left="97" w:right="93"/>
              <w:jc w:val="center"/>
              <w:rPr>
                <w:sz w:val="16"/>
              </w:rPr>
            </w:pPr>
            <w:r>
              <w:rPr>
                <w:sz w:val="16"/>
              </w:rPr>
              <w:t>Titolo II:</w:t>
            </w:r>
          </w:p>
        </w:tc>
        <w:tc>
          <w:tcPr>
            <w:tcW w:w="1255" w:type="dxa"/>
          </w:tcPr>
          <w:p w:rsidR="00813628" w:rsidRDefault="00813628">
            <w:pPr>
              <w:pStyle w:val="TableParagraph"/>
              <w:rPr>
                <w:sz w:val="16"/>
              </w:rPr>
            </w:pPr>
          </w:p>
          <w:p w:rsidR="00813628" w:rsidRDefault="006462F6">
            <w:pPr>
              <w:pStyle w:val="TableParagraph"/>
              <w:spacing w:before="95" w:line="182" w:lineRule="exact"/>
              <w:ind w:left="90"/>
              <w:rPr>
                <w:sz w:val="16"/>
              </w:rPr>
            </w:pPr>
            <w:r>
              <w:rPr>
                <w:sz w:val="16"/>
              </w:rPr>
              <w:t>Spese in conto capitale</w:t>
            </w:r>
          </w:p>
        </w:tc>
        <w:tc>
          <w:tcPr>
            <w:tcW w:w="1173" w:type="dxa"/>
          </w:tcPr>
          <w:p w:rsidR="00813628" w:rsidRDefault="00813628">
            <w:pPr>
              <w:pStyle w:val="TableParagraph"/>
              <w:rPr>
                <w:sz w:val="16"/>
              </w:rPr>
            </w:pPr>
          </w:p>
          <w:p w:rsidR="00813628" w:rsidRDefault="00813628">
            <w:pPr>
              <w:pStyle w:val="TableParagraph"/>
              <w:spacing w:before="9"/>
              <w:rPr>
                <w:sz w:val="23"/>
              </w:rPr>
            </w:pPr>
          </w:p>
          <w:p w:rsidR="00813628" w:rsidRDefault="006462F6">
            <w:pPr>
              <w:pStyle w:val="TableParagraph"/>
              <w:spacing w:line="170" w:lineRule="exact"/>
              <w:ind w:left="4" w:right="75"/>
              <w:jc w:val="center"/>
              <w:rPr>
                <w:sz w:val="16"/>
              </w:rPr>
            </w:pPr>
            <w:r>
              <w:rPr>
                <w:sz w:val="16"/>
              </w:rPr>
              <w:t>24.412.360,89</w:t>
            </w:r>
          </w:p>
        </w:tc>
      </w:tr>
      <w:tr w:rsidR="00813628">
        <w:trPr>
          <w:trHeight w:val="647"/>
        </w:trPr>
        <w:tc>
          <w:tcPr>
            <w:tcW w:w="2678" w:type="dxa"/>
          </w:tcPr>
          <w:p w:rsidR="00813628" w:rsidRDefault="00813628">
            <w:pPr>
              <w:pStyle w:val="TableParagraph"/>
              <w:spacing w:before="8"/>
              <w:rPr>
                <w:sz w:val="19"/>
              </w:rPr>
            </w:pPr>
          </w:p>
          <w:p w:rsidR="00813628" w:rsidRDefault="006462F6">
            <w:pPr>
              <w:pStyle w:val="TableParagraph"/>
              <w:ind w:left="984" w:right="983"/>
              <w:jc w:val="center"/>
              <w:rPr>
                <w:sz w:val="16"/>
              </w:rPr>
            </w:pPr>
            <w:r>
              <w:rPr>
                <w:sz w:val="16"/>
              </w:rPr>
              <w:t>Titolo III:</w:t>
            </w:r>
          </w:p>
        </w:tc>
        <w:tc>
          <w:tcPr>
            <w:tcW w:w="1466" w:type="dxa"/>
          </w:tcPr>
          <w:p w:rsidR="00813628" w:rsidRDefault="006462F6">
            <w:pPr>
              <w:pStyle w:val="TableParagraph"/>
              <w:spacing w:line="178" w:lineRule="exact"/>
              <w:ind w:left="91"/>
              <w:rPr>
                <w:sz w:val="16"/>
              </w:rPr>
            </w:pPr>
            <w:r>
              <w:rPr>
                <w:sz w:val="16"/>
              </w:rPr>
              <w:t>Entrate</w:t>
            </w:r>
          </w:p>
          <w:p w:rsidR="00813628" w:rsidRDefault="00813628">
            <w:pPr>
              <w:pStyle w:val="TableParagraph"/>
              <w:rPr>
                <w:sz w:val="16"/>
              </w:rPr>
            </w:pPr>
          </w:p>
          <w:p w:rsidR="00813628" w:rsidRDefault="006462F6">
            <w:pPr>
              <w:pStyle w:val="TableParagraph"/>
              <w:spacing w:before="97" w:line="168" w:lineRule="exact"/>
              <w:ind w:left="91"/>
              <w:rPr>
                <w:sz w:val="16"/>
              </w:rPr>
            </w:pPr>
            <w:r>
              <w:rPr>
                <w:sz w:val="16"/>
              </w:rPr>
              <w:t>extratributarie</w:t>
            </w:r>
          </w:p>
        </w:tc>
        <w:tc>
          <w:tcPr>
            <w:tcW w:w="1286" w:type="dxa"/>
          </w:tcPr>
          <w:p w:rsidR="00813628" w:rsidRDefault="00813628">
            <w:pPr>
              <w:pStyle w:val="TableParagraph"/>
              <w:rPr>
                <w:sz w:val="16"/>
              </w:rPr>
            </w:pPr>
          </w:p>
          <w:p w:rsidR="00813628" w:rsidRDefault="00813628">
            <w:pPr>
              <w:pStyle w:val="TableParagraph"/>
              <w:rPr>
                <w:sz w:val="16"/>
              </w:rPr>
            </w:pPr>
          </w:p>
          <w:p w:rsidR="00813628" w:rsidRDefault="006462F6">
            <w:pPr>
              <w:pStyle w:val="TableParagraph"/>
              <w:spacing w:before="92" w:line="168" w:lineRule="exact"/>
              <w:ind w:right="173"/>
              <w:jc w:val="right"/>
              <w:rPr>
                <w:sz w:val="16"/>
              </w:rPr>
            </w:pPr>
            <w:r>
              <w:rPr>
                <w:sz w:val="16"/>
              </w:rPr>
              <w:t>15.910.900,00</w:t>
            </w:r>
          </w:p>
        </w:tc>
        <w:tc>
          <w:tcPr>
            <w:tcW w:w="2318" w:type="dxa"/>
          </w:tcPr>
          <w:p w:rsidR="00813628" w:rsidRDefault="00813628">
            <w:pPr>
              <w:pStyle w:val="TableParagraph"/>
              <w:rPr>
                <w:sz w:val="20"/>
              </w:rPr>
            </w:pPr>
          </w:p>
        </w:tc>
        <w:tc>
          <w:tcPr>
            <w:tcW w:w="1255" w:type="dxa"/>
          </w:tcPr>
          <w:p w:rsidR="00813628" w:rsidRDefault="00813628">
            <w:pPr>
              <w:pStyle w:val="TableParagraph"/>
              <w:rPr>
                <w:sz w:val="20"/>
              </w:rPr>
            </w:pPr>
          </w:p>
        </w:tc>
        <w:tc>
          <w:tcPr>
            <w:tcW w:w="1173" w:type="dxa"/>
          </w:tcPr>
          <w:p w:rsidR="00813628" w:rsidRDefault="00813628">
            <w:pPr>
              <w:pStyle w:val="TableParagraph"/>
              <w:rPr>
                <w:sz w:val="20"/>
              </w:rPr>
            </w:pPr>
          </w:p>
        </w:tc>
      </w:tr>
      <w:tr w:rsidR="00813628">
        <w:trPr>
          <w:trHeight w:val="736"/>
        </w:trPr>
        <w:tc>
          <w:tcPr>
            <w:tcW w:w="2678" w:type="dxa"/>
          </w:tcPr>
          <w:p w:rsidR="00813628" w:rsidRDefault="00813628">
            <w:pPr>
              <w:pStyle w:val="TableParagraph"/>
              <w:spacing w:before="5"/>
              <w:rPr>
                <w:sz w:val="23"/>
              </w:rPr>
            </w:pPr>
          </w:p>
          <w:p w:rsidR="00813628" w:rsidRDefault="006462F6">
            <w:pPr>
              <w:pStyle w:val="TableParagraph"/>
              <w:spacing w:before="1"/>
              <w:ind w:left="984" w:right="983"/>
              <w:jc w:val="center"/>
              <w:rPr>
                <w:sz w:val="16"/>
              </w:rPr>
            </w:pPr>
            <w:r>
              <w:rPr>
                <w:sz w:val="16"/>
              </w:rPr>
              <w:t>Titolo IV:</w:t>
            </w:r>
          </w:p>
        </w:tc>
        <w:tc>
          <w:tcPr>
            <w:tcW w:w="1466" w:type="dxa"/>
          </w:tcPr>
          <w:p w:rsidR="00813628" w:rsidRDefault="00813628">
            <w:pPr>
              <w:pStyle w:val="TableParagraph"/>
              <w:spacing w:before="6"/>
              <w:rPr>
                <w:sz w:val="15"/>
              </w:rPr>
            </w:pPr>
          </w:p>
          <w:p w:rsidR="00813628" w:rsidRDefault="006462F6">
            <w:pPr>
              <w:pStyle w:val="TableParagraph"/>
              <w:ind w:left="91"/>
              <w:rPr>
                <w:sz w:val="16"/>
              </w:rPr>
            </w:pPr>
            <w:r>
              <w:rPr>
                <w:sz w:val="16"/>
              </w:rPr>
              <w:t>Entrate in conto capitale</w:t>
            </w:r>
          </w:p>
        </w:tc>
        <w:tc>
          <w:tcPr>
            <w:tcW w:w="1286" w:type="dxa"/>
          </w:tcPr>
          <w:p w:rsidR="00813628" w:rsidRDefault="00813628">
            <w:pPr>
              <w:pStyle w:val="TableParagraph"/>
              <w:rPr>
                <w:sz w:val="16"/>
              </w:rPr>
            </w:pPr>
          </w:p>
          <w:p w:rsidR="00813628" w:rsidRDefault="00813628">
            <w:pPr>
              <w:pStyle w:val="TableParagraph"/>
              <w:rPr>
                <w:sz w:val="16"/>
              </w:rPr>
            </w:pPr>
          </w:p>
          <w:p w:rsidR="00813628" w:rsidRDefault="00813628">
            <w:pPr>
              <w:pStyle w:val="TableParagraph"/>
              <w:spacing w:before="5"/>
              <w:rPr>
                <w:sz w:val="15"/>
              </w:rPr>
            </w:pPr>
          </w:p>
          <w:p w:rsidR="00813628" w:rsidRDefault="006462F6">
            <w:pPr>
              <w:pStyle w:val="TableParagraph"/>
              <w:spacing w:before="1" w:line="170" w:lineRule="exact"/>
              <w:ind w:right="216"/>
              <w:jc w:val="right"/>
              <w:rPr>
                <w:sz w:val="16"/>
              </w:rPr>
            </w:pPr>
            <w:r>
              <w:rPr>
                <w:sz w:val="16"/>
              </w:rPr>
              <w:t>9.594.275,00</w:t>
            </w:r>
          </w:p>
        </w:tc>
        <w:tc>
          <w:tcPr>
            <w:tcW w:w="2318" w:type="dxa"/>
          </w:tcPr>
          <w:p w:rsidR="00813628" w:rsidRDefault="00813628">
            <w:pPr>
              <w:pStyle w:val="TableParagraph"/>
              <w:spacing w:before="5"/>
              <w:rPr>
                <w:sz w:val="23"/>
              </w:rPr>
            </w:pPr>
          </w:p>
          <w:p w:rsidR="00813628" w:rsidRDefault="006462F6">
            <w:pPr>
              <w:pStyle w:val="TableParagraph"/>
              <w:spacing w:before="1"/>
              <w:ind w:left="97" w:right="93"/>
              <w:jc w:val="center"/>
              <w:rPr>
                <w:sz w:val="16"/>
              </w:rPr>
            </w:pPr>
            <w:r>
              <w:rPr>
                <w:sz w:val="16"/>
              </w:rPr>
              <w:t>Titolo III:</w:t>
            </w:r>
          </w:p>
        </w:tc>
        <w:tc>
          <w:tcPr>
            <w:tcW w:w="1255" w:type="dxa"/>
          </w:tcPr>
          <w:p w:rsidR="00813628" w:rsidRPr="006462F6" w:rsidRDefault="006462F6">
            <w:pPr>
              <w:pStyle w:val="TableParagraph"/>
              <w:ind w:left="90"/>
              <w:rPr>
                <w:sz w:val="16"/>
                <w:lang w:val="it-IT"/>
              </w:rPr>
            </w:pPr>
            <w:r w:rsidRPr="006462F6">
              <w:rPr>
                <w:sz w:val="16"/>
                <w:lang w:val="it-IT"/>
              </w:rPr>
              <w:t>Spese per incremento di</w:t>
            </w:r>
          </w:p>
          <w:p w:rsidR="00813628" w:rsidRPr="006462F6" w:rsidRDefault="006462F6">
            <w:pPr>
              <w:pStyle w:val="TableParagraph"/>
              <w:spacing w:line="182" w:lineRule="exact"/>
              <w:ind w:left="90" w:right="46"/>
              <w:rPr>
                <w:sz w:val="16"/>
                <w:lang w:val="it-IT"/>
              </w:rPr>
            </w:pPr>
            <w:r w:rsidRPr="006462F6">
              <w:rPr>
                <w:sz w:val="16"/>
                <w:lang w:val="it-IT"/>
              </w:rPr>
              <w:t>attività finanziarie</w:t>
            </w:r>
          </w:p>
        </w:tc>
        <w:tc>
          <w:tcPr>
            <w:tcW w:w="1173" w:type="dxa"/>
          </w:tcPr>
          <w:p w:rsidR="00813628" w:rsidRPr="006462F6" w:rsidRDefault="00813628">
            <w:pPr>
              <w:pStyle w:val="TableParagraph"/>
              <w:rPr>
                <w:sz w:val="16"/>
                <w:lang w:val="it-IT"/>
              </w:rPr>
            </w:pPr>
          </w:p>
          <w:p w:rsidR="00813628" w:rsidRPr="006462F6" w:rsidRDefault="00813628">
            <w:pPr>
              <w:pStyle w:val="TableParagraph"/>
              <w:rPr>
                <w:sz w:val="16"/>
                <w:lang w:val="it-IT"/>
              </w:rPr>
            </w:pPr>
          </w:p>
          <w:p w:rsidR="00813628" w:rsidRPr="006462F6" w:rsidRDefault="00813628">
            <w:pPr>
              <w:pStyle w:val="TableParagraph"/>
              <w:spacing w:before="5"/>
              <w:rPr>
                <w:sz w:val="15"/>
                <w:lang w:val="it-IT"/>
              </w:rPr>
            </w:pPr>
          </w:p>
          <w:p w:rsidR="00813628" w:rsidRDefault="006462F6">
            <w:pPr>
              <w:pStyle w:val="TableParagraph"/>
              <w:spacing w:before="1" w:line="170" w:lineRule="exact"/>
              <w:ind w:left="4" w:right="75"/>
              <w:jc w:val="center"/>
              <w:rPr>
                <w:sz w:val="16"/>
              </w:rPr>
            </w:pPr>
            <w:r>
              <w:rPr>
                <w:sz w:val="16"/>
              </w:rPr>
              <w:t>1.200.000,00</w:t>
            </w:r>
          </w:p>
        </w:tc>
      </w:tr>
      <w:tr w:rsidR="00813628">
        <w:trPr>
          <w:trHeight w:val="551"/>
        </w:trPr>
        <w:tc>
          <w:tcPr>
            <w:tcW w:w="2678" w:type="dxa"/>
          </w:tcPr>
          <w:p w:rsidR="00813628" w:rsidRDefault="00813628">
            <w:pPr>
              <w:pStyle w:val="TableParagraph"/>
              <w:spacing w:before="6"/>
              <w:rPr>
                <w:sz w:val="15"/>
              </w:rPr>
            </w:pPr>
          </w:p>
          <w:p w:rsidR="00813628" w:rsidRDefault="006462F6">
            <w:pPr>
              <w:pStyle w:val="TableParagraph"/>
              <w:ind w:left="991" w:right="982"/>
              <w:jc w:val="center"/>
              <w:rPr>
                <w:sz w:val="16"/>
              </w:rPr>
            </w:pPr>
            <w:r>
              <w:rPr>
                <w:sz w:val="16"/>
              </w:rPr>
              <w:t>Titolo V:</w:t>
            </w:r>
          </w:p>
        </w:tc>
        <w:tc>
          <w:tcPr>
            <w:tcW w:w="1466" w:type="dxa"/>
          </w:tcPr>
          <w:p w:rsidR="00813628" w:rsidRPr="006462F6" w:rsidRDefault="006462F6">
            <w:pPr>
              <w:pStyle w:val="TableParagraph"/>
              <w:spacing w:line="178" w:lineRule="exact"/>
              <w:ind w:left="91"/>
              <w:rPr>
                <w:sz w:val="16"/>
                <w:lang w:val="it-IT"/>
              </w:rPr>
            </w:pPr>
            <w:r w:rsidRPr="006462F6">
              <w:rPr>
                <w:sz w:val="16"/>
                <w:lang w:val="it-IT"/>
              </w:rPr>
              <w:t>Entrate da</w:t>
            </w:r>
          </w:p>
          <w:p w:rsidR="00813628" w:rsidRPr="006462F6" w:rsidRDefault="006462F6">
            <w:pPr>
              <w:pStyle w:val="TableParagraph"/>
              <w:spacing w:before="4" w:line="182" w:lineRule="exact"/>
              <w:ind w:left="91"/>
              <w:rPr>
                <w:sz w:val="16"/>
                <w:lang w:val="it-IT"/>
              </w:rPr>
            </w:pPr>
            <w:r w:rsidRPr="006462F6">
              <w:rPr>
                <w:sz w:val="16"/>
                <w:lang w:val="it-IT"/>
              </w:rPr>
              <w:t>riduzione di attività finanziarie</w:t>
            </w:r>
          </w:p>
        </w:tc>
        <w:tc>
          <w:tcPr>
            <w:tcW w:w="1286" w:type="dxa"/>
          </w:tcPr>
          <w:p w:rsidR="00813628" w:rsidRPr="006462F6" w:rsidRDefault="00813628">
            <w:pPr>
              <w:pStyle w:val="TableParagraph"/>
              <w:rPr>
                <w:sz w:val="16"/>
                <w:lang w:val="it-IT"/>
              </w:rPr>
            </w:pPr>
          </w:p>
          <w:p w:rsidR="00813628" w:rsidRPr="006462F6" w:rsidRDefault="00813628">
            <w:pPr>
              <w:pStyle w:val="TableParagraph"/>
              <w:spacing w:before="5"/>
              <w:rPr>
                <w:sz w:val="15"/>
                <w:lang w:val="it-IT"/>
              </w:rPr>
            </w:pPr>
          </w:p>
          <w:p w:rsidR="00813628" w:rsidRDefault="006462F6">
            <w:pPr>
              <w:pStyle w:val="TableParagraph"/>
              <w:spacing w:line="170" w:lineRule="exact"/>
              <w:ind w:right="216"/>
              <w:jc w:val="right"/>
              <w:rPr>
                <w:sz w:val="16"/>
              </w:rPr>
            </w:pPr>
            <w:r>
              <w:rPr>
                <w:sz w:val="16"/>
              </w:rPr>
              <w:t>1.200.000,00</w:t>
            </w:r>
          </w:p>
        </w:tc>
        <w:tc>
          <w:tcPr>
            <w:tcW w:w="2318" w:type="dxa"/>
          </w:tcPr>
          <w:p w:rsidR="00813628" w:rsidRDefault="00813628">
            <w:pPr>
              <w:pStyle w:val="TableParagraph"/>
              <w:rPr>
                <w:sz w:val="20"/>
              </w:rPr>
            </w:pPr>
          </w:p>
        </w:tc>
        <w:tc>
          <w:tcPr>
            <w:tcW w:w="1255" w:type="dxa"/>
          </w:tcPr>
          <w:p w:rsidR="00813628" w:rsidRDefault="00813628">
            <w:pPr>
              <w:pStyle w:val="TableParagraph"/>
              <w:rPr>
                <w:sz w:val="20"/>
              </w:rPr>
            </w:pPr>
          </w:p>
        </w:tc>
        <w:tc>
          <w:tcPr>
            <w:tcW w:w="1173" w:type="dxa"/>
          </w:tcPr>
          <w:p w:rsidR="00813628" w:rsidRDefault="00813628">
            <w:pPr>
              <w:pStyle w:val="TableParagraph"/>
              <w:rPr>
                <w:sz w:val="20"/>
              </w:rPr>
            </w:pPr>
          </w:p>
        </w:tc>
      </w:tr>
      <w:tr w:rsidR="00813628">
        <w:trPr>
          <w:trHeight w:val="369"/>
        </w:trPr>
        <w:tc>
          <w:tcPr>
            <w:tcW w:w="2678" w:type="dxa"/>
          </w:tcPr>
          <w:p w:rsidR="00813628" w:rsidRDefault="00813628">
            <w:pPr>
              <w:pStyle w:val="TableParagraph"/>
              <w:rPr>
                <w:sz w:val="20"/>
              </w:rPr>
            </w:pPr>
          </w:p>
        </w:tc>
        <w:tc>
          <w:tcPr>
            <w:tcW w:w="1466" w:type="dxa"/>
          </w:tcPr>
          <w:p w:rsidR="00813628" w:rsidRDefault="006462F6">
            <w:pPr>
              <w:pStyle w:val="TableParagraph"/>
              <w:spacing w:line="181" w:lineRule="exact"/>
              <w:ind w:left="91"/>
              <w:rPr>
                <w:b/>
                <w:sz w:val="16"/>
              </w:rPr>
            </w:pPr>
            <w:r>
              <w:rPr>
                <w:b/>
                <w:sz w:val="16"/>
              </w:rPr>
              <w:t>Totale entrate</w:t>
            </w:r>
          </w:p>
          <w:p w:rsidR="00813628" w:rsidRDefault="006462F6">
            <w:pPr>
              <w:pStyle w:val="TableParagraph"/>
              <w:spacing w:before="1" w:line="168" w:lineRule="exact"/>
              <w:ind w:left="91"/>
              <w:rPr>
                <w:b/>
                <w:sz w:val="16"/>
              </w:rPr>
            </w:pPr>
            <w:r>
              <w:rPr>
                <w:b/>
                <w:sz w:val="16"/>
              </w:rPr>
              <w:t>finali</w:t>
            </w:r>
          </w:p>
        </w:tc>
        <w:tc>
          <w:tcPr>
            <w:tcW w:w="1286" w:type="dxa"/>
          </w:tcPr>
          <w:p w:rsidR="00813628" w:rsidRDefault="00813628">
            <w:pPr>
              <w:pStyle w:val="TableParagraph"/>
              <w:spacing w:before="9"/>
              <w:rPr>
                <w:sz w:val="15"/>
              </w:rPr>
            </w:pPr>
          </w:p>
          <w:p w:rsidR="00813628" w:rsidRDefault="006462F6">
            <w:pPr>
              <w:pStyle w:val="TableParagraph"/>
              <w:spacing w:line="168" w:lineRule="exact"/>
              <w:ind w:right="189"/>
              <w:jc w:val="right"/>
              <w:rPr>
                <w:b/>
                <w:sz w:val="16"/>
              </w:rPr>
            </w:pPr>
            <w:r>
              <w:rPr>
                <w:b/>
                <w:sz w:val="16"/>
              </w:rPr>
              <w:t>89.870.770,00</w:t>
            </w:r>
          </w:p>
        </w:tc>
        <w:tc>
          <w:tcPr>
            <w:tcW w:w="2318" w:type="dxa"/>
          </w:tcPr>
          <w:p w:rsidR="00813628" w:rsidRDefault="00813628">
            <w:pPr>
              <w:pStyle w:val="TableParagraph"/>
              <w:rPr>
                <w:sz w:val="20"/>
              </w:rPr>
            </w:pPr>
          </w:p>
        </w:tc>
        <w:tc>
          <w:tcPr>
            <w:tcW w:w="1255" w:type="dxa"/>
          </w:tcPr>
          <w:p w:rsidR="00813628" w:rsidRDefault="006462F6">
            <w:pPr>
              <w:pStyle w:val="TableParagraph"/>
              <w:spacing w:line="181" w:lineRule="exact"/>
              <w:ind w:left="90"/>
              <w:rPr>
                <w:b/>
                <w:sz w:val="16"/>
              </w:rPr>
            </w:pPr>
            <w:r>
              <w:rPr>
                <w:b/>
                <w:sz w:val="16"/>
              </w:rPr>
              <w:t>Totale spese</w:t>
            </w:r>
          </w:p>
          <w:p w:rsidR="00813628" w:rsidRDefault="006462F6">
            <w:pPr>
              <w:pStyle w:val="TableParagraph"/>
              <w:spacing w:before="1" w:line="168" w:lineRule="exact"/>
              <w:ind w:left="90"/>
              <w:rPr>
                <w:b/>
                <w:sz w:val="16"/>
              </w:rPr>
            </w:pPr>
            <w:r>
              <w:rPr>
                <w:b/>
                <w:sz w:val="16"/>
              </w:rPr>
              <w:t>finali</w:t>
            </w:r>
          </w:p>
        </w:tc>
        <w:tc>
          <w:tcPr>
            <w:tcW w:w="1173" w:type="dxa"/>
          </w:tcPr>
          <w:p w:rsidR="00813628" w:rsidRDefault="00813628">
            <w:pPr>
              <w:pStyle w:val="TableParagraph"/>
              <w:spacing w:before="9"/>
              <w:rPr>
                <w:sz w:val="15"/>
              </w:rPr>
            </w:pPr>
          </w:p>
          <w:p w:rsidR="00813628" w:rsidRDefault="006462F6">
            <w:pPr>
              <w:pStyle w:val="TableParagraph"/>
              <w:spacing w:line="168" w:lineRule="exact"/>
              <w:ind w:left="6" w:right="75"/>
              <w:jc w:val="center"/>
              <w:rPr>
                <w:b/>
                <w:sz w:val="16"/>
              </w:rPr>
            </w:pPr>
            <w:r>
              <w:rPr>
                <w:b/>
                <w:sz w:val="16"/>
              </w:rPr>
              <w:t>100.918.023,13</w:t>
            </w:r>
          </w:p>
        </w:tc>
      </w:tr>
      <w:tr w:rsidR="00813628">
        <w:trPr>
          <w:trHeight w:val="647"/>
        </w:trPr>
        <w:tc>
          <w:tcPr>
            <w:tcW w:w="2678" w:type="dxa"/>
            <w:tcBorders>
              <w:bottom w:val="nil"/>
            </w:tcBorders>
          </w:tcPr>
          <w:p w:rsidR="00813628" w:rsidRDefault="00813628">
            <w:pPr>
              <w:pStyle w:val="TableParagraph"/>
              <w:spacing w:before="6"/>
              <w:rPr>
                <w:sz w:val="19"/>
              </w:rPr>
            </w:pPr>
          </w:p>
          <w:p w:rsidR="00813628" w:rsidRDefault="006462F6">
            <w:pPr>
              <w:pStyle w:val="TableParagraph"/>
              <w:ind w:left="984" w:right="983"/>
              <w:jc w:val="center"/>
              <w:rPr>
                <w:sz w:val="16"/>
              </w:rPr>
            </w:pPr>
            <w:r>
              <w:rPr>
                <w:sz w:val="16"/>
              </w:rPr>
              <w:t>Titolo VI:</w:t>
            </w:r>
          </w:p>
        </w:tc>
        <w:tc>
          <w:tcPr>
            <w:tcW w:w="1466" w:type="dxa"/>
            <w:tcBorders>
              <w:bottom w:val="nil"/>
            </w:tcBorders>
          </w:tcPr>
          <w:p w:rsidR="00813628" w:rsidRDefault="006462F6">
            <w:pPr>
              <w:pStyle w:val="TableParagraph"/>
              <w:spacing w:line="178" w:lineRule="exact"/>
              <w:ind w:left="91"/>
              <w:rPr>
                <w:sz w:val="16"/>
              </w:rPr>
            </w:pPr>
            <w:r>
              <w:rPr>
                <w:sz w:val="16"/>
              </w:rPr>
              <w:t>Accensione</w:t>
            </w:r>
          </w:p>
          <w:p w:rsidR="00813628" w:rsidRDefault="00813628">
            <w:pPr>
              <w:pStyle w:val="TableParagraph"/>
              <w:rPr>
                <w:sz w:val="16"/>
              </w:rPr>
            </w:pPr>
          </w:p>
          <w:p w:rsidR="00813628" w:rsidRDefault="006462F6">
            <w:pPr>
              <w:pStyle w:val="TableParagraph"/>
              <w:spacing w:before="95" w:line="170" w:lineRule="exact"/>
              <w:ind w:left="91"/>
              <w:rPr>
                <w:sz w:val="16"/>
              </w:rPr>
            </w:pPr>
            <w:r>
              <w:rPr>
                <w:sz w:val="16"/>
              </w:rPr>
              <w:t>prestiti</w:t>
            </w:r>
          </w:p>
        </w:tc>
        <w:tc>
          <w:tcPr>
            <w:tcW w:w="1286" w:type="dxa"/>
            <w:tcBorders>
              <w:bottom w:val="nil"/>
            </w:tcBorders>
          </w:tcPr>
          <w:p w:rsidR="00813628" w:rsidRDefault="00813628">
            <w:pPr>
              <w:pStyle w:val="TableParagraph"/>
              <w:rPr>
                <w:sz w:val="16"/>
              </w:rPr>
            </w:pPr>
          </w:p>
          <w:p w:rsidR="00813628" w:rsidRDefault="00813628">
            <w:pPr>
              <w:pStyle w:val="TableParagraph"/>
              <w:spacing w:before="9"/>
              <w:rPr>
                <w:sz w:val="23"/>
              </w:rPr>
            </w:pPr>
          </w:p>
          <w:p w:rsidR="00813628" w:rsidRDefault="006462F6">
            <w:pPr>
              <w:pStyle w:val="TableParagraph"/>
              <w:spacing w:line="170" w:lineRule="exact"/>
              <w:ind w:right="175"/>
              <w:jc w:val="right"/>
              <w:rPr>
                <w:sz w:val="16"/>
              </w:rPr>
            </w:pPr>
            <w:r>
              <w:rPr>
                <w:sz w:val="16"/>
              </w:rPr>
              <w:t>1.200.000,00</w:t>
            </w:r>
          </w:p>
        </w:tc>
        <w:tc>
          <w:tcPr>
            <w:tcW w:w="2318" w:type="dxa"/>
            <w:tcBorders>
              <w:bottom w:val="nil"/>
            </w:tcBorders>
          </w:tcPr>
          <w:p w:rsidR="00813628" w:rsidRDefault="00813628">
            <w:pPr>
              <w:pStyle w:val="TableParagraph"/>
              <w:spacing w:before="6"/>
              <w:rPr>
                <w:sz w:val="19"/>
              </w:rPr>
            </w:pPr>
          </w:p>
          <w:p w:rsidR="00813628" w:rsidRDefault="006462F6">
            <w:pPr>
              <w:pStyle w:val="TableParagraph"/>
              <w:ind w:left="97" w:right="93"/>
              <w:jc w:val="center"/>
              <w:rPr>
                <w:sz w:val="16"/>
              </w:rPr>
            </w:pPr>
            <w:r>
              <w:rPr>
                <w:sz w:val="16"/>
              </w:rPr>
              <w:t>Titolo IV:</w:t>
            </w:r>
          </w:p>
        </w:tc>
        <w:tc>
          <w:tcPr>
            <w:tcW w:w="1255" w:type="dxa"/>
            <w:tcBorders>
              <w:bottom w:val="nil"/>
            </w:tcBorders>
          </w:tcPr>
          <w:p w:rsidR="00813628" w:rsidRDefault="00813628">
            <w:pPr>
              <w:pStyle w:val="TableParagraph"/>
              <w:spacing w:before="8"/>
              <w:rPr>
                <w:sz w:val="23"/>
              </w:rPr>
            </w:pPr>
          </w:p>
          <w:p w:rsidR="00813628" w:rsidRDefault="006462F6">
            <w:pPr>
              <w:pStyle w:val="TableParagraph"/>
              <w:spacing w:line="180" w:lineRule="atLeast"/>
              <w:ind w:left="90"/>
              <w:rPr>
                <w:sz w:val="16"/>
              </w:rPr>
            </w:pPr>
            <w:r>
              <w:rPr>
                <w:sz w:val="16"/>
              </w:rPr>
              <w:t>Rimborso di prestiti</w:t>
            </w:r>
          </w:p>
        </w:tc>
        <w:tc>
          <w:tcPr>
            <w:tcW w:w="1173" w:type="dxa"/>
            <w:tcBorders>
              <w:bottom w:val="nil"/>
            </w:tcBorders>
          </w:tcPr>
          <w:p w:rsidR="00813628" w:rsidRDefault="00813628">
            <w:pPr>
              <w:pStyle w:val="TableParagraph"/>
              <w:rPr>
                <w:sz w:val="16"/>
              </w:rPr>
            </w:pPr>
          </w:p>
          <w:p w:rsidR="00813628" w:rsidRDefault="00813628">
            <w:pPr>
              <w:pStyle w:val="TableParagraph"/>
              <w:spacing w:before="9"/>
              <w:rPr>
                <w:sz w:val="23"/>
              </w:rPr>
            </w:pPr>
          </w:p>
          <w:p w:rsidR="00813628" w:rsidRDefault="006462F6">
            <w:pPr>
              <w:pStyle w:val="TableParagraph"/>
              <w:spacing w:line="170" w:lineRule="exact"/>
              <w:ind w:left="4" w:right="75"/>
              <w:jc w:val="center"/>
              <w:rPr>
                <w:sz w:val="16"/>
              </w:rPr>
            </w:pPr>
            <w:r>
              <w:rPr>
                <w:sz w:val="16"/>
              </w:rPr>
              <w:t>3.776.565,00</w:t>
            </w:r>
          </w:p>
        </w:tc>
      </w:tr>
    </w:tbl>
    <w:p w:rsidR="00813628" w:rsidRDefault="00813628">
      <w:pPr>
        <w:spacing w:line="170" w:lineRule="exact"/>
        <w:jc w:val="center"/>
        <w:rPr>
          <w:sz w:val="16"/>
        </w:rPr>
        <w:sectPr w:rsidR="00813628">
          <w:pgSz w:w="11900" w:h="16840"/>
          <w:pgMar w:top="1080" w:right="100" w:bottom="1280" w:left="920" w:header="0" w:footer="1008" w:gutter="0"/>
          <w:cols w:space="720"/>
        </w:sectPr>
      </w:pPr>
    </w:p>
    <w:tbl>
      <w:tblPr>
        <w:tblStyle w:val="TableNormal"/>
        <w:tblW w:w="0" w:type="auto"/>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78"/>
        <w:gridCol w:w="1466"/>
        <w:gridCol w:w="1286"/>
        <w:gridCol w:w="2318"/>
        <w:gridCol w:w="1255"/>
        <w:gridCol w:w="1173"/>
      </w:tblGrid>
      <w:tr w:rsidR="00813628">
        <w:trPr>
          <w:trHeight w:val="554"/>
        </w:trPr>
        <w:tc>
          <w:tcPr>
            <w:tcW w:w="2678" w:type="dxa"/>
          </w:tcPr>
          <w:p w:rsidR="00813628" w:rsidRDefault="00813628">
            <w:pPr>
              <w:pStyle w:val="TableParagraph"/>
              <w:spacing w:before="11"/>
              <w:rPr>
                <w:sz w:val="14"/>
              </w:rPr>
            </w:pPr>
          </w:p>
          <w:p w:rsidR="00813628" w:rsidRDefault="006462F6">
            <w:pPr>
              <w:pStyle w:val="TableParagraph"/>
              <w:ind w:left="991" w:right="983"/>
              <w:jc w:val="center"/>
              <w:rPr>
                <w:sz w:val="16"/>
              </w:rPr>
            </w:pPr>
            <w:r>
              <w:rPr>
                <w:sz w:val="16"/>
              </w:rPr>
              <w:t>Titolo VII</w:t>
            </w:r>
          </w:p>
        </w:tc>
        <w:tc>
          <w:tcPr>
            <w:tcW w:w="1466" w:type="dxa"/>
          </w:tcPr>
          <w:p w:rsidR="00813628" w:rsidRDefault="006462F6">
            <w:pPr>
              <w:pStyle w:val="TableParagraph"/>
              <w:spacing w:before="81"/>
              <w:ind w:left="91"/>
              <w:rPr>
                <w:sz w:val="16"/>
              </w:rPr>
            </w:pPr>
            <w:r>
              <w:rPr>
                <w:sz w:val="16"/>
              </w:rPr>
              <w:t>Anticipazioni da tesoriere</w:t>
            </w:r>
          </w:p>
        </w:tc>
        <w:tc>
          <w:tcPr>
            <w:tcW w:w="1286" w:type="dxa"/>
          </w:tcPr>
          <w:p w:rsidR="00813628" w:rsidRDefault="00813628">
            <w:pPr>
              <w:pStyle w:val="TableParagraph"/>
              <w:rPr>
                <w:sz w:val="16"/>
              </w:rPr>
            </w:pPr>
          </w:p>
          <w:p w:rsidR="00813628" w:rsidRDefault="00813628">
            <w:pPr>
              <w:pStyle w:val="TableParagraph"/>
              <w:rPr>
                <w:sz w:val="15"/>
              </w:rPr>
            </w:pPr>
          </w:p>
          <w:p w:rsidR="00813628" w:rsidRDefault="006462F6">
            <w:pPr>
              <w:pStyle w:val="TableParagraph"/>
              <w:spacing w:line="177" w:lineRule="exact"/>
              <w:ind w:left="106"/>
              <w:rPr>
                <w:sz w:val="16"/>
              </w:rPr>
            </w:pPr>
            <w:r>
              <w:rPr>
                <w:sz w:val="16"/>
              </w:rPr>
              <w:t>70.000.000,00</w:t>
            </w:r>
          </w:p>
        </w:tc>
        <w:tc>
          <w:tcPr>
            <w:tcW w:w="2318" w:type="dxa"/>
          </w:tcPr>
          <w:p w:rsidR="00813628" w:rsidRDefault="00813628">
            <w:pPr>
              <w:pStyle w:val="TableParagraph"/>
              <w:spacing w:before="11"/>
              <w:rPr>
                <w:sz w:val="14"/>
              </w:rPr>
            </w:pPr>
          </w:p>
          <w:p w:rsidR="00813628" w:rsidRDefault="006462F6">
            <w:pPr>
              <w:pStyle w:val="TableParagraph"/>
              <w:ind w:left="838"/>
              <w:rPr>
                <w:sz w:val="16"/>
              </w:rPr>
            </w:pPr>
            <w:r>
              <w:rPr>
                <w:sz w:val="16"/>
              </w:rPr>
              <w:t>Titolo V:</w:t>
            </w:r>
          </w:p>
        </w:tc>
        <w:tc>
          <w:tcPr>
            <w:tcW w:w="1255" w:type="dxa"/>
          </w:tcPr>
          <w:p w:rsidR="00813628" w:rsidRDefault="006462F6">
            <w:pPr>
              <w:pStyle w:val="TableParagraph"/>
              <w:spacing w:line="237" w:lineRule="auto"/>
              <w:ind w:left="90"/>
              <w:rPr>
                <w:sz w:val="16"/>
              </w:rPr>
            </w:pPr>
            <w:r>
              <w:rPr>
                <w:sz w:val="16"/>
              </w:rPr>
              <w:t>Chiusura anticipazioni da</w:t>
            </w:r>
          </w:p>
          <w:p w:rsidR="00813628" w:rsidRDefault="006462F6">
            <w:pPr>
              <w:pStyle w:val="TableParagraph"/>
              <w:spacing w:line="177" w:lineRule="exact"/>
              <w:ind w:left="90"/>
              <w:rPr>
                <w:sz w:val="16"/>
              </w:rPr>
            </w:pPr>
            <w:r>
              <w:rPr>
                <w:sz w:val="16"/>
              </w:rPr>
              <w:t>tesoriere</w:t>
            </w:r>
          </w:p>
        </w:tc>
        <w:tc>
          <w:tcPr>
            <w:tcW w:w="1173" w:type="dxa"/>
          </w:tcPr>
          <w:p w:rsidR="00813628" w:rsidRDefault="00813628">
            <w:pPr>
              <w:pStyle w:val="TableParagraph"/>
              <w:rPr>
                <w:sz w:val="16"/>
              </w:rPr>
            </w:pPr>
          </w:p>
          <w:p w:rsidR="00813628" w:rsidRDefault="00813628">
            <w:pPr>
              <w:pStyle w:val="TableParagraph"/>
              <w:rPr>
                <w:sz w:val="15"/>
              </w:rPr>
            </w:pPr>
          </w:p>
          <w:p w:rsidR="00813628" w:rsidRDefault="006462F6">
            <w:pPr>
              <w:pStyle w:val="TableParagraph"/>
              <w:spacing w:line="177" w:lineRule="exact"/>
              <w:ind w:left="47"/>
              <w:rPr>
                <w:sz w:val="16"/>
              </w:rPr>
            </w:pPr>
            <w:r>
              <w:rPr>
                <w:sz w:val="16"/>
              </w:rPr>
              <w:t>70.000.000,00</w:t>
            </w:r>
          </w:p>
        </w:tc>
      </w:tr>
      <w:tr w:rsidR="00813628">
        <w:trPr>
          <w:trHeight w:val="551"/>
        </w:trPr>
        <w:tc>
          <w:tcPr>
            <w:tcW w:w="2678" w:type="dxa"/>
          </w:tcPr>
          <w:p w:rsidR="00813628" w:rsidRDefault="00813628">
            <w:pPr>
              <w:pStyle w:val="TableParagraph"/>
              <w:spacing w:before="8"/>
              <w:rPr>
                <w:sz w:val="14"/>
              </w:rPr>
            </w:pPr>
          </w:p>
          <w:p w:rsidR="00813628" w:rsidRDefault="006462F6">
            <w:pPr>
              <w:pStyle w:val="TableParagraph"/>
              <w:ind w:left="986" w:right="983"/>
              <w:jc w:val="center"/>
              <w:rPr>
                <w:sz w:val="16"/>
              </w:rPr>
            </w:pPr>
            <w:r>
              <w:rPr>
                <w:sz w:val="16"/>
              </w:rPr>
              <w:t>Titolo IX</w:t>
            </w:r>
          </w:p>
        </w:tc>
        <w:tc>
          <w:tcPr>
            <w:tcW w:w="1466" w:type="dxa"/>
          </w:tcPr>
          <w:p w:rsidR="00813628" w:rsidRPr="006462F6" w:rsidRDefault="006462F6">
            <w:pPr>
              <w:pStyle w:val="TableParagraph"/>
              <w:spacing w:line="170" w:lineRule="exact"/>
              <w:ind w:left="91"/>
              <w:rPr>
                <w:sz w:val="16"/>
                <w:lang w:val="it-IT"/>
              </w:rPr>
            </w:pPr>
            <w:r w:rsidRPr="006462F6">
              <w:rPr>
                <w:sz w:val="16"/>
                <w:lang w:val="it-IT"/>
              </w:rPr>
              <w:t>Entrate per conto</w:t>
            </w:r>
          </w:p>
          <w:p w:rsidR="00813628" w:rsidRPr="006462F6" w:rsidRDefault="006462F6">
            <w:pPr>
              <w:pStyle w:val="TableParagraph"/>
              <w:spacing w:before="1" w:line="184" w:lineRule="exact"/>
              <w:ind w:left="91" w:right="118"/>
              <w:rPr>
                <w:sz w:val="16"/>
                <w:lang w:val="it-IT"/>
              </w:rPr>
            </w:pPr>
            <w:r w:rsidRPr="006462F6">
              <w:rPr>
                <w:sz w:val="16"/>
                <w:lang w:val="it-IT"/>
              </w:rPr>
              <w:t>terzi e partite di giro</w:t>
            </w:r>
          </w:p>
        </w:tc>
        <w:tc>
          <w:tcPr>
            <w:tcW w:w="1286" w:type="dxa"/>
          </w:tcPr>
          <w:p w:rsidR="00813628" w:rsidRPr="006462F6" w:rsidRDefault="00813628">
            <w:pPr>
              <w:pStyle w:val="TableParagraph"/>
              <w:rPr>
                <w:sz w:val="16"/>
                <w:lang w:val="it-IT"/>
              </w:rPr>
            </w:pPr>
          </w:p>
          <w:p w:rsidR="00813628" w:rsidRPr="006462F6" w:rsidRDefault="00813628">
            <w:pPr>
              <w:pStyle w:val="TableParagraph"/>
              <w:spacing w:before="9"/>
              <w:rPr>
                <w:sz w:val="14"/>
                <w:lang w:val="it-IT"/>
              </w:rPr>
            </w:pPr>
          </w:p>
          <w:p w:rsidR="00813628" w:rsidRDefault="006462F6">
            <w:pPr>
              <w:pStyle w:val="TableParagraph"/>
              <w:spacing w:line="177" w:lineRule="exact"/>
              <w:ind w:left="106"/>
              <w:rPr>
                <w:sz w:val="16"/>
              </w:rPr>
            </w:pPr>
            <w:r>
              <w:rPr>
                <w:sz w:val="16"/>
              </w:rPr>
              <w:t>18.519.000,00</w:t>
            </w:r>
          </w:p>
        </w:tc>
        <w:tc>
          <w:tcPr>
            <w:tcW w:w="2318" w:type="dxa"/>
          </w:tcPr>
          <w:p w:rsidR="00813628" w:rsidRDefault="00813628">
            <w:pPr>
              <w:pStyle w:val="TableParagraph"/>
              <w:spacing w:before="8"/>
              <w:rPr>
                <w:sz w:val="14"/>
              </w:rPr>
            </w:pPr>
          </w:p>
          <w:p w:rsidR="00813628" w:rsidRDefault="006462F6">
            <w:pPr>
              <w:pStyle w:val="TableParagraph"/>
              <w:ind w:left="778"/>
              <w:rPr>
                <w:sz w:val="16"/>
              </w:rPr>
            </w:pPr>
            <w:r>
              <w:rPr>
                <w:sz w:val="16"/>
              </w:rPr>
              <w:t>Titolo VII:</w:t>
            </w:r>
          </w:p>
        </w:tc>
        <w:tc>
          <w:tcPr>
            <w:tcW w:w="1255" w:type="dxa"/>
          </w:tcPr>
          <w:p w:rsidR="00813628" w:rsidRPr="006462F6" w:rsidRDefault="006462F6">
            <w:pPr>
              <w:pStyle w:val="TableParagraph"/>
              <w:spacing w:line="170" w:lineRule="exact"/>
              <w:ind w:left="90"/>
              <w:rPr>
                <w:sz w:val="16"/>
                <w:lang w:val="it-IT"/>
              </w:rPr>
            </w:pPr>
            <w:r w:rsidRPr="006462F6">
              <w:rPr>
                <w:sz w:val="16"/>
                <w:lang w:val="it-IT"/>
              </w:rPr>
              <w:t>Spese per conto</w:t>
            </w:r>
          </w:p>
          <w:p w:rsidR="00813628" w:rsidRPr="006462F6" w:rsidRDefault="006462F6">
            <w:pPr>
              <w:pStyle w:val="TableParagraph"/>
              <w:spacing w:before="1" w:line="184" w:lineRule="exact"/>
              <w:ind w:left="90"/>
              <w:rPr>
                <w:sz w:val="16"/>
                <w:lang w:val="it-IT"/>
              </w:rPr>
            </w:pPr>
            <w:r w:rsidRPr="006462F6">
              <w:rPr>
                <w:sz w:val="16"/>
                <w:lang w:val="it-IT"/>
              </w:rPr>
              <w:t>terzi e partite di giro</w:t>
            </w:r>
          </w:p>
        </w:tc>
        <w:tc>
          <w:tcPr>
            <w:tcW w:w="1173" w:type="dxa"/>
          </w:tcPr>
          <w:p w:rsidR="00813628" w:rsidRPr="006462F6" w:rsidRDefault="00813628">
            <w:pPr>
              <w:pStyle w:val="TableParagraph"/>
              <w:rPr>
                <w:sz w:val="16"/>
                <w:lang w:val="it-IT"/>
              </w:rPr>
            </w:pPr>
          </w:p>
          <w:p w:rsidR="00813628" w:rsidRPr="006462F6" w:rsidRDefault="00813628">
            <w:pPr>
              <w:pStyle w:val="TableParagraph"/>
              <w:spacing w:before="9"/>
              <w:rPr>
                <w:sz w:val="14"/>
                <w:lang w:val="it-IT"/>
              </w:rPr>
            </w:pPr>
          </w:p>
          <w:p w:rsidR="00813628" w:rsidRDefault="006462F6">
            <w:pPr>
              <w:pStyle w:val="TableParagraph"/>
              <w:spacing w:line="177" w:lineRule="exact"/>
              <w:ind w:left="47"/>
              <w:rPr>
                <w:sz w:val="16"/>
              </w:rPr>
            </w:pPr>
            <w:r>
              <w:rPr>
                <w:sz w:val="16"/>
              </w:rPr>
              <w:t>18.519.000,00</w:t>
            </w:r>
          </w:p>
        </w:tc>
      </w:tr>
      <w:tr w:rsidR="00813628">
        <w:trPr>
          <w:trHeight w:val="184"/>
        </w:trPr>
        <w:tc>
          <w:tcPr>
            <w:tcW w:w="2678" w:type="dxa"/>
          </w:tcPr>
          <w:p w:rsidR="00813628" w:rsidRDefault="00813628">
            <w:pPr>
              <w:pStyle w:val="TableParagraph"/>
              <w:rPr>
                <w:sz w:val="12"/>
              </w:rPr>
            </w:pPr>
          </w:p>
        </w:tc>
        <w:tc>
          <w:tcPr>
            <w:tcW w:w="1466" w:type="dxa"/>
          </w:tcPr>
          <w:p w:rsidR="00813628" w:rsidRDefault="006462F6">
            <w:pPr>
              <w:pStyle w:val="TableParagraph"/>
              <w:spacing w:line="164" w:lineRule="exact"/>
              <w:ind w:left="91"/>
              <w:rPr>
                <w:b/>
                <w:sz w:val="16"/>
              </w:rPr>
            </w:pPr>
            <w:r>
              <w:rPr>
                <w:b/>
                <w:sz w:val="16"/>
              </w:rPr>
              <w:t>Totale Titoli</w:t>
            </w:r>
          </w:p>
        </w:tc>
        <w:tc>
          <w:tcPr>
            <w:tcW w:w="1286" w:type="dxa"/>
          </w:tcPr>
          <w:p w:rsidR="00813628" w:rsidRDefault="006462F6">
            <w:pPr>
              <w:pStyle w:val="TableParagraph"/>
              <w:spacing w:line="164" w:lineRule="exact"/>
              <w:ind w:left="84"/>
              <w:rPr>
                <w:b/>
                <w:sz w:val="16"/>
              </w:rPr>
            </w:pPr>
            <w:r>
              <w:rPr>
                <w:b/>
                <w:sz w:val="16"/>
              </w:rPr>
              <w:t>179.589.770,00</w:t>
            </w:r>
          </w:p>
        </w:tc>
        <w:tc>
          <w:tcPr>
            <w:tcW w:w="2318" w:type="dxa"/>
          </w:tcPr>
          <w:p w:rsidR="00813628" w:rsidRDefault="00813628">
            <w:pPr>
              <w:pStyle w:val="TableParagraph"/>
              <w:rPr>
                <w:sz w:val="12"/>
              </w:rPr>
            </w:pPr>
          </w:p>
        </w:tc>
        <w:tc>
          <w:tcPr>
            <w:tcW w:w="1255" w:type="dxa"/>
          </w:tcPr>
          <w:p w:rsidR="00813628" w:rsidRDefault="006462F6">
            <w:pPr>
              <w:pStyle w:val="TableParagraph"/>
              <w:spacing w:line="164" w:lineRule="exact"/>
              <w:ind w:left="90"/>
              <w:rPr>
                <w:b/>
                <w:sz w:val="16"/>
              </w:rPr>
            </w:pPr>
            <w:r>
              <w:rPr>
                <w:b/>
                <w:sz w:val="16"/>
              </w:rPr>
              <w:t>Totale Titoli</w:t>
            </w:r>
          </w:p>
        </w:tc>
        <w:tc>
          <w:tcPr>
            <w:tcW w:w="1173" w:type="dxa"/>
          </w:tcPr>
          <w:p w:rsidR="00813628" w:rsidRDefault="006462F6">
            <w:pPr>
              <w:pStyle w:val="TableParagraph"/>
              <w:spacing w:line="164" w:lineRule="exact"/>
              <w:ind w:left="25"/>
              <w:rPr>
                <w:b/>
                <w:sz w:val="16"/>
              </w:rPr>
            </w:pPr>
            <w:r>
              <w:rPr>
                <w:b/>
                <w:sz w:val="16"/>
              </w:rPr>
              <w:t>193.213.588,13</w:t>
            </w:r>
          </w:p>
        </w:tc>
      </w:tr>
      <w:tr w:rsidR="00813628">
        <w:trPr>
          <w:trHeight w:val="184"/>
        </w:trPr>
        <w:tc>
          <w:tcPr>
            <w:tcW w:w="4144" w:type="dxa"/>
            <w:gridSpan w:val="2"/>
          </w:tcPr>
          <w:p w:rsidR="00813628" w:rsidRDefault="006462F6">
            <w:pPr>
              <w:pStyle w:val="TableParagraph"/>
              <w:spacing w:line="164" w:lineRule="exact"/>
              <w:ind w:left="1122"/>
              <w:rPr>
                <w:b/>
                <w:sz w:val="16"/>
              </w:rPr>
            </w:pPr>
            <w:r>
              <w:rPr>
                <w:b/>
                <w:sz w:val="16"/>
              </w:rPr>
              <w:t>Totale complessivo entrate</w:t>
            </w:r>
          </w:p>
        </w:tc>
        <w:tc>
          <w:tcPr>
            <w:tcW w:w="1286" w:type="dxa"/>
          </w:tcPr>
          <w:p w:rsidR="00813628" w:rsidRDefault="006462F6">
            <w:pPr>
              <w:pStyle w:val="TableParagraph"/>
              <w:spacing w:line="164" w:lineRule="exact"/>
              <w:ind w:left="84"/>
              <w:rPr>
                <w:b/>
                <w:sz w:val="16"/>
              </w:rPr>
            </w:pPr>
            <w:r>
              <w:rPr>
                <w:b/>
                <w:sz w:val="16"/>
              </w:rPr>
              <w:t>193.722.565,89</w:t>
            </w:r>
          </w:p>
        </w:tc>
        <w:tc>
          <w:tcPr>
            <w:tcW w:w="3573" w:type="dxa"/>
            <w:gridSpan w:val="2"/>
          </w:tcPr>
          <w:p w:rsidR="00813628" w:rsidRDefault="006462F6">
            <w:pPr>
              <w:pStyle w:val="TableParagraph"/>
              <w:spacing w:line="164" w:lineRule="exact"/>
              <w:ind w:left="908"/>
              <w:rPr>
                <w:b/>
                <w:sz w:val="16"/>
              </w:rPr>
            </w:pPr>
            <w:r>
              <w:rPr>
                <w:b/>
                <w:sz w:val="16"/>
              </w:rPr>
              <w:t>Totale complessivo spese</w:t>
            </w:r>
          </w:p>
        </w:tc>
        <w:tc>
          <w:tcPr>
            <w:tcW w:w="1173" w:type="dxa"/>
          </w:tcPr>
          <w:p w:rsidR="00813628" w:rsidRDefault="006462F6">
            <w:pPr>
              <w:pStyle w:val="TableParagraph"/>
              <w:spacing w:line="164" w:lineRule="exact"/>
              <w:ind w:left="25"/>
              <w:rPr>
                <w:b/>
                <w:sz w:val="16"/>
              </w:rPr>
            </w:pPr>
            <w:r>
              <w:rPr>
                <w:b/>
                <w:sz w:val="16"/>
              </w:rPr>
              <w:t>193.722.565,89</w:t>
            </w:r>
          </w:p>
        </w:tc>
      </w:tr>
    </w:tbl>
    <w:p w:rsidR="00813628" w:rsidRDefault="00813628">
      <w:pPr>
        <w:pStyle w:val="Corpotesto"/>
        <w:ind w:left="0"/>
        <w:rPr>
          <w:sz w:val="20"/>
        </w:rPr>
      </w:pPr>
    </w:p>
    <w:p w:rsidR="00813628" w:rsidRDefault="00813628">
      <w:pPr>
        <w:pStyle w:val="Corpotesto"/>
        <w:ind w:left="0"/>
        <w:rPr>
          <w:sz w:val="20"/>
        </w:rPr>
      </w:pPr>
    </w:p>
    <w:p w:rsidR="00813628" w:rsidRDefault="00813628">
      <w:pPr>
        <w:pStyle w:val="Corpotesto"/>
        <w:spacing w:before="3"/>
        <w:ind w:left="0"/>
        <w:rPr>
          <w:sz w:val="25"/>
        </w:rPr>
      </w:pPr>
    </w:p>
    <w:p w:rsidR="00813628" w:rsidRPr="006462F6" w:rsidRDefault="006462F6">
      <w:pPr>
        <w:pStyle w:val="Corpotesto"/>
        <w:spacing w:before="62"/>
        <w:ind w:left="236" w:right="1052"/>
        <w:jc w:val="both"/>
        <w:rPr>
          <w:lang w:val="it-IT"/>
        </w:rPr>
      </w:pPr>
      <w:r w:rsidRPr="006462F6">
        <w:rPr>
          <w:b/>
          <w:lang w:val="it-IT"/>
        </w:rPr>
        <w:t xml:space="preserve">il </w:t>
      </w:r>
      <w:r w:rsidRPr="006462F6">
        <w:rPr>
          <w:b/>
          <w:spacing w:val="2"/>
          <w:lang w:val="it-IT"/>
        </w:rPr>
        <w:t xml:space="preserve">principio dell’equilibrio </w:t>
      </w:r>
      <w:r w:rsidRPr="006462F6">
        <w:rPr>
          <w:b/>
          <w:lang w:val="it-IT"/>
        </w:rPr>
        <w:t xml:space="preserve">della </w:t>
      </w:r>
      <w:r w:rsidRPr="006462F6">
        <w:rPr>
          <w:b/>
          <w:spacing w:val="2"/>
          <w:lang w:val="it-IT"/>
        </w:rPr>
        <w:t xml:space="preserve">situazione </w:t>
      </w:r>
      <w:r w:rsidRPr="006462F6">
        <w:rPr>
          <w:b/>
          <w:lang w:val="it-IT"/>
        </w:rPr>
        <w:t>corrente</w:t>
      </w:r>
      <w:r w:rsidRPr="006462F6">
        <w:rPr>
          <w:lang w:val="it-IT"/>
        </w:rPr>
        <w:t xml:space="preserve">, </w:t>
      </w:r>
      <w:r w:rsidRPr="006462F6">
        <w:rPr>
          <w:spacing w:val="3"/>
          <w:lang w:val="it-IT"/>
        </w:rPr>
        <w:t xml:space="preserve">secondo </w:t>
      </w:r>
      <w:r w:rsidRPr="006462F6">
        <w:rPr>
          <w:spacing w:val="2"/>
          <w:lang w:val="it-IT"/>
        </w:rPr>
        <w:t xml:space="preserve">il </w:t>
      </w:r>
      <w:r w:rsidRPr="006462F6">
        <w:rPr>
          <w:spacing w:val="3"/>
          <w:lang w:val="it-IT"/>
        </w:rPr>
        <w:t xml:space="preserve">quale </w:t>
      </w:r>
      <w:r w:rsidRPr="006462F6">
        <w:rPr>
          <w:spacing w:val="2"/>
          <w:lang w:val="it-IT"/>
        </w:rPr>
        <w:t xml:space="preserve">la </w:t>
      </w:r>
      <w:r w:rsidRPr="006462F6">
        <w:rPr>
          <w:spacing w:val="3"/>
          <w:lang w:val="it-IT"/>
        </w:rPr>
        <w:t xml:space="preserve">previsione </w:t>
      </w:r>
      <w:r w:rsidRPr="006462F6">
        <w:rPr>
          <w:lang w:val="it-IT"/>
        </w:rPr>
        <w:t xml:space="preserve">di </w:t>
      </w:r>
      <w:r w:rsidRPr="006462F6">
        <w:rPr>
          <w:spacing w:val="2"/>
          <w:lang w:val="it-IT"/>
        </w:rPr>
        <w:t xml:space="preserve">entrata dei primi </w:t>
      </w:r>
      <w:r w:rsidRPr="006462F6">
        <w:rPr>
          <w:spacing w:val="3"/>
          <w:lang w:val="it-IT"/>
        </w:rPr>
        <w:t xml:space="preserve">tre titoli </w:t>
      </w:r>
      <w:r w:rsidRPr="006462F6">
        <w:rPr>
          <w:lang w:val="it-IT"/>
        </w:rPr>
        <w:t xml:space="preserve">che </w:t>
      </w:r>
      <w:r w:rsidRPr="006462F6">
        <w:rPr>
          <w:spacing w:val="3"/>
          <w:lang w:val="it-IT"/>
        </w:rPr>
        <w:t xml:space="preserve">rappresentano </w:t>
      </w:r>
      <w:r w:rsidRPr="006462F6">
        <w:rPr>
          <w:spacing w:val="2"/>
          <w:lang w:val="it-IT"/>
        </w:rPr>
        <w:t xml:space="preserve">le </w:t>
      </w:r>
      <w:r w:rsidRPr="006462F6">
        <w:rPr>
          <w:spacing w:val="3"/>
          <w:lang w:val="it-IT"/>
        </w:rPr>
        <w:t xml:space="preserve">entrate correnti, </w:t>
      </w:r>
      <w:r w:rsidRPr="006462F6">
        <w:rPr>
          <w:lang w:val="it-IT"/>
        </w:rPr>
        <w:t xml:space="preserve">al </w:t>
      </w:r>
      <w:r w:rsidRPr="006462F6">
        <w:rPr>
          <w:spacing w:val="3"/>
          <w:lang w:val="it-IT"/>
        </w:rPr>
        <w:t xml:space="preserve">netto </w:t>
      </w:r>
      <w:r w:rsidRPr="006462F6">
        <w:rPr>
          <w:spacing w:val="2"/>
          <w:lang w:val="it-IT"/>
        </w:rPr>
        <w:t xml:space="preserve">delle  partite  </w:t>
      </w:r>
      <w:r w:rsidRPr="006462F6">
        <w:rPr>
          <w:spacing w:val="3"/>
          <w:lang w:val="it-IT"/>
        </w:rPr>
        <w:t xml:space="preserve">vincolate </w:t>
      </w:r>
      <w:r w:rsidRPr="006462F6">
        <w:rPr>
          <w:lang w:val="it-IT"/>
        </w:rPr>
        <w:t>alla</w:t>
      </w:r>
      <w:r w:rsidRPr="006462F6">
        <w:rPr>
          <w:spacing w:val="60"/>
          <w:lang w:val="it-IT"/>
        </w:rPr>
        <w:t xml:space="preserve"> </w:t>
      </w:r>
      <w:r w:rsidRPr="006462F6">
        <w:rPr>
          <w:spacing w:val="3"/>
          <w:lang w:val="it-IT"/>
        </w:rPr>
        <w:t xml:space="preserve">spesa </w:t>
      </w:r>
      <w:r w:rsidRPr="006462F6">
        <w:rPr>
          <w:spacing w:val="2"/>
          <w:lang w:val="it-IT"/>
        </w:rPr>
        <w:t xml:space="preserve">in conto capitale, deve </w:t>
      </w:r>
      <w:r w:rsidRPr="006462F6">
        <w:rPr>
          <w:spacing w:val="3"/>
          <w:lang w:val="it-IT"/>
        </w:rPr>
        <w:t xml:space="preserve">essere </w:t>
      </w:r>
      <w:r w:rsidRPr="006462F6">
        <w:rPr>
          <w:spacing w:val="2"/>
          <w:lang w:val="it-IT"/>
        </w:rPr>
        <w:t xml:space="preserve">pari </w:t>
      </w:r>
      <w:r w:rsidRPr="006462F6">
        <w:rPr>
          <w:lang w:val="it-IT"/>
        </w:rPr>
        <w:t xml:space="preserve">o </w:t>
      </w:r>
      <w:r w:rsidRPr="006462F6">
        <w:rPr>
          <w:spacing w:val="3"/>
          <w:lang w:val="it-IT"/>
        </w:rPr>
        <w:t xml:space="preserve">superiore </w:t>
      </w:r>
      <w:r w:rsidRPr="006462F6">
        <w:rPr>
          <w:spacing w:val="2"/>
          <w:lang w:val="it-IT"/>
        </w:rPr>
        <w:t xml:space="preserve">alla </w:t>
      </w:r>
      <w:r w:rsidRPr="006462F6">
        <w:rPr>
          <w:spacing w:val="3"/>
          <w:lang w:val="it-IT"/>
        </w:rPr>
        <w:t>pr</w:t>
      </w:r>
      <w:r w:rsidRPr="006462F6">
        <w:rPr>
          <w:spacing w:val="3"/>
          <w:lang w:val="it-IT"/>
        </w:rPr>
        <w:t xml:space="preserve">evisione </w:t>
      </w:r>
      <w:r w:rsidRPr="006462F6">
        <w:rPr>
          <w:lang w:val="it-IT"/>
        </w:rPr>
        <w:t xml:space="preserve">di </w:t>
      </w:r>
      <w:r w:rsidRPr="006462F6">
        <w:rPr>
          <w:spacing w:val="2"/>
          <w:lang w:val="it-IT"/>
        </w:rPr>
        <w:t xml:space="preserve">spesa </w:t>
      </w:r>
      <w:r w:rsidRPr="006462F6">
        <w:rPr>
          <w:spacing w:val="3"/>
          <w:lang w:val="it-IT"/>
        </w:rPr>
        <w:t xml:space="preserve">data </w:t>
      </w:r>
      <w:r w:rsidRPr="006462F6">
        <w:rPr>
          <w:spacing w:val="2"/>
          <w:lang w:val="it-IT"/>
        </w:rPr>
        <w:t>dalla somma  dei</w:t>
      </w:r>
      <w:r w:rsidRPr="006462F6">
        <w:rPr>
          <w:spacing w:val="7"/>
          <w:lang w:val="it-IT"/>
        </w:rPr>
        <w:t xml:space="preserve"> </w:t>
      </w:r>
      <w:r w:rsidRPr="006462F6">
        <w:rPr>
          <w:spacing w:val="3"/>
          <w:lang w:val="it-IT"/>
        </w:rPr>
        <w:t>titoli</w:t>
      </w:r>
      <w:r w:rsidRPr="006462F6">
        <w:rPr>
          <w:spacing w:val="8"/>
          <w:lang w:val="it-IT"/>
        </w:rPr>
        <w:t xml:space="preserve"> </w:t>
      </w:r>
      <w:r w:rsidRPr="006462F6">
        <w:rPr>
          <w:lang w:val="it-IT"/>
        </w:rPr>
        <w:t>1°</w:t>
      </w:r>
      <w:r w:rsidRPr="006462F6">
        <w:rPr>
          <w:spacing w:val="8"/>
          <w:lang w:val="it-IT"/>
        </w:rPr>
        <w:t xml:space="preserve"> </w:t>
      </w:r>
      <w:r w:rsidRPr="006462F6">
        <w:rPr>
          <w:spacing w:val="3"/>
          <w:lang w:val="it-IT"/>
        </w:rPr>
        <w:t>(spese</w:t>
      </w:r>
      <w:r w:rsidRPr="006462F6">
        <w:rPr>
          <w:spacing w:val="8"/>
          <w:lang w:val="it-IT"/>
        </w:rPr>
        <w:t xml:space="preserve"> </w:t>
      </w:r>
      <w:r w:rsidRPr="006462F6">
        <w:rPr>
          <w:spacing w:val="3"/>
          <w:lang w:val="it-IT"/>
        </w:rPr>
        <w:t>correnti)</w:t>
      </w:r>
      <w:r w:rsidRPr="006462F6">
        <w:rPr>
          <w:spacing w:val="7"/>
          <w:lang w:val="it-IT"/>
        </w:rPr>
        <w:t xml:space="preserve"> </w:t>
      </w:r>
      <w:r w:rsidRPr="006462F6">
        <w:rPr>
          <w:lang w:val="it-IT"/>
        </w:rPr>
        <w:t>e</w:t>
      </w:r>
      <w:r w:rsidRPr="006462F6">
        <w:rPr>
          <w:spacing w:val="9"/>
          <w:lang w:val="it-IT"/>
        </w:rPr>
        <w:t xml:space="preserve"> </w:t>
      </w:r>
      <w:r w:rsidRPr="006462F6">
        <w:rPr>
          <w:lang w:val="it-IT"/>
        </w:rPr>
        <w:t>4°</w:t>
      </w:r>
      <w:r w:rsidRPr="006462F6">
        <w:rPr>
          <w:spacing w:val="10"/>
          <w:lang w:val="it-IT"/>
        </w:rPr>
        <w:t xml:space="preserve"> </w:t>
      </w:r>
      <w:r w:rsidRPr="006462F6">
        <w:rPr>
          <w:spacing w:val="3"/>
          <w:lang w:val="it-IT"/>
        </w:rPr>
        <w:t>(spese</w:t>
      </w:r>
      <w:r w:rsidRPr="006462F6">
        <w:rPr>
          <w:spacing w:val="6"/>
          <w:lang w:val="it-IT"/>
        </w:rPr>
        <w:t xml:space="preserve"> </w:t>
      </w:r>
      <w:r w:rsidRPr="006462F6">
        <w:rPr>
          <w:spacing w:val="2"/>
          <w:lang w:val="it-IT"/>
        </w:rPr>
        <w:t>rimborso</w:t>
      </w:r>
      <w:r w:rsidRPr="006462F6">
        <w:rPr>
          <w:spacing w:val="10"/>
          <w:lang w:val="it-IT"/>
        </w:rPr>
        <w:t xml:space="preserve"> </w:t>
      </w:r>
      <w:r w:rsidRPr="006462F6">
        <w:rPr>
          <w:spacing w:val="3"/>
          <w:lang w:val="it-IT"/>
        </w:rPr>
        <w:t>quota</w:t>
      </w:r>
      <w:r w:rsidRPr="006462F6">
        <w:rPr>
          <w:spacing w:val="9"/>
          <w:lang w:val="it-IT"/>
        </w:rPr>
        <w:t xml:space="preserve"> </w:t>
      </w:r>
      <w:r w:rsidRPr="006462F6">
        <w:rPr>
          <w:spacing w:val="2"/>
          <w:lang w:val="it-IT"/>
        </w:rPr>
        <w:t>capitale</w:t>
      </w:r>
      <w:r w:rsidRPr="006462F6">
        <w:rPr>
          <w:spacing w:val="7"/>
          <w:lang w:val="it-IT"/>
        </w:rPr>
        <w:t xml:space="preserve"> </w:t>
      </w:r>
      <w:r w:rsidRPr="006462F6">
        <w:rPr>
          <w:spacing w:val="2"/>
          <w:lang w:val="it-IT"/>
        </w:rPr>
        <w:t>mutui</w:t>
      </w:r>
      <w:r w:rsidRPr="006462F6">
        <w:rPr>
          <w:spacing w:val="10"/>
          <w:lang w:val="it-IT"/>
        </w:rPr>
        <w:t xml:space="preserve"> </w:t>
      </w:r>
      <w:r w:rsidRPr="006462F6">
        <w:rPr>
          <w:lang w:val="it-IT"/>
        </w:rPr>
        <w:t>e</w:t>
      </w:r>
      <w:r w:rsidRPr="006462F6">
        <w:rPr>
          <w:spacing w:val="7"/>
          <w:lang w:val="it-IT"/>
        </w:rPr>
        <w:t xml:space="preserve"> </w:t>
      </w:r>
      <w:r w:rsidRPr="006462F6">
        <w:rPr>
          <w:spacing w:val="3"/>
          <w:lang w:val="it-IT"/>
        </w:rPr>
        <w:t>prestiti).</w:t>
      </w:r>
    </w:p>
    <w:p w:rsidR="00813628" w:rsidRPr="006462F6" w:rsidRDefault="00813628">
      <w:pPr>
        <w:pStyle w:val="Corpotesto"/>
        <w:ind w:left="0"/>
        <w:rPr>
          <w:lang w:val="it-IT"/>
        </w:rPr>
      </w:pPr>
    </w:p>
    <w:p w:rsidR="00813628" w:rsidRPr="006462F6" w:rsidRDefault="006462F6">
      <w:pPr>
        <w:ind w:left="236" w:right="1052"/>
        <w:jc w:val="both"/>
        <w:rPr>
          <w:sz w:val="24"/>
          <w:lang w:val="it-IT"/>
        </w:rPr>
      </w:pPr>
      <w:r w:rsidRPr="006462F6">
        <w:rPr>
          <w:b/>
          <w:sz w:val="24"/>
          <w:lang w:val="it-IT"/>
        </w:rPr>
        <w:t xml:space="preserve">il principio </w:t>
      </w:r>
      <w:r w:rsidRPr="006462F6">
        <w:rPr>
          <w:b/>
          <w:spacing w:val="2"/>
          <w:sz w:val="24"/>
          <w:lang w:val="it-IT"/>
        </w:rPr>
        <w:t xml:space="preserve">dell’equilibrio della situazione in </w:t>
      </w:r>
      <w:r w:rsidRPr="006462F6">
        <w:rPr>
          <w:b/>
          <w:sz w:val="24"/>
          <w:lang w:val="it-IT"/>
        </w:rPr>
        <w:t xml:space="preserve">conto </w:t>
      </w:r>
      <w:r w:rsidRPr="006462F6">
        <w:rPr>
          <w:b/>
          <w:spacing w:val="2"/>
          <w:sz w:val="24"/>
          <w:lang w:val="it-IT"/>
        </w:rPr>
        <w:t>capitale</w:t>
      </w:r>
      <w:r w:rsidRPr="006462F6">
        <w:rPr>
          <w:spacing w:val="2"/>
          <w:sz w:val="24"/>
          <w:lang w:val="it-IT"/>
        </w:rPr>
        <w:t xml:space="preserve">, </w:t>
      </w:r>
      <w:r w:rsidRPr="006462F6">
        <w:rPr>
          <w:spacing w:val="3"/>
          <w:sz w:val="24"/>
          <w:lang w:val="it-IT"/>
        </w:rPr>
        <w:t xml:space="preserve">secondo </w:t>
      </w:r>
      <w:r w:rsidRPr="006462F6">
        <w:rPr>
          <w:spacing w:val="2"/>
          <w:sz w:val="24"/>
          <w:lang w:val="it-IT"/>
        </w:rPr>
        <w:t xml:space="preserve">il quale le </w:t>
      </w:r>
      <w:r w:rsidRPr="006462F6">
        <w:rPr>
          <w:spacing w:val="3"/>
          <w:sz w:val="24"/>
          <w:lang w:val="it-IT"/>
        </w:rPr>
        <w:t xml:space="preserve">entrate </w:t>
      </w:r>
      <w:r w:rsidRPr="006462F6">
        <w:rPr>
          <w:sz w:val="24"/>
          <w:lang w:val="it-IT"/>
        </w:rPr>
        <w:t xml:space="preserve">dei </w:t>
      </w:r>
      <w:r w:rsidRPr="006462F6">
        <w:rPr>
          <w:spacing w:val="3"/>
          <w:sz w:val="24"/>
          <w:lang w:val="it-IT"/>
        </w:rPr>
        <w:t xml:space="preserve">titoli </w:t>
      </w:r>
      <w:r w:rsidRPr="006462F6">
        <w:rPr>
          <w:sz w:val="24"/>
          <w:lang w:val="it-IT"/>
        </w:rPr>
        <w:t xml:space="preserve">4° e 5° </w:t>
      </w:r>
      <w:r w:rsidRPr="006462F6">
        <w:rPr>
          <w:spacing w:val="3"/>
          <w:sz w:val="24"/>
          <w:lang w:val="it-IT"/>
        </w:rPr>
        <w:t xml:space="preserve">sommate </w:t>
      </w:r>
      <w:r w:rsidRPr="006462F6">
        <w:rPr>
          <w:spacing w:val="2"/>
          <w:sz w:val="24"/>
          <w:lang w:val="it-IT"/>
        </w:rPr>
        <w:t xml:space="preserve">alle </w:t>
      </w:r>
      <w:r w:rsidRPr="006462F6">
        <w:rPr>
          <w:spacing w:val="3"/>
          <w:sz w:val="24"/>
          <w:lang w:val="it-IT"/>
        </w:rPr>
        <w:t xml:space="preserve">entrate </w:t>
      </w:r>
      <w:r w:rsidRPr="006462F6">
        <w:rPr>
          <w:spacing w:val="2"/>
          <w:sz w:val="24"/>
          <w:lang w:val="it-IT"/>
        </w:rPr>
        <w:t xml:space="preserve">correnti destinate per legge agli </w:t>
      </w:r>
      <w:r w:rsidRPr="006462F6">
        <w:rPr>
          <w:spacing w:val="3"/>
          <w:sz w:val="24"/>
          <w:lang w:val="it-IT"/>
        </w:rPr>
        <w:t xml:space="preserve">investimenti, </w:t>
      </w:r>
      <w:r w:rsidRPr="006462F6">
        <w:rPr>
          <w:spacing w:val="2"/>
          <w:sz w:val="24"/>
          <w:lang w:val="it-IT"/>
        </w:rPr>
        <w:t xml:space="preserve">devono essere pari alla </w:t>
      </w:r>
      <w:r w:rsidRPr="006462F6">
        <w:rPr>
          <w:spacing w:val="3"/>
          <w:sz w:val="24"/>
          <w:lang w:val="it-IT"/>
        </w:rPr>
        <w:t xml:space="preserve">spesa </w:t>
      </w:r>
      <w:r w:rsidRPr="006462F6">
        <w:rPr>
          <w:sz w:val="24"/>
          <w:lang w:val="it-IT"/>
        </w:rPr>
        <w:t xml:space="preserve">in </w:t>
      </w:r>
      <w:r w:rsidRPr="006462F6">
        <w:rPr>
          <w:spacing w:val="2"/>
          <w:sz w:val="24"/>
          <w:lang w:val="it-IT"/>
        </w:rPr>
        <w:t xml:space="preserve">conto </w:t>
      </w:r>
      <w:r w:rsidRPr="006462F6">
        <w:rPr>
          <w:spacing w:val="3"/>
          <w:sz w:val="24"/>
          <w:lang w:val="it-IT"/>
        </w:rPr>
        <w:t xml:space="preserve">capitale prevista </w:t>
      </w:r>
      <w:r w:rsidRPr="006462F6">
        <w:rPr>
          <w:sz w:val="24"/>
          <w:lang w:val="it-IT"/>
        </w:rPr>
        <w:t xml:space="preserve">al </w:t>
      </w:r>
      <w:r w:rsidRPr="006462F6">
        <w:rPr>
          <w:spacing w:val="2"/>
          <w:sz w:val="24"/>
          <w:lang w:val="it-IT"/>
        </w:rPr>
        <w:t>titolo</w:t>
      </w:r>
      <w:r w:rsidRPr="006462F6">
        <w:rPr>
          <w:spacing w:val="57"/>
          <w:sz w:val="24"/>
          <w:lang w:val="it-IT"/>
        </w:rPr>
        <w:t xml:space="preserve"> </w:t>
      </w:r>
      <w:r w:rsidRPr="006462F6">
        <w:rPr>
          <w:spacing w:val="2"/>
          <w:sz w:val="24"/>
          <w:lang w:val="it-IT"/>
        </w:rPr>
        <w:t>2^.</w:t>
      </w:r>
    </w:p>
    <w:p w:rsidR="00813628" w:rsidRPr="006462F6" w:rsidRDefault="00813628">
      <w:pPr>
        <w:pStyle w:val="Corpotesto"/>
        <w:ind w:left="0"/>
        <w:rPr>
          <w:lang w:val="it-IT"/>
        </w:rPr>
      </w:pPr>
    </w:p>
    <w:p w:rsidR="00813628" w:rsidRPr="006462F6" w:rsidRDefault="00813628">
      <w:pPr>
        <w:pStyle w:val="Corpotesto"/>
        <w:spacing w:before="1"/>
        <w:ind w:left="0"/>
        <w:rPr>
          <w:sz w:val="31"/>
          <w:lang w:val="it-IT"/>
        </w:rPr>
      </w:pPr>
    </w:p>
    <w:p w:rsidR="00813628" w:rsidRPr="006462F6" w:rsidRDefault="006462F6">
      <w:pPr>
        <w:pStyle w:val="Titolo1"/>
        <w:ind w:left="232"/>
        <w:rPr>
          <w:lang w:val="it-IT"/>
        </w:rPr>
      </w:pPr>
      <w:r w:rsidRPr="006462F6">
        <w:rPr>
          <w:spacing w:val="3"/>
          <w:lang w:val="it-IT"/>
        </w:rPr>
        <w:t xml:space="preserve">L’equilibrio </w:t>
      </w:r>
      <w:r w:rsidRPr="006462F6">
        <w:rPr>
          <w:spacing w:val="2"/>
          <w:lang w:val="it-IT"/>
        </w:rPr>
        <w:t xml:space="preserve">della </w:t>
      </w:r>
      <w:r w:rsidRPr="006462F6">
        <w:rPr>
          <w:spacing w:val="3"/>
          <w:lang w:val="it-IT"/>
        </w:rPr>
        <w:t>situazione</w:t>
      </w:r>
      <w:r w:rsidRPr="006462F6">
        <w:rPr>
          <w:spacing w:val="26"/>
          <w:lang w:val="it-IT"/>
        </w:rPr>
        <w:t xml:space="preserve"> </w:t>
      </w:r>
      <w:r w:rsidRPr="006462F6">
        <w:rPr>
          <w:spacing w:val="3"/>
          <w:lang w:val="it-IT"/>
        </w:rPr>
        <w:t>corrente</w:t>
      </w:r>
    </w:p>
    <w:p w:rsidR="00813628" w:rsidRPr="006462F6" w:rsidRDefault="006462F6">
      <w:pPr>
        <w:pStyle w:val="Corpotesto"/>
        <w:spacing w:before="184"/>
        <w:ind w:left="236" w:right="1052"/>
        <w:jc w:val="both"/>
        <w:rPr>
          <w:lang w:val="it-IT"/>
        </w:rPr>
      </w:pPr>
      <w:r w:rsidRPr="006462F6">
        <w:rPr>
          <w:lang w:val="it-IT"/>
        </w:rPr>
        <w:t>La parte corrente del bilancio, composta dalle entrate correnti (titolo 1° tributarie, titolo 2°</w:t>
      </w:r>
      <w:r w:rsidRPr="006462F6">
        <w:rPr>
          <w:lang w:val="it-IT"/>
        </w:rPr>
        <w:t xml:space="preserve"> da trasferimenti, titolo 3° extratributarie) e dalle spese correnti (titolo 1°) sommate alla quota capitale di ammortamento dei mutui (titolo 4°) presenta il seguente equilibrio:</w:t>
      </w:r>
    </w:p>
    <w:p w:rsidR="00813628" w:rsidRPr="006462F6" w:rsidRDefault="00813628">
      <w:pPr>
        <w:pStyle w:val="Corpotesto"/>
        <w:spacing w:before="8" w:after="1"/>
        <w:ind w:left="0"/>
        <w:rPr>
          <w:lang w:val="it-IT"/>
        </w:rPr>
      </w:pPr>
    </w:p>
    <w:tbl>
      <w:tblPr>
        <w:tblStyle w:val="TableNormal"/>
        <w:tblW w:w="0" w:type="auto"/>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50"/>
        <w:gridCol w:w="340"/>
        <w:gridCol w:w="1574"/>
        <w:gridCol w:w="1533"/>
        <w:gridCol w:w="1358"/>
      </w:tblGrid>
      <w:tr w:rsidR="00813628">
        <w:trPr>
          <w:trHeight w:val="182"/>
        </w:trPr>
        <w:tc>
          <w:tcPr>
            <w:tcW w:w="4850" w:type="dxa"/>
          </w:tcPr>
          <w:p w:rsidR="00813628" w:rsidRPr="006462F6" w:rsidRDefault="00813628">
            <w:pPr>
              <w:pStyle w:val="TableParagraph"/>
              <w:rPr>
                <w:sz w:val="12"/>
                <w:lang w:val="it-IT"/>
              </w:rPr>
            </w:pPr>
          </w:p>
        </w:tc>
        <w:tc>
          <w:tcPr>
            <w:tcW w:w="340" w:type="dxa"/>
          </w:tcPr>
          <w:p w:rsidR="00813628" w:rsidRPr="006462F6" w:rsidRDefault="00813628">
            <w:pPr>
              <w:pStyle w:val="TableParagraph"/>
              <w:rPr>
                <w:sz w:val="12"/>
                <w:lang w:val="it-IT"/>
              </w:rPr>
            </w:pPr>
          </w:p>
        </w:tc>
        <w:tc>
          <w:tcPr>
            <w:tcW w:w="1574" w:type="dxa"/>
          </w:tcPr>
          <w:p w:rsidR="00813628" w:rsidRDefault="006462F6">
            <w:pPr>
              <w:pStyle w:val="TableParagraph"/>
              <w:spacing w:line="162" w:lineRule="exact"/>
              <w:ind w:left="607" w:right="596"/>
              <w:jc w:val="center"/>
              <w:rPr>
                <w:b/>
                <w:sz w:val="16"/>
              </w:rPr>
            </w:pPr>
            <w:r>
              <w:rPr>
                <w:b/>
                <w:sz w:val="16"/>
              </w:rPr>
              <w:t>2019</w:t>
            </w:r>
          </w:p>
        </w:tc>
        <w:tc>
          <w:tcPr>
            <w:tcW w:w="1533" w:type="dxa"/>
          </w:tcPr>
          <w:p w:rsidR="00813628" w:rsidRDefault="006462F6">
            <w:pPr>
              <w:pStyle w:val="TableParagraph"/>
              <w:spacing w:line="162" w:lineRule="exact"/>
              <w:ind w:left="502" w:right="595"/>
              <w:jc w:val="center"/>
              <w:rPr>
                <w:b/>
                <w:sz w:val="16"/>
              </w:rPr>
            </w:pPr>
            <w:r>
              <w:rPr>
                <w:b/>
                <w:sz w:val="16"/>
              </w:rPr>
              <w:t>2020</w:t>
            </w:r>
          </w:p>
        </w:tc>
        <w:tc>
          <w:tcPr>
            <w:tcW w:w="1358" w:type="dxa"/>
          </w:tcPr>
          <w:p w:rsidR="00813628" w:rsidRDefault="006462F6">
            <w:pPr>
              <w:pStyle w:val="TableParagraph"/>
              <w:spacing w:line="162" w:lineRule="exact"/>
              <w:ind w:left="414" w:right="509"/>
              <w:jc w:val="center"/>
              <w:rPr>
                <w:b/>
                <w:sz w:val="16"/>
              </w:rPr>
            </w:pPr>
            <w:r>
              <w:rPr>
                <w:b/>
                <w:sz w:val="16"/>
              </w:rPr>
              <w:t>2021</w:t>
            </w:r>
          </w:p>
        </w:tc>
      </w:tr>
      <w:tr w:rsidR="00813628">
        <w:trPr>
          <w:trHeight w:val="184"/>
        </w:trPr>
        <w:tc>
          <w:tcPr>
            <w:tcW w:w="4850" w:type="dxa"/>
          </w:tcPr>
          <w:p w:rsidR="00813628" w:rsidRPr="006462F6" w:rsidRDefault="006462F6">
            <w:pPr>
              <w:pStyle w:val="TableParagraph"/>
              <w:spacing w:line="164" w:lineRule="exact"/>
              <w:ind w:left="112"/>
              <w:rPr>
                <w:sz w:val="16"/>
                <w:lang w:val="it-IT"/>
              </w:rPr>
            </w:pPr>
            <w:r w:rsidRPr="006462F6">
              <w:rPr>
                <w:sz w:val="16"/>
                <w:lang w:val="it-IT"/>
              </w:rPr>
              <w:t>Fondo pluriennale vincolato di entrata per spese correnti</w:t>
            </w:r>
          </w:p>
        </w:tc>
        <w:tc>
          <w:tcPr>
            <w:tcW w:w="340" w:type="dxa"/>
          </w:tcPr>
          <w:p w:rsidR="00813628" w:rsidRDefault="006462F6">
            <w:pPr>
              <w:pStyle w:val="TableParagraph"/>
              <w:spacing w:line="164" w:lineRule="exact"/>
              <w:ind w:left="107"/>
              <w:jc w:val="center"/>
              <w:rPr>
                <w:sz w:val="16"/>
              </w:rPr>
            </w:pPr>
            <w:r>
              <w:rPr>
                <w:sz w:val="16"/>
              </w:rPr>
              <w:t>(+)</w:t>
            </w:r>
          </w:p>
        </w:tc>
        <w:tc>
          <w:tcPr>
            <w:tcW w:w="1574" w:type="dxa"/>
          </w:tcPr>
          <w:p w:rsidR="00813628" w:rsidRDefault="006462F6">
            <w:pPr>
              <w:pStyle w:val="TableParagraph"/>
              <w:spacing w:line="164" w:lineRule="exact"/>
              <w:ind w:left="604" w:right="596"/>
              <w:jc w:val="center"/>
              <w:rPr>
                <w:sz w:val="16"/>
              </w:rPr>
            </w:pPr>
            <w:r>
              <w:rPr>
                <w:sz w:val="16"/>
              </w:rPr>
              <w:t>0,00</w:t>
            </w:r>
          </w:p>
        </w:tc>
        <w:tc>
          <w:tcPr>
            <w:tcW w:w="1533" w:type="dxa"/>
          </w:tcPr>
          <w:p w:rsidR="00813628" w:rsidRDefault="006462F6">
            <w:pPr>
              <w:pStyle w:val="TableParagraph"/>
              <w:spacing w:line="164" w:lineRule="exact"/>
              <w:ind w:left="535" w:right="523"/>
              <w:jc w:val="center"/>
              <w:rPr>
                <w:sz w:val="16"/>
              </w:rPr>
            </w:pPr>
            <w:r>
              <w:rPr>
                <w:sz w:val="16"/>
              </w:rPr>
              <w:t>0,00</w:t>
            </w:r>
          </w:p>
        </w:tc>
        <w:tc>
          <w:tcPr>
            <w:tcW w:w="1358" w:type="dxa"/>
          </w:tcPr>
          <w:p w:rsidR="00813628" w:rsidRDefault="006462F6">
            <w:pPr>
              <w:pStyle w:val="TableParagraph"/>
              <w:spacing w:line="164" w:lineRule="exact"/>
              <w:ind w:left="446" w:right="436"/>
              <w:jc w:val="center"/>
              <w:rPr>
                <w:sz w:val="16"/>
              </w:rPr>
            </w:pPr>
            <w:r>
              <w:rPr>
                <w:sz w:val="16"/>
              </w:rPr>
              <w:t>0,00</w:t>
            </w:r>
          </w:p>
        </w:tc>
      </w:tr>
      <w:tr w:rsidR="00813628">
        <w:trPr>
          <w:trHeight w:val="184"/>
        </w:trPr>
        <w:tc>
          <w:tcPr>
            <w:tcW w:w="4850" w:type="dxa"/>
          </w:tcPr>
          <w:p w:rsidR="00813628" w:rsidRPr="006462F6" w:rsidRDefault="006462F6">
            <w:pPr>
              <w:pStyle w:val="TableParagraph"/>
              <w:spacing w:line="164" w:lineRule="exact"/>
              <w:ind w:left="112"/>
              <w:rPr>
                <w:sz w:val="16"/>
                <w:lang w:val="it-IT"/>
              </w:rPr>
            </w:pPr>
            <w:r w:rsidRPr="006462F6">
              <w:rPr>
                <w:sz w:val="16"/>
                <w:lang w:val="it-IT"/>
              </w:rPr>
              <w:t>Recupero disavanzo di amministrazione esercizio precedente</w:t>
            </w:r>
          </w:p>
        </w:tc>
        <w:tc>
          <w:tcPr>
            <w:tcW w:w="340" w:type="dxa"/>
          </w:tcPr>
          <w:p w:rsidR="00813628" w:rsidRDefault="006462F6">
            <w:pPr>
              <w:pStyle w:val="TableParagraph"/>
              <w:spacing w:line="164" w:lineRule="exact"/>
              <w:ind w:left="69"/>
              <w:jc w:val="center"/>
              <w:rPr>
                <w:sz w:val="16"/>
              </w:rPr>
            </w:pPr>
            <w:r>
              <w:rPr>
                <w:sz w:val="16"/>
              </w:rPr>
              <w:t>(-)</w:t>
            </w:r>
          </w:p>
        </w:tc>
        <w:tc>
          <w:tcPr>
            <w:tcW w:w="1574" w:type="dxa"/>
          </w:tcPr>
          <w:p w:rsidR="00813628" w:rsidRDefault="006462F6">
            <w:pPr>
              <w:pStyle w:val="TableParagraph"/>
              <w:spacing w:line="164" w:lineRule="exact"/>
              <w:ind w:left="399"/>
              <w:rPr>
                <w:sz w:val="16"/>
              </w:rPr>
            </w:pPr>
            <w:r>
              <w:rPr>
                <w:sz w:val="16"/>
              </w:rPr>
              <w:t>508.977,76</w:t>
            </w:r>
          </w:p>
        </w:tc>
        <w:tc>
          <w:tcPr>
            <w:tcW w:w="1533" w:type="dxa"/>
          </w:tcPr>
          <w:p w:rsidR="00813628" w:rsidRDefault="006462F6">
            <w:pPr>
              <w:pStyle w:val="TableParagraph"/>
              <w:spacing w:line="164" w:lineRule="exact"/>
              <w:ind w:left="380"/>
              <w:rPr>
                <w:sz w:val="16"/>
              </w:rPr>
            </w:pPr>
            <w:r>
              <w:rPr>
                <w:sz w:val="16"/>
              </w:rPr>
              <w:t>508.977,76</w:t>
            </w:r>
          </w:p>
        </w:tc>
        <w:tc>
          <w:tcPr>
            <w:tcW w:w="1358" w:type="dxa"/>
          </w:tcPr>
          <w:p w:rsidR="00813628" w:rsidRDefault="006462F6">
            <w:pPr>
              <w:pStyle w:val="TableParagraph"/>
              <w:spacing w:line="164" w:lineRule="exact"/>
              <w:ind w:left="292"/>
              <w:rPr>
                <w:sz w:val="16"/>
              </w:rPr>
            </w:pPr>
            <w:r>
              <w:rPr>
                <w:sz w:val="16"/>
              </w:rPr>
              <w:t>508.977,76</w:t>
            </w:r>
          </w:p>
        </w:tc>
      </w:tr>
      <w:tr w:rsidR="00813628">
        <w:trPr>
          <w:trHeight w:val="184"/>
        </w:trPr>
        <w:tc>
          <w:tcPr>
            <w:tcW w:w="4850" w:type="dxa"/>
          </w:tcPr>
          <w:p w:rsidR="00813628" w:rsidRDefault="006462F6">
            <w:pPr>
              <w:pStyle w:val="TableParagraph"/>
              <w:spacing w:line="164" w:lineRule="exact"/>
              <w:ind w:left="112"/>
              <w:rPr>
                <w:sz w:val="16"/>
              </w:rPr>
            </w:pPr>
            <w:r>
              <w:rPr>
                <w:sz w:val="16"/>
              </w:rPr>
              <w:t>Entrate Titoli 1 - 2 – 3</w:t>
            </w:r>
          </w:p>
        </w:tc>
        <w:tc>
          <w:tcPr>
            <w:tcW w:w="340" w:type="dxa"/>
          </w:tcPr>
          <w:p w:rsidR="00813628" w:rsidRDefault="006462F6">
            <w:pPr>
              <w:pStyle w:val="TableParagraph"/>
              <w:spacing w:line="164" w:lineRule="exact"/>
              <w:ind w:left="107"/>
              <w:jc w:val="center"/>
              <w:rPr>
                <w:sz w:val="16"/>
              </w:rPr>
            </w:pPr>
            <w:r>
              <w:rPr>
                <w:sz w:val="16"/>
              </w:rPr>
              <w:t>(+)</w:t>
            </w:r>
          </w:p>
        </w:tc>
        <w:tc>
          <w:tcPr>
            <w:tcW w:w="1574" w:type="dxa"/>
          </w:tcPr>
          <w:p w:rsidR="00813628" w:rsidRDefault="006462F6">
            <w:pPr>
              <w:pStyle w:val="TableParagraph"/>
              <w:spacing w:line="164" w:lineRule="exact"/>
              <w:ind w:right="278"/>
              <w:jc w:val="right"/>
              <w:rPr>
                <w:sz w:val="16"/>
              </w:rPr>
            </w:pPr>
            <w:r>
              <w:rPr>
                <w:sz w:val="16"/>
              </w:rPr>
              <w:t>79.076.495,00</w:t>
            </w:r>
          </w:p>
        </w:tc>
        <w:tc>
          <w:tcPr>
            <w:tcW w:w="1533" w:type="dxa"/>
          </w:tcPr>
          <w:p w:rsidR="00813628" w:rsidRDefault="006462F6">
            <w:pPr>
              <w:pStyle w:val="TableParagraph"/>
              <w:spacing w:line="164" w:lineRule="exact"/>
              <w:ind w:left="270"/>
              <w:rPr>
                <w:sz w:val="16"/>
              </w:rPr>
            </w:pPr>
            <w:r>
              <w:rPr>
                <w:sz w:val="16"/>
              </w:rPr>
              <w:t>78.606.495,00</w:t>
            </w:r>
          </w:p>
        </w:tc>
        <w:tc>
          <w:tcPr>
            <w:tcW w:w="1358" w:type="dxa"/>
          </w:tcPr>
          <w:p w:rsidR="00813628" w:rsidRDefault="006462F6">
            <w:pPr>
              <w:pStyle w:val="TableParagraph"/>
              <w:spacing w:line="164" w:lineRule="exact"/>
              <w:ind w:left="184"/>
              <w:rPr>
                <w:sz w:val="16"/>
              </w:rPr>
            </w:pPr>
            <w:r>
              <w:rPr>
                <w:sz w:val="16"/>
              </w:rPr>
              <w:t>78.606.495,00</w:t>
            </w:r>
          </w:p>
        </w:tc>
      </w:tr>
      <w:tr w:rsidR="00813628">
        <w:trPr>
          <w:trHeight w:val="184"/>
        </w:trPr>
        <w:tc>
          <w:tcPr>
            <w:tcW w:w="4850" w:type="dxa"/>
          </w:tcPr>
          <w:p w:rsidR="00813628" w:rsidRDefault="006462F6">
            <w:pPr>
              <w:pStyle w:val="TableParagraph"/>
              <w:spacing w:line="164" w:lineRule="exact"/>
              <w:ind w:left="112"/>
              <w:rPr>
                <w:sz w:val="16"/>
              </w:rPr>
            </w:pPr>
            <w:r>
              <w:rPr>
                <w:sz w:val="16"/>
              </w:rPr>
              <w:t>Spese Titolo 1 - Spese correnti</w:t>
            </w:r>
          </w:p>
        </w:tc>
        <w:tc>
          <w:tcPr>
            <w:tcW w:w="340" w:type="dxa"/>
          </w:tcPr>
          <w:p w:rsidR="00813628" w:rsidRDefault="006462F6">
            <w:pPr>
              <w:pStyle w:val="TableParagraph"/>
              <w:spacing w:line="164" w:lineRule="exact"/>
              <w:ind w:left="69"/>
              <w:jc w:val="center"/>
              <w:rPr>
                <w:sz w:val="16"/>
              </w:rPr>
            </w:pPr>
            <w:r>
              <w:rPr>
                <w:sz w:val="16"/>
              </w:rPr>
              <w:t>(-)</w:t>
            </w:r>
          </w:p>
        </w:tc>
        <w:tc>
          <w:tcPr>
            <w:tcW w:w="1574" w:type="dxa"/>
          </w:tcPr>
          <w:p w:rsidR="00813628" w:rsidRDefault="006462F6">
            <w:pPr>
              <w:pStyle w:val="TableParagraph"/>
              <w:spacing w:line="164" w:lineRule="exact"/>
              <w:ind w:right="278"/>
              <w:jc w:val="right"/>
              <w:rPr>
                <w:sz w:val="16"/>
              </w:rPr>
            </w:pPr>
            <w:r>
              <w:rPr>
                <w:sz w:val="16"/>
              </w:rPr>
              <w:t>75.305.662,24</w:t>
            </w:r>
          </w:p>
        </w:tc>
        <w:tc>
          <w:tcPr>
            <w:tcW w:w="1533" w:type="dxa"/>
          </w:tcPr>
          <w:p w:rsidR="00813628" w:rsidRDefault="006462F6">
            <w:pPr>
              <w:pStyle w:val="TableParagraph"/>
              <w:spacing w:line="164" w:lineRule="exact"/>
              <w:ind w:left="270"/>
              <w:rPr>
                <w:sz w:val="16"/>
              </w:rPr>
            </w:pPr>
            <w:r>
              <w:rPr>
                <w:sz w:val="16"/>
              </w:rPr>
              <w:t>75.150.662,24</w:t>
            </w:r>
          </w:p>
        </w:tc>
        <w:tc>
          <w:tcPr>
            <w:tcW w:w="1358" w:type="dxa"/>
          </w:tcPr>
          <w:p w:rsidR="00813628" w:rsidRDefault="006462F6">
            <w:pPr>
              <w:pStyle w:val="TableParagraph"/>
              <w:spacing w:line="164" w:lineRule="exact"/>
              <w:ind w:left="184"/>
              <w:rPr>
                <w:sz w:val="16"/>
              </w:rPr>
            </w:pPr>
            <w:r>
              <w:rPr>
                <w:sz w:val="16"/>
              </w:rPr>
              <w:t>75.286.662,24</w:t>
            </w:r>
          </w:p>
        </w:tc>
      </w:tr>
      <w:tr w:rsidR="00813628">
        <w:trPr>
          <w:trHeight w:val="184"/>
        </w:trPr>
        <w:tc>
          <w:tcPr>
            <w:tcW w:w="4850" w:type="dxa"/>
          </w:tcPr>
          <w:p w:rsidR="00813628" w:rsidRDefault="006462F6">
            <w:pPr>
              <w:pStyle w:val="TableParagraph"/>
              <w:spacing w:line="164" w:lineRule="exact"/>
              <w:ind w:left="311"/>
              <w:rPr>
                <w:sz w:val="16"/>
              </w:rPr>
            </w:pPr>
            <w:r>
              <w:rPr>
                <w:sz w:val="16"/>
              </w:rPr>
              <w:t>di cui:</w:t>
            </w:r>
          </w:p>
        </w:tc>
        <w:tc>
          <w:tcPr>
            <w:tcW w:w="340" w:type="dxa"/>
          </w:tcPr>
          <w:p w:rsidR="00813628" w:rsidRDefault="00813628">
            <w:pPr>
              <w:pStyle w:val="TableParagraph"/>
              <w:rPr>
                <w:sz w:val="12"/>
              </w:rPr>
            </w:pPr>
          </w:p>
        </w:tc>
        <w:tc>
          <w:tcPr>
            <w:tcW w:w="1574" w:type="dxa"/>
          </w:tcPr>
          <w:p w:rsidR="00813628" w:rsidRDefault="00813628">
            <w:pPr>
              <w:pStyle w:val="TableParagraph"/>
              <w:rPr>
                <w:sz w:val="12"/>
              </w:rPr>
            </w:pPr>
          </w:p>
        </w:tc>
        <w:tc>
          <w:tcPr>
            <w:tcW w:w="1533" w:type="dxa"/>
          </w:tcPr>
          <w:p w:rsidR="00813628" w:rsidRDefault="00813628">
            <w:pPr>
              <w:pStyle w:val="TableParagraph"/>
              <w:rPr>
                <w:sz w:val="12"/>
              </w:rPr>
            </w:pPr>
          </w:p>
        </w:tc>
        <w:tc>
          <w:tcPr>
            <w:tcW w:w="1358" w:type="dxa"/>
          </w:tcPr>
          <w:p w:rsidR="00813628" w:rsidRDefault="00813628">
            <w:pPr>
              <w:pStyle w:val="TableParagraph"/>
              <w:rPr>
                <w:sz w:val="12"/>
              </w:rPr>
            </w:pPr>
          </w:p>
        </w:tc>
      </w:tr>
      <w:tr w:rsidR="00813628">
        <w:trPr>
          <w:trHeight w:val="182"/>
        </w:trPr>
        <w:tc>
          <w:tcPr>
            <w:tcW w:w="4850" w:type="dxa"/>
          </w:tcPr>
          <w:p w:rsidR="00813628" w:rsidRDefault="006462F6">
            <w:pPr>
              <w:pStyle w:val="TableParagraph"/>
              <w:spacing w:line="162" w:lineRule="exact"/>
              <w:ind w:left="772"/>
              <w:rPr>
                <w:sz w:val="16"/>
              </w:rPr>
            </w:pPr>
            <w:r>
              <w:rPr>
                <w:sz w:val="16"/>
              </w:rPr>
              <w:t>- fondo pluriennale vincolato</w:t>
            </w:r>
          </w:p>
        </w:tc>
        <w:tc>
          <w:tcPr>
            <w:tcW w:w="340" w:type="dxa"/>
          </w:tcPr>
          <w:p w:rsidR="00813628" w:rsidRDefault="00813628">
            <w:pPr>
              <w:pStyle w:val="TableParagraph"/>
              <w:rPr>
                <w:sz w:val="12"/>
              </w:rPr>
            </w:pPr>
          </w:p>
        </w:tc>
        <w:tc>
          <w:tcPr>
            <w:tcW w:w="1574" w:type="dxa"/>
          </w:tcPr>
          <w:p w:rsidR="00813628" w:rsidRDefault="00813628">
            <w:pPr>
              <w:pStyle w:val="TableParagraph"/>
              <w:rPr>
                <w:sz w:val="12"/>
              </w:rPr>
            </w:pPr>
          </w:p>
        </w:tc>
        <w:tc>
          <w:tcPr>
            <w:tcW w:w="1533" w:type="dxa"/>
          </w:tcPr>
          <w:p w:rsidR="00813628" w:rsidRDefault="00813628">
            <w:pPr>
              <w:pStyle w:val="TableParagraph"/>
              <w:rPr>
                <w:sz w:val="12"/>
              </w:rPr>
            </w:pPr>
          </w:p>
        </w:tc>
        <w:tc>
          <w:tcPr>
            <w:tcW w:w="1358" w:type="dxa"/>
          </w:tcPr>
          <w:p w:rsidR="00813628" w:rsidRDefault="00813628">
            <w:pPr>
              <w:pStyle w:val="TableParagraph"/>
              <w:rPr>
                <w:sz w:val="12"/>
              </w:rPr>
            </w:pPr>
          </w:p>
        </w:tc>
      </w:tr>
      <w:tr w:rsidR="00813628">
        <w:trPr>
          <w:trHeight w:val="184"/>
        </w:trPr>
        <w:tc>
          <w:tcPr>
            <w:tcW w:w="4850" w:type="dxa"/>
          </w:tcPr>
          <w:p w:rsidR="00813628" w:rsidRPr="006462F6" w:rsidRDefault="006462F6">
            <w:pPr>
              <w:pStyle w:val="TableParagraph"/>
              <w:spacing w:line="164" w:lineRule="exact"/>
              <w:ind w:left="772"/>
              <w:rPr>
                <w:sz w:val="16"/>
                <w:lang w:val="it-IT"/>
              </w:rPr>
            </w:pPr>
            <w:r w:rsidRPr="006462F6">
              <w:rPr>
                <w:sz w:val="16"/>
                <w:lang w:val="it-IT"/>
              </w:rPr>
              <w:t>- fondo crediti di dubbia esigibilità</w:t>
            </w:r>
          </w:p>
        </w:tc>
        <w:tc>
          <w:tcPr>
            <w:tcW w:w="340" w:type="dxa"/>
          </w:tcPr>
          <w:p w:rsidR="00813628" w:rsidRPr="006462F6" w:rsidRDefault="00813628">
            <w:pPr>
              <w:pStyle w:val="TableParagraph"/>
              <w:rPr>
                <w:sz w:val="12"/>
                <w:lang w:val="it-IT"/>
              </w:rPr>
            </w:pPr>
          </w:p>
        </w:tc>
        <w:tc>
          <w:tcPr>
            <w:tcW w:w="1574" w:type="dxa"/>
          </w:tcPr>
          <w:p w:rsidR="00813628" w:rsidRDefault="006462F6">
            <w:pPr>
              <w:pStyle w:val="TableParagraph"/>
              <w:spacing w:line="164" w:lineRule="exact"/>
              <w:ind w:right="311"/>
              <w:jc w:val="right"/>
              <w:rPr>
                <w:i/>
                <w:sz w:val="16"/>
              </w:rPr>
            </w:pPr>
            <w:r>
              <w:rPr>
                <w:i/>
                <w:sz w:val="16"/>
              </w:rPr>
              <w:t>5.445.065,00</w:t>
            </w:r>
          </w:p>
        </w:tc>
        <w:tc>
          <w:tcPr>
            <w:tcW w:w="1533" w:type="dxa"/>
          </w:tcPr>
          <w:p w:rsidR="00813628" w:rsidRDefault="006462F6">
            <w:pPr>
              <w:pStyle w:val="TableParagraph"/>
              <w:spacing w:line="164" w:lineRule="exact"/>
              <w:ind w:left="301"/>
              <w:rPr>
                <w:i/>
                <w:sz w:val="16"/>
              </w:rPr>
            </w:pPr>
            <w:r>
              <w:rPr>
                <w:i/>
                <w:sz w:val="16"/>
              </w:rPr>
              <w:t>6.084.000,00</w:t>
            </w:r>
          </w:p>
        </w:tc>
        <w:tc>
          <w:tcPr>
            <w:tcW w:w="1358" w:type="dxa"/>
          </w:tcPr>
          <w:p w:rsidR="00813628" w:rsidRDefault="006462F6">
            <w:pPr>
              <w:pStyle w:val="TableParagraph"/>
              <w:spacing w:line="164" w:lineRule="exact"/>
              <w:ind w:left="215"/>
              <w:rPr>
                <w:i/>
                <w:sz w:val="16"/>
              </w:rPr>
            </w:pPr>
            <w:r>
              <w:rPr>
                <w:i/>
                <w:sz w:val="16"/>
              </w:rPr>
              <w:t>6.405.000,00</w:t>
            </w:r>
          </w:p>
        </w:tc>
      </w:tr>
      <w:tr w:rsidR="00813628">
        <w:trPr>
          <w:trHeight w:val="369"/>
        </w:trPr>
        <w:tc>
          <w:tcPr>
            <w:tcW w:w="4850" w:type="dxa"/>
          </w:tcPr>
          <w:p w:rsidR="00813628" w:rsidRPr="006462F6" w:rsidRDefault="006462F6">
            <w:pPr>
              <w:pStyle w:val="TableParagraph"/>
              <w:spacing w:line="178" w:lineRule="exact"/>
              <w:ind w:left="112"/>
              <w:rPr>
                <w:sz w:val="16"/>
                <w:lang w:val="it-IT"/>
              </w:rPr>
            </w:pPr>
            <w:r w:rsidRPr="006462F6">
              <w:rPr>
                <w:sz w:val="16"/>
                <w:lang w:val="it-IT"/>
              </w:rPr>
              <w:t>Spese Titolo 4 - Quote di capitale amm.to dei mutui e prestiti</w:t>
            </w:r>
          </w:p>
          <w:p w:rsidR="00813628" w:rsidRDefault="006462F6">
            <w:pPr>
              <w:pStyle w:val="TableParagraph"/>
              <w:spacing w:before="1" w:line="170" w:lineRule="exact"/>
              <w:ind w:left="112"/>
              <w:rPr>
                <w:sz w:val="16"/>
              </w:rPr>
            </w:pPr>
            <w:r>
              <w:rPr>
                <w:sz w:val="16"/>
              </w:rPr>
              <w:t>obbligazionari</w:t>
            </w:r>
          </w:p>
        </w:tc>
        <w:tc>
          <w:tcPr>
            <w:tcW w:w="340" w:type="dxa"/>
          </w:tcPr>
          <w:p w:rsidR="00813628" w:rsidRDefault="00813628">
            <w:pPr>
              <w:pStyle w:val="TableParagraph"/>
              <w:spacing w:before="6"/>
              <w:rPr>
                <w:sz w:val="15"/>
              </w:rPr>
            </w:pPr>
          </w:p>
          <w:p w:rsidR="00813628" w:rsidRDefault="006462F6">
            <w:pPr>
              <w:pStyle w:val="TableParagraph"/>
              <w:spacing w:line="170" w:lineRule="exact"/>
              <w:ind w:left="69"/>
              <w:jc w:val="center"/>
              <w:rPr>
                <w:sz w:val="16"/>
              </w:rPr>
            </w:pPr>
            <w:r>
              <w:rPr>
                <w:sz w:val="16"/>
              </w:rPr>
              <w:t>(-)</w:t>
            </w:r>
          </w:p>
        </w:tc>
        <w:tc>
          <w:tcPr>
            <w:tcW w:w="1574" w:type="dxa"/>
          </w:tcPr>
          <w:p w:rsidR="00813628" w:rsidRDefault="00813628">
            <w:pPr>
              <w:pStyle w:val="TableParagraph"/>
              <w:spacing w:before="6"/>
              <w:rPr>
                <w:sz w:val="15"/>
              </w:rPr>
            </w:pPr>
          </w:p>
          <w:p w:rsidR="00813628" w:rsidRDefault="006462F6">
            <w:pPr>
              <w:pStyle w:val="TableParagraph"/>
              <w:spacing w:line="170" w:lineRule="exact"/>
              <w:ind w:right="321"/>
              <w:jc w:val="right"/>
              <w:rPr>
                <w:sz w:val="16"/>
              </w:rPr>
            </w:pPr>
            <w:r>
              <w:rPr>
                <w:sz w:val="16"/>
              </w:rPr>
              <w:t>3.776.565,00</w:t>
            </w:r>
          </w:p>
        </w:tc>
        <w:tc>
          <w:tcPr>
            <w:tcW w:w="1533" w:type="dxa"/>
          </w:tcPr>
          <w:p w:rsidR="00813628" w:rsidRDefault="00813628">
            <w:pPr>
              <w:pStyle w:val="TableParagraph"/>
              <w:spacing w:before="6"/>
              <w:rPr>
                <w:sz w:val="15"/>
              </w:rPr>
            </w:pPr>
          </w:p>
          <w:p w:rsidR="00813628" w:rsidRDefault="006462F6">
            <w:pPr>
              <w:pStyle w:val="TableParagraph"/>
              <w:spacing w:line="170" w:lineRule="exact"/>
              <w:ind w:left="313"/>
              <w:rPr>
                <w:sz w:val="16"/>
              </w:rPr>
            </w:pPr>
            <w:r>
              <w:rPr>
                <w:sz w:val="16"/>
              </w:rPr>
              <w:t>3.157.400,00</w:t>
            </w:r>
          </w:p>
        </w:tc>
        <w:tc>
          <w:tcPr>
            <w:tcW w:w="1358" w:type="dxa"/>
          </w:tcPr>
          <w:p w:rsidR="00813628" w:rsidRDefault="00813628">
            <w:pPr>
              <w:pStyle w:val="TableParagraph"/>
              <w:spacing w:before="6"/>
              <w:rPr>
                <w:sz w:val="15"/>
              </w:rPr>
            </w:pPr>
          </w:p>
          <w:p w:rsidR="00813628" w:rsidRDefault="006462F6">
            <w:pPr>
              <w:pStyle w:val="TableParagraph"/>
              <w:spacing w:line="170" w:lineRule="exact"/>
              <w:ind w:left="227"/>
              <w:rPr>
                <w:sz w:val="16"/>
              </w:rPr>
            </w:pPr>
            <w:r>
              <w:rPr>
                <w:sz w:val="16"/>
              </w:rPr>
              <w:t>3.021.400,00</w:t>
            </w:r>
          </w:p>
        </w:tc>
      </w:tr>
      <w:tr w:rsidR="00813628">
        <w:trPr>
          <w:trHeight w:val="184"/>
        </w:trPr>
        <w:tc>
          <w:tcPr>
            <w:tcW w:w="4850" w:type="dxa"/>
          </w:tcPr>
          <w:p w:rsidR="00813628" w:rsidRDefault="006462F6">
            <w:pPr>
              <w:pStyle w:val="TableParagraph"/>
              <w:spacing w:line="164" w:lineRule="exact"/>
              <w:ind w:left="112"/>
              <w:rPr>
                <w:b/>
                <w:sz w:val="16"/>
              </w:rPr>
            </w:pPr>
            <w:r>
              <w:rPr>
                <w:b/>
                <w:sz w:val="16"/>
              </w:rPr>
              <w:t>Somma finale</w:t>
            </w:r>
          </w:p>
        </w:tc>
        <w:tc>
          <w:tcPr>
            <w:tcW w:w="340" w:type="dxa"/>
          </w:tcPr>
          <w:p w:rsidR="00813628" w:rsidRDefault="00813628">
            <w:pPr>
              <w:pStyle w:val="TableParagraph"/>
              <w:rPr>
                <w:sz w:val="12"/>
              </w:rPr>
            </w:pPr>
          </w:p>
        </w:tc>
        <w:tc>
          <w:tcPr>
            <w:tcW w:w="1574" w:type="dxa"/>
          </w:tcPr>
          <w:p w:rsidR="00813628" w:rsidRDefault="006462F6">
            <w:pPr>
              <w:pStyle w:val="TableParagraph"/>
              <w:spacing w:line="164" w:lineRule="exact"/>
              <w:ind w:right="371"/>
              <w:jc w:val="right"/>
              <w:rPr>
                <w:b/>
                <w:sz w:val="16"/>
              </w:rPr>
            </w:pPr>
            <w:r>
              <w:rPr>
                <w:b/>
                <w:sz w:val="16"/>
              </w:rPr>
              <w:t>-514.710,00</w:t>
            </w:r>
          </w:p>
        </w:tc>
        <w:tc>
          <w:tcPr>
            <w:tcW w:w="1533" w:type="dxa"/>
          </w:tcPr>
          <w:p w:rsidR="00813628" w:rsidRDefault="006462F6">
            <w:pPr>
              <w:pStyle w:val="TableParagraph"/>
              <w:spacing w:line="164" w:lineRule="exact"/>
              <w:ind w:left="366"/>
              <w:rPr>
                <w:b/>
                <w:sz w:val="16"/>
              </w:rPr>
            </w:pPr>
            <w:r>
              <w:rPr>
                <w:b/>
                <w:sz w:val="16"/>
              </w:rPr>
              <w:t>-210.545,00</w:t>
            </w:r>
          </w:p>
        </w:tc>
        <w:tc>
          <w:tcPr>
            <w:tcW w:w="1358" w:type="dxa"/>
          </w:tcPr>
          <w:p w:rsidR="00813628" w:rsidRDefault="006462F6">
            <w:pPr>
              <w:pStyle w:val="TableParagraph"/>
              <w:spacing w:line="164" w:lineRule="exact"/>
              <w:ind w:left="280"/>
              <w:rPr>
                <w:b/>
                <w:sz w:val="16"/>
              </w:rPr>
            </w:pPr>
            <w:r>
              <w:rPr>
                <w:b/>
                <w:sz w:val="16"/>
              </w:rPr>
              <w:t>-210.545,00</w:t>
            </w:r>
          </w:p>
        </w:tc>
      </w:tr>
      <w:tr w:rsidR="00813628">
        <w:trPr>
          <w:trHeight w:val="551"/>
        </w:trPr>
        <w:tc>
          <w:tcPr>
            <w:tcW w:w="4850" w:type="dxa"/>
          </w:tcPr>
          <w:p w:rsidR="00813628" w:rsidRPr="006462F6" w:rsidRDefault="006462F6">
            <w:pPr>
              <w:pStyle w:val="TableParagraph"/>
              <w:spacing w:line="237" w:lineRule="auto"/>
              <w:ind w:left="112" w:right="200"/>
              <w:rPr>
                <w:b/>
                <w:sz w:val="16"/>
                <w:lang w:val="it-IT"/>
              </w:rPr>
            </w:pPr>
            <w:r w:rsidRPr="006462F6">
              <w:rPr>
                <w:b/>
                <w:sz w:val="16"/>
                <w:lang w:val="it-IT"/>
              </w:rPr>
              <w:t xml:space="preserve">Altre poste </w:t>
            </w:r>
            <w:r w:rsidRPr="006462F6">
              <w:rPr>
                <w:b/>
                <w:spacing w:val="2"/>
                <w:sz w:val="16"/>
                <w:lang w:val="it-IT"/>
              </w:rPr>
              <w:t xml:space="preserve">differenziali, </w:t>
            </w:r>
            <w:r w:rsidRPr="006462F6">
              <w:rPr>
                <w:b/>
                <w:sz w:val="16"/>
                <w:lang w:val="it-IT"/>
              </w:rPr>
              <w:t xml:space="preserve">per eccezioni previste da norme di </w:t>
            </w:r>
            <w:r w:rsidRPr="006462F6">
              <w:rPr>
                <w:b/>
                <w:spacing w:val="2"/>
                <w:sz w:val="16"/>
                <w:lang w:val="it-IT"/>
              </w:rPr>
              <w:t xml:space="preserve">legge   </w:t>
            </w:r>
            <w:r w:rsidRPr="006462F6">
              <w:rPr>
                <w:b/>
                <w:sz w:val="16"/>
                <w:lang w:val="it-IT"/>
              </w:rPr>
              <w:t>e</w:t>
            </w:r>
            <w:r w:rsidRPr="006462F6">
              <w:rPr>
                <w:b/>
                <w:spacing w:val="10"/>
                <w:sz w:val="16"/>
                <w:lang w:val="it-IT"/>
              </w:rPr>
              <w:t xml:space="preserve"> </w:t>
            </w:r>
            <w:r w:rsidRPr="006462F6">
              <w:rPr>
                <w:b/>
                <w:sz w:val="16"/>
                <w:lang w:val="it-IT"/>
              </w:rPr>
              <w:t>da</w:t>
            </w:r>
            <w:r w:rsidRPr="006462F6">
              <w:rPr>
                <w:b/>
                <w:spacing w:val="10"/>
                <w:sz w:val="16"/>
                <w:lang w:val="it-IT"/>
              </w:rPr>
              <w:t xml:space="preserve"> </w:t>
            </w:r>
            <w:r w:rsidRPr="006462F6">
              <w:rPr>
                <w:b/>
                <w:sz w:val="16"/>
                <w:lang w:val="it-IT"/>
              </w:rPr>
              <w:t>principi</w:t>
            </w:r>
            <w:r w:rsidRPr="006462F6">
              <w:rPr>
                <w:b/>
                <w:spacing w:val="10"/>
                <w:sz w:val="16"/>
                <w:lang w:val="it-IT"/>
              </w:rPr>
              <w:t xml:space="preserve"> </w:t>
            </w:r>
            <w:r w:rsidRPr="006462F6">
              <w:rPr>
                <w:b/>
                <w:spacing w:val="2"/>
                <w:sz w:val="16"/>
                <w:lang w:val="it-IT"/>
              </w:rPr>
              <w:t>contabili,</w:t>
            </w:r>
            <w:r w:rsidRPr="006462F6">
              <w:rPr>
                <w:b/>
                <w:spacing w:val="10"/>
                <w:sz w:val="16"/>
                <w:lang w:val="it-IT"/>
              </w:rPr>
              <w:t xml:space="preserve"> </w:t>
            </w:r>
            <w:r w:rsidRPr="006462F6">
              <w:rPr>
                <w:b/>
                <w:sz w:val="16"/>
                <w:lang w:val="it-IT"/>
              </w:rPr>
              <w:t>che</w:t>
            </w:r>
            <w:r w:rsidRPr="006462F6">
              <w:rPr>
                <w:b/>
                <w:spacing w:val="10"/>
                <w:sz w:val="16"/>
                <w:lang w:val="it-IT"/>
              </w:rPr>
              <w:t xml:space="preserve"> </w:t>
            </w:r>
            <w:r w:rsidRPr="006462F6">
              <w:rPr>
                <w:b/>
                <w:sz w:val="16"/>
                <w:lang w:val="it-IT"/>
              </w:rPr>
              <w:t>hanno</w:t>
            </w:r>
            <w:r w:rsidRPr="006462F6">
              <w:rPr>
                <w:b/>
                <w:spacing w:val="8"/>
                <w:sz w:val="16"/>
                <w:lang w:val="it-IT"/>
              </w:rPr>
              <w:t xml:space="preserve"> </w:t>
            </w:r>
            <w:r w:rsidRPr="006462F6">
              <w:rPr>
                <w:b/>
                <w:spacing w:val="2"/>
                <w:sz w:val="16"/>
                <w:lang w:val="it-IT"/>
              </w:rPr>
              <w:t>effetto</w:t>
            </w:r>
            <w:r w:rsidRPr="006462F6">
              <w:rPr>
                <w:b/>
                <w:spacing w:val="11"/>
                <w:sz w:val="16"/>
                <w:lang w:val="it-IT"/>
              </w:rPr>
              <w:t xml:space="preserve"> </w:t>
            </w:r>
            <w:r w:rsidRPr="006462F6">
              <w:rPr>
                <w:b/>
                <w:spacing w:val="2"/>
                <w:sz w:val="16"/>
                <w:lang w:val="it-IT"/>
              </w:rPr>
              <w:t>sull’equilibrio</w:t>
            </w:r>
            <w:r w:rsidRPr="006462F6">
              <w:rPr>
                <w:b/>
                <w:spacing w:val="10"/>
                <w:sz w:val="16"/>
                <w:lang w:val="it-IT"/>
              </w:rPr>
              <w:t xml:space="preserve"> </w:t>
            </w:r>
            <w:r w:rsidRPr="006462F6">
              <w:rPr>
                <w:b/>
                <w:sz w:val="16"/>
                <w:lang w:val="it-IT"/>
              </w:rPr>
              <w:t>ex</w:t>
            </w:r>
            <w:r w:rsidRPr="006462F6">
              <w:rPr>
                <w:b/>
                <w:spacing w:val="8"/>
                <w:sz w:val="16"/>
                <w:lang w:val="it-IT"/>
              </w:rPr>
              <w:t xml:space="preserve"> </w:t>
            </w:r>
            <w:r w:rsidRPr="006462F6">
              <w:rPr>
                <w:b/>
                <w:sz w:val="16"/>
                <w:lang w:val="it-IT"/>
              </w:rPr>
              <w:t>art.</w:t>
            </w:r>
          </w:p>
          <w:p w:rsidR="00813628" w:rsidRDefault="006462F6">
            <w:pPr>
              <w:pStyle w:val="TableParagraph"/>
              <w:spacing w:line="168" w:lineRule="exact"/>
              <w:ind w:left="112"/>
              <w:rPr>
                <w:b/>
                <w:sz w:val="16"/>
              </w:rPr>
            </w:pPr>
            <w:r>
              <w:rPr>
                <w:b/>
                <w:sz w:val="16"/>
              </w:rPr>
              <w:t>162, comma 6, del TUEL</w:t>
            </w:r>
          </w:p>
        </w:tc>
        <w:tc>
          <w:tcPr>
            <w:tcW w:w="340" w:type="dxa"/>
          </w:tcPr>
          <w:p w:rsidR="00813628" w:rsidRDefault="00813628">
            <w:pPr>
              <w:pStyle w:val="TableParagraph"/>
              <w:rPr>
                <w:sz w:val="20"/>
              </w:rPr>
            </w:pPr>
          </w:p>
        </w:tc>
        <w:tc>
          <w:tcPr>
            <w:tcW w:w="1574" w:type="dxa"/>
          </w:tcPr>
          <w:p w:rsidR="00813628" w:rsidRDefault="00813628">
            <w:pPr>
              <w:pStyle w:val="TableParagraph"/>
              <w:rPr>
                <w:sz w:val="20"/>
              </w:rPr>
            </w:pPr>
          </w:p>
        </w:tc>
        <w:tc>
          <w:tcPr>
            <w:tcW w:w="1533" w:type="dxa"/>
          </w:tcPr>
          <w:p w:rsidR="00813628" w:rsidRDefault="00813628">
            <w:pPr>
              <w:pStyle w:val="TableParagraph"/>
              <w:rPr>
                <w:sz w:val="20"/>
              </w:rPr>
            </w:pPr>
          </w:p>
        </w:tc>
        <w:tc>
          <w:tcPr>
            <w:tcW w:w="1358" w:type="dxa"/>
          </w:tcPr>
          <w:p w:rsidR="00813628" w:rsidRDefault="00813628">
            <w:pPr>
              <w:pStyle w:val="TableParagraph"/>
              <w:rPr>
                <w:sz w:val="20"/>
              </w:rPr>
            </w:pPr>
          </w:p>
        </w:tc>
      </w:tr>
      <w:tr w:rsidR="00813628">
        <w:trPr>
          <w:trHeight w:val="366"/>
        </w:trPr>
        <w:tc>
          <w:tcPr>
            <w:tcW w:w="4850" w:type="dxa"/>
          </w:tcPr>
          <w:p w:rsidR="00813628" w:rsidRDefault="006462F6">
            <w:pPr>
              <w:pStyle w:val="TableParagraph"/>
              <w:spacing w:line="178" w:lineRule="exact"/>
              <w:ind w:left="112"/>
              <w:rPr>
                <w:sz w:val="16"/>
              </w:rPr>
            </w:pPr>
            <w:r>
              <w:rPr>
                <w:sz w:val="16"/>
              </w:rPr>
              <w:t>Entrate di parte capitale destinate a spese correnti in base a</w:t>
            </w:r>
          </w:p>
          <w:p w:rsidR="00813628" w:rsidRDefault="006462F6">
            <w:pPr>
              <w:pStyle w:val="TableParagraph"/>
              <w:spacing w:before="1" w:line="168" w:lineRule="exact"/>
              <w:ind w:left="112"/>
              <w:rPr>
                <w:sz w:val="16"/>
              </w:rPr>
            </w:pPr>
            <w:r>
              <w:rPr>
                <w:sz w:val="16"/>
              </w:rPr>
              <w:t>specifiche disposizioni di legge</w:t>
            </w:r>
          </w:p>
        </w:tc>
        <w:tc>
          <w:tcPr>
            <w:tcW w:w="340" w:type="dxa"/>
          </w:tcPr>
          <w:p w:rsidR="00813628" w:rsidRDefault="00813628">
            <w:pPr>
              <w:pStyle w:val="TableParagraph"/>
              <w:spacing w:before="6"/>
              <w:rPr>
                <w:sz w:val="15"/>
              </w:rPr>
            </w:pPr>
          </w:p>
          <w:p w:rsidR="00813628" w:rsidRDefault="006462F6">
            <w:pPr>
              <w:pStyle w:val="TableParagraph"/>
              <w:spacing w:line="168" w:lineRule="exact"/>
              <w:ind w:left="107"/>
              <w:jc w:val="center"/>
              <w:rPr>
                <w:sz w:val="16"/>
              </w:rPr>
            </w:pPr>
            <w:r>
              <w:rPr>
                <w:sz w:val="16"/>
              </w:rPr>
              <w:t>(+)</w:t>
            </w:r>
          </w:p>
        </w:tc>
        <w:tc>
          <w:tcPr>
            <w:tcW w:w="1574" w:type="dxa"/>
          </w:tcPr>
          <w:p w:rsidR="00813628" w:rsidRDefault="00813628">
            <w:pPr>
              <w:pStyle w:val="TableParagraph"/>
              <w:spacing w:before="6"/>
              <w:rPr>
                <w:sz w:val="15"/>
              </w:rPr>
            </w:pPr>
          </w:p>
          <w:p w:rsidR="00813628" w:rsidRDefault="006462F6">
            <w:pPr>
              <w:pStyle w:val="TableParagraph"/>
              <w:spacing w:line="168" w:lineRule="exact"/>
              <w:ind w:right="321"/>
              <w:jc w:val="right"/>
              <w:rPr>
                <w:sz w:val="16"/>
              </w:rPr>
            </w:pPr>
            <w:r>
              <w:rPr>
                <w:sz w:val="16"/>
              </w:rPr>
              <w:t>1.643.060,00</w:t>
            </w:r>
          </w:p>
        </w:tc>
        <w:tc>
          <w:tcPr>
            <w:tcW w:w="1533" w:type="dxa"/>
          </w:tcPr>
          <w:p w:rsidR="00813628" w:rsidRDefault="00813628">
            <w:pPr>
              <w:pStyle w:val="TableParagraph"/>
              <w:spacing w:before="6"/>
              <w:rPr>
                <w:sz w:val="15"/>
              </w:rPr>
            </w:pPr>
          </w:p>
          <w:p w:rsidR="00813628" w:rsidRDefault="006462F6">
            <w:pPr>
              <w:pStyle w:val="TableParagraph"/>
              <w:spacing w:line="168" w:lineRule="exact"/>
              <w:ind w:left="313"/>
              <w:rPr>
                <w:sz w:val="16"/>
              </w:rPr>
            </w:pPr>
            <w:r>
              <w:rPr>
                <w:sz w:val="16"/>
              </w:rPr>
              <w:t>1.338.895,00</w:t>
            </w:r>
          </w:p>
        </w:tc>
        <w:tc>
          <w:tcPr>
            <w:tcW w:w="1358" w:type="dxa"/>
          </w:tcPr>
          <w:p w:rsidR="00813628" w:rsidRDefault="00813628">
            <w:pPr>
              <w:pStyle w:val="TableParagraph"/>
              <w:spacing w:before="6"/>
              <w:rPr>
                <w:sz w:val="15"/>
              </w:rPr>
            </w:pPr>
          </w:p>
          <w:p w:rsidR="00813628" w:rsidRDefault="006462F6">
            <w:pPr>
              <w:pStyle w:val="TableParagraph"/>
              <w:spacing w:line="168" w:lineRule="exact"/>
              <w:ind w:left="227"/>
              <w:rPr>
                <w:sz w:val="16"/>
              </w:rPr>
            </w:pPr>
            <w:r>
              <w:rPr>
                <w:sz w:val="16"/>
              </w:rPr>
              <w:t>1.338.895,00</w:t>
            </w:r>
          </w:p>
        </w:tc>
      </w:tr>
      <w:tr w:rsidR="00813628">
        <w:trPr>
          <w:trHeight w:val="369"/>
        </w:trPr>
        <w:tc>
          <w:tcPr>
            <w:tcW w:w="4850" w:type="dxa"/>
          </w:tcPr>
          <w:p w:rsidR="00813628" w:rsidRDefault="006462F6">
            <w:pPr>
              <w:pStyle w:val="TableParagraph"/>
              <w:spacing w:line="178" w:lineRule="exact"/>
              <w:ind w:left="112"/>
              <w:rPr>
                <w:sz w:val="16"/>
              </w:rPr>
            </w:pPr>
            <w:r>
              <w:rPr>
                <w:sz w:val="16"/>
              </w:rPr>
              <w:t>Entrate di parte corrente destinate a spese di investimento in base a</w:t>
            </w:r>
          </w:p>
          <w:p w:rsidR="00813628" w:rsidRDefault="006462F6">
            <w:pPr>
              <w:pStyle w:val="TableParagraph"/>
              <w:spacing w:before="1" w:line="170" w:lineRule="exact"/>
              <w:ind w:left="112"/>
              <w:rPr>
                <w:sz w:val="16"/>
              </w:rPr>
            </w:pPr>
            <w:r>
              <w:rPr>
                <w:sz w:val="16"/>
              </w:rPr>
              <w:t>specifiche disposizioni di legge</w:t>
            </w:r>
          </w:p>
        </w:tc>
        <w:tc>
          <w:tcPr>
            <w:tcW w:w="340" w:type="dxa"/>
          </w:tcPr>
          <w:p w:rsidR="00813628" w:rsidRDefault="00813628">
            <w:pPr>
              <w:pStyle w:val="TableParagraph"/>
              <w:spacing w:before="6"/>
              <w:rPr>
                <w:sz w:val="15"/>
              </w:rPr>
            </w:pPr>
          </w:p>
          <w:p w:rsidR="00813628" w:rsidRDefault="006462F6">
            <w:pPr>
              <w:pStyle w:val="TableParagraph"/>
              <w:spacing w:line="170" w:lineRule="exact"/>
              <w:ind w:left="69"/>
              <w:jc w:val="center"/>
              <w:rPr>
                <w:sz w:val="16"/>
              </w:rPr>
            </w:pPr>
            <w:r>
              <w:rPr>
                <w:sz w:val="16"/>
              </w:rPr>
              <w:t>(-)</w:t>
            </w:r>
          </w:p>
        </w:tc>
        <w:tc>
          <w:tcPr>
            <w:tcW w:w="1574" w:type="dxa"/>
          </w:tcPr>
          <w:p w:rsidR="00813628" w:rsidRDefault="00813628">
            <w:pPr>
              <w:pStyle w:val="TableParagraph"/>
              <w:spacing w:before="6"/>
              <w:rPr>
                <w:sz w:val="15"/>
              </w:rPr>
            </w:pPr>
          </w:p>
          <w:p w:rsidR="00813628" w:rsidRDefault="006462F6">
            <w:pPr>
              <w:pStyle w:val="TableParagraph"/>
              <w:spacing w:line="170" w:lineRule="exact"/>
              <w:ind w:right="335"/>
              <w:jc w:val="right"/>
              <w:rPr>
                <w:sz w:val="16"/>
              </w:rPr>
            </w:pPr>
            <w:r>
              <w:rPr>
                <w:sz w:val="16"/>
              </w:rPr>
              <w:t>1.128.350,00</w:t>
            </w:r>
          </w:p>
        </w:tc>
        <w:tc>
          <w:tcPr>
            <w:tcW w:w="1533" w:type="dxa"/>
          </w:tcPr>
          <w:p w:rsidR="00813628" w:rsidRDefault="00813628">
            <w:pPr>
              <w:pStyle w:val="TableParagraph"/>
              <w:spacing w:before="6"/>
              <w:rPr>
                <w:sz w:val="15"/>
              </w:rPr>
            </w:pPr>
          </w:p>
          <w:p w:rsidR="00813628" w:rsidRDefault="006462F6">
            <w:pPr>
              <w:pStyle w:val="TableParagraph"/>
              <w:spacing w:line="170" w:lineRule="exact"/>
              <w:ind w:left="332"/>
              <w:rPr>
                <w:sz w:val="16"/>
              </w:rPr>
            </w:pPr>
            <w:r>
              <w:rPr>
                <w:sz w:val="16"/>
              </w:rPr>
              <w:t>1.128.350,00</w:t>
            </w:r>
          </w:p>
        </w:tc>
        <w:tc>
          <w:tcPr>
            <w:tcW w:w="1358" w:type="dxa"/>
          </w:tcPr>
          <w:p w:rsidR="00813628" w:rsidRDefault="00813628">
            <w:pPr>
              <w:pStyle w:val="TableParagraph"/>
              <w:spacing w:before="6"/>
              <w:rPr>
                <w:sz w:val="15"/>
              </w:rPr>
            </w:pPr>
          </w:p>
          <w:p w:rsidR="00813628" w:rsidRDefault="006462F6">
            <w:pPr>
              <w:pStyle w:val="TableParagraph"/>
              <w:spacing w:line="170" w:lineRule="exact"/>
              <w:ind w:left="244"/>
              <w:rPr>
                <w:sz w:val="16"/>
              </w:rPr>
            </w:pPr>
            <w:r>
              <w:rPr>
                <w:sz w:val="16"/>
              </w:rPr>
              <w:t>1.128.350,00</w:t>
            </w:r>
          </w:p>
        </w:tc>
      </w:tr>
      <w:tr w:rsidR="00813628">
        <w:trPr>
          <w:trHeight w:val="184"/>
        </w:trPr>
        <w:tc>
          <w:tcPr>
            <w:tcW w:w="4850" w:type="dxa"/>
          </w:tcPr>
          <w:p w:rsidR="00813628" w:rsidRDefault="006462F6">
            <w:pPr>
              <w:pStyle w:val="TableParagraph"/>
              <w:spacing w:line="164" w:lineRule="exact"/>
              <w:ind w:left="112"/>
              <w:rPr>
                <w:b/>
                <w:sz w:val="16"/>
              </w:rPr>
            </w:pPr>
            <w:r>
              <w:rPr>
                <w:b/>
                <w:sz w:val="16"/>
              </w:rPr>
              <w:t>EQUILIBRIO DI PARTE CORRENTE</w:t>
            </w:r>
          </w:p>
        </w:tc>
        <w:tc>
          <w:tcPr>
            <w:tcW w:w="340" w:type="dxa"/>
          </w:tcPr>
          <w:p w:rsidR="00813628" w:rsidRDefault="00813628">
            <w:pPr>
              <w:pStyle w:val="TableParagraph"/>
              <w:rPr>
                <w:sz w:val="12"/>
              </w:rPr>
            </w:pPr>
          </w:p>
        </w:tc>
        <w:tc>
          <w:tcPr>
            <w:tcW w:w="1574" w:type="dxa"/>
          </w:tcPr>
          <w:p w:rsidR="00813628" w:rsidRDefault="006462F6">
            <w:pPr>
              <w:pStyle w:val="TableParagraph"/>
              <w:spacing w:line="164" w:lineRule="exact"/>
              <w:ind w:left="604" w:right="596"/>
              <w:jc w:val="center"/>
              <w:rPr>
                <w:b/>
                <w:sz w:val="16"/>
              </w:rPr>
            </w:pPr>
            <w:r>
              <w:rPr>
                <w:b/>
                <w:sz w:val="16"/>
              </w:rPr>
              <w:t>0,00</w:t>
            </w:r>
          </w:p>
        </w:tc>
        <w:tc>
          <w:tcPr>
            <w:tcW w:w="1533" w:type="dxa"/>
          </w:tcPr>
          <w:p w:rsidR="00813628" w:rsidRDefault="006462F6">
            <w:pPr>
              <w:pStyle w:val="TableParagraph"/>
              <w:spacing w:line="164" w:lineRule="exact"/>
              <w:ind w:left="535" w:right="523"/>
              <w:jc w:val="center"/>
              <w:rPr>
                <w:b/>
                <w:sz w:val="16"/>
              </w:rPr>
            </w:pPr>
            <w:r>
              <w:rPr>
                <w:b/>
                <w:sz w:val="16"/>
              </w:rPr>
              <w:t>0,00</w:t>
            </w:r>
          </w:p>
        </w:tc>
        <w:tc>
          <w:tcPr>
            <w:tcW w:w="1358" w:type="dxa"/>
          </w:tcPr>
          <w:p w:rsidR="00813628" w:rsidRDefault="006462F6">
            <w:pPr>
              <w:pStyle w:val="TableParagraph"/>
              <w:spacing w:line="164" w:lineRule="exact"/>
              <w:ind w:left="446" w:right="436"/>
              <w:jc w:val="center"/>
              <w:rPr>
                <w:b/>
                <w:sz w:val="16"/>
              </w:rPr>
            </w:pPr>
            <w:r>
              <w:rPr>
                <w:b/>
                <w:sz w:val="16"/>
              </w:rPr>
              <w:t>0,00</w:t>
            </w:r>
          </w:p>
        </w:tc>
      </w:tr>
    </w:tbl>
    <w:p w:rsidR="00813628" w:rsidRDefault="00813628">
      <w:pPr>
        <w:pStyle w:val="Corpotesto"/>
        <w:ind w:left="0"/>
      </w:pPr>
    </w:p>
    <w:p w:rsidR="00813628" w:rsidRDefault="00813628">
      <w:pPr>
        <w:pStyle w:val="Corpotesto"/>
        <w:spacing w:before="10"/>
        <w:ind w:left="0"/>
        <w:rPr>
          <w:sz w:val="23"/>
        </w:rPr>
      </w:pPr>
    </w:p>
    <w:p w:rsidR="00813628" w:rsidRDefault="006462F6">
      <w:pPr>
        <w:pStyle w:val="Titolo1"/>
      </w:pPr>
      <w:r>
        <w:t>Entrate tributarie</w:t>
      </w:r>
    </w:p>
    <w:p w:rsidR="00813628" w:rsidRDefault="006462F6">
      <w:pPr>
        <w:pStyle w:val="Corpotesto"/>
        <w:spacing w:before="192"/>
        <w:ind w:right="1029"/>
        <w:jc w:val="both"/>
      </w:pPr>
      <w:r>
        <w:t>La tabella evidenzia le previsioni dei tributi nel bilancio 2019 raffrontate con le previsioni definitive 2018 a fine novembre.</w:t>
      </w:r>
    </w:p>
    <w:p w:rsidR="00813628" w:rsidRDefault="006462F6">
      <w:pPr>
        <w:pStyle w:val="Corpotesto"/>
        <w:ind w:right="1028"/>
        <w:jc w:val="both"/>
      </w:pPr>
      <w:r>
        <w:rPr>
          <w:spacing w:val="2"/>
        </w:rPr>
        <w:t xml:space="preserve">Si </w:t>
      </w:r>
      <w:r>
        <w:rPr>
          <w:spacing w:val="3"/>
        </w:rPr>
        <w:t xml:space="preserve">confermano sostanzialmente </w:t>
      </w:r>
      <w:r>
        <w:rPr>
          <w:spacing w:val="2"/>
        </w:rPr>
        <w:t xml:space="preserve">tutti </w:t>
      </w:r>
      <w:r>
        <w:t xml:space="preserve">i </w:t>
      </w:r>
      <w:r>
        <w:rPr>
          <w:spacing w:val="2"/>
        </w:rPr>
        <w:t xml:space="preserve">dati 2018, </w:t>
      </w:r>
      <w:r>
        <w:rPr>
          <w:spacing w:val="3"/>
        </w:rPr>
        <w:t xml:space="preserve">salvo </w:t>
      </w:r>
      <w:r>
        <w:t xml:space="preserve">il  </w:t>
      </w:r>
      <w:r>
        <w:rPr>
          <w:spacing w:val="2"/>
        </w:rPr>
        <w:t xml:space="preserve">gettito TOSAP (erano 1,230 </w:t>
      </w:r>
      <w:r>
        <w:rPr>
          <w:spacing w:val="3"/>
        </w:rPr>
        <w:t>milioni)</w:t>
      </w:r>
      <w:r>
        <w:rPr>
          <w:spacing w:val="66"/>
        </w:rPr>
        <w:t xml:space="preserve"> </w:t>
      </w:r>
      <w:r>
        <w:rPr>
          <w:spacing w:val="2"/>
        </w:rPr>
        <w:t xml:space="preserve">che ora </w:t>
      </w:r>
      <w:r>
        <w:rPr>
          <w:spacing w:val="3"/>
        </w:rPr>
        <w:t xml:space="preserve">saranno nelle </w:t>
      </w:r>
      <w:r>
        <w:rPr>
          <w:spacing w:val="2"/>
        </w:rPr>
        <w:t xml:space="preserve">entrate </w:t>
      </w:r>
      <w:r>
        <w:rPr>
          <w:spacing w:val="3"/>
        </w:rPr>
        <w:t xml:space="preserve">extra-tributarie passando </w:t>
      </w:r>
      <w:r>
        <w:t>al</w:t>
      </w:r>
      <w:r>
        <w:rPr>
          <w:spacing w:val="43"/>
        </w:rPr>
        <w:t xml:space="preserve"> </w:t>
      </w:r>
      <w:r>
        <w:rPr>
          <w:spacing w:val="3"/>
        </w:rPr>
        <w:t>COSAP.</w:t>
      </w:r>
    </w:p>
    <w:p w:rsidR="00813628" w:rsidRDefault="006462F6">
      <w:pPr>
        <w:pStyle w:val="Corpotesto"/>
        <w:ind w:right="1028"/>
        <w:jc w:val="both"/>
      </w:pPr>
      <w:r>
        <w:t xml:space="preserve">Da </w:t>
      </w:r>
      <w:r>
        <w:rPr>
          <w:spacing w:val="3"/>
        </w:rPr>
        <w:t xml:space="preserve">sottolineare </w:t>
      </w:r>
      <w:r>
        <w:rPr>
          <w:spacing w:val="2"/>
        </w:rPr>
        <w:t xml:space="preserve">che </w:t>
      </w:r>
      <w:r>
        <w:t xml:space="preserve">al </w:t>
      </w:r>
      <w:r>
        <w:rPr>
          <w:spacing w:val="3"/>
        </w:rPr>
        <w:t xml:space="preserve">momento della </w:t>
      </w:r>
      <w:r>
        <w:rPr>
          <w:spacing w:val="2"/>
        </w:rPr>
        <w:t xml:space="preserve">redazione della </w:t>
      </w:r>
      <w:r>
        <w:rPr>
          <w:spacing w:val="3"/>
        </w:rPr>
        <w:t xml:space="preserve">proposta </w:t>
      </w:r>
      <w:r>
        <w:t xml:space="preserve">di </w:t>
      </w:r>
      <w:r>
        <w:rPr>
          <w:spacing w:val="3"/>
        </w:rPr>
        <w:t xml:space="preserve">bilancio </w:t>
      </w:r>
      <w:r>
        <w:t xml:space="preserve">e </w:t>
      </w:r>
      <w:r>
        <w:rPr>
          <w:spacing w:val="3"/>
        </w:rPr>
        <w:t>relativi documenti acc</w:t>
      </w:r>
      <w:r>
        <w:rPr>
          <w:spacing w:val="3"/>
        </w:rPr>
        <w:t xml:space="preserve">ompagnatori </w:t>
      </w:r>
      <w:r>
        <w:rPr>
          <w:spacing w:val="2"/>
        </w:rPr>
        <w:t xml:space="preserve">non </w:t>
      </w:r>
      <w:r>
        <w:t xml:space="preserve">è </w:t>
      </w:r>
      <w:r>
        <w:rPr>
          <w:spacing w:val="3"/>
        </w:rPr>
        <w:t xml:space="preserve">stato ancora </w:t>
      </w:r>
      <w:r>
        <w:rPr>
          <w:spacing w:val="2"/>
        </w:rPr>
        <w:t xml:space="preserve">definito il </w:t>
      </w:r>
      <w:r>
        <w:rPr>
          <w:spacing w:val="3"/>
        </w:rPr>
        <w:t xml:space="preserve">P.E.F. relativo </w:t>
      </w:r>
      <w:r>
        <w:t xml:space="preserve">al </w:t>
      </w:r>
      <w:r>
        <w:rPr>
          <w:spacing w:val="2"/>
        </w:rPr>
        <w:t xml:space="preserve">ciclo </w:t>
      </w:r>
      <w:r>
        <w:t xml:space="preserve">dei </w:t>
      </w:r>
      <w:r>
        <w:rPr>
          <w:spacing w:val="3"/>
        </w:rPr>
        <w:t xml:space="preserve">rifiuti </w:t>
      </w:r>
      <w:r>
        <w:t xml:space="preserve">e </w:t>
      </w:r>
      <w:r>
        <w:rPr>
          <w:spacing w:val="3"/>
        </w:rPr>
        <w:t xml:space="preserve">pertanto, </w:t>
      </w:r>
      <w:r>
        <w:rPr>
          <w:spacing w:val="2"/>
        </w:rPr>
        <w:t xml:space="preserve">come </w:t>
      </w:r>
      <w:r>
        <w:t xml:space="preserve">da </w:t>
      </w:r>
      <w:r>
        <w:rPr>
          <w:spacing w:val="3"/>
        </w:rPr>
        <w:t xml:space="preserve">normativa </w:t>
      </w:r>
      <w:r>
        <w:t xml:space="preserve">in </w:t>
      </w:r>
      <w:r>
        <w:rPr>
          <w:spacing w:val="3"/>
        </w:rPr>
        <w:t xml:space="preserve">proposito, formuliamo </w:t>
      </w:r>
      <w:r>
        <w:t xml:space="preserve">il </w:t>
      </w:r>
      <w:r>
        <w:rPr>
          <w:spacing w:val="3"/>
        </w:rPr>
        <w:t xml:space="preserve">bilancio </w:t>
      </w:r>
      <w:r>
        <w:rPr>
          <w:spacing w:val="2"/>
        </w:rPr>
        <w:t xml:space="preserve">come </w:t>
      </w:r>
      <w:r>
        <w:t xml:space="preserve">da </w:t>
      </w:r>
      <w:r>
        <w:rPr>
          <w:spacing w:val="3"/>
        </w:rPr>
        <w:t xml:space="preserve">P.E.F. dell’esercizio precedente </w:t>
      </w:r>
      <w:r>
        <w:t xml:space="preserve">e ci </w:t>
      </w:r>
      <w:r>
        <w:rPr>
          <w:spacing w:val="3"/>
        </w:rPr>
        <w:t xml:space="preserve">riserviamo </w:t>
      </w:r>
      <w:r>
        <w:t xml:space="preserve">di </w:t>
      </w:r>
      <w:r>
        <w:rPr>
          <w:spacing w:val="3"/>
        </w:rPr>
        <w:t xml:space="preserve">apportare </w:t>
      </w:r>
      <w:r>
        <w:rPr>
          <w:spacing w:val="2"/>
        </w:rPr>
        <w:t xml:space="preserve">le </w:t>
      </w:r>
      <w:r>
        <w:rPr>
          <w:spacing w:val="3"/>
        </w:rPr>
        <w:t xml:space="preserve">eventuali modifiche </w:t>
      </w:r>
      <w:r>
        <w:rPr>
          <w:spacing w:val="2"/>
        </w:rPr>
        <w:t xml:space="preserve">alla </w:t>
      </w:r>
      <w:r>
        <w:rPr>
          <w:spacing w:val="3"/>
        </w:rPr>
        <w:t>prima occas</w:t>
      </w:r>
      <w:r>
        <w:rPr>
          <w:spacing w:val="3"/>
        </w:rPr>
        <w:t xml:space="preserve">ione. Infatti, </w:t>
      </w:r>
      <w:r>
        <w:rPr>
          <w:spacing w:val="2"/>
        </w:rPr>
        <w:t xml:space="preserve">come noto, il costo </w:t>
      </w:r>
      <w:r>
        <w:rPr>
          <w:spacing w:val="3"/>
        </w:rPr>
        <w:t xml:space="preserve">complessivo </w:t>
      </w:r>
      <w:r>
        <w:rPr>
          <w:spacing w:val="2"/>
        </w:rPr>
        <w:t xml:space="preserve">del ciclo deve </w:t>
      </w:r>
      <w:r>
        <w:rPr>
          <w:spacing w:val="3"/>
        </w:rPr>
        <w:t xml:space="preserve">essere interamente recuperato </w:t>
      </w:r>
      <w:r>
        <w:t xml:space="preserve">dai </w:t>
      </w:r>
      <w:r>
        <w:rPr>
          <w:spacing w:val="3"/>
        </w:rPr>
        <w:t xml:space="preserve">contribuenti </w:t>
      </w:r>
      <w:r>
        <w:t xml:space="preserve">e </w:t>
      </w:r>
      <w:r>
        <w:rPr>
          <w:spacing w:val="2"/>
        </w:rPr>
        <w:t xml:space="preserve">quindi </w:t>
      </w:r>
      <w:r>
        <w:t xml:space="preserve">ogni </w:t>
      </w:r>
      <w:r>
        <w:rPr>
          <w:spacing w:val="3"/>
        </w:rPr>
        <w:t xml:space="preserve">variazione </w:t>
      </w:r>
      <w:r>
        <w:t xml:space="preserve">è </w:t>
      </w:r>
      <w:r>
        <w:rPr>
          <w:spacing w:val="3"/>
        </w:rPr>
        <w:t xml:space="preserve">ininfluente </w:t>
      </w:r>
      <w:r>
        <w:t xml:space="preserve">ai </w:t>
      </w:r>
      <w:r>
        <w:rPr>
          <w:spacing w:val="2"/>
        </w:rPr>
        <w:t xml:space="preserve">fini degli equilibri </w:t>
      </w:r>
      <w:r>
        <w:t>di</w:t>
      </w:r>
      <w:r>
        <w:rPr>
          <w:spacing w:val="51"/>
        </w:rPr>
        <w:t xml:space="preserve"> </w:t>
      </w:r>
      <w:r>
        <w:rPr>
          <w:spacing w:val="3"/>
        </w:rPr>
        <w:t>bilancio.</w:t>
      </w:r>
    </w:p>
    <w:p w:rsidR="00813628" w:rsidRDefault="00813628">
      <w:pPr>
        <w:jc w:val="both"/>
        <w:sectPr w:rsidR="00813628">
          <w:pgSz w:w="11900" w:h="16840"/>
          <w:pgMar w:top="1140" w:right="100" w:bottom="1240" w:left="920" w:header="0" w:footer="1008" w:gutter="0"/>
          <w:cols w:space="720"/>
        </w:sectPr>
      </w:pPr>
    </w:p>
    <w:p w:rsidR="00813628" w:rsidRDefault="00813628">
      <w:pPr>
        <w:pStyle w:val="Corpotesto"/>
        <w:spacing w:before="5"/>
        <w:ind w:left="0"/>
        <w:rPr>
          <w:sz w:val="5"/>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75"/>
        <w:gridCol w:w="1857"/>
        <w:gridCol w:w="1857"/>
        <w:gridCol w:w="1855"/>
        <w:gridCol w:w="1709"/>
      </w:tblGrid>
      <w:tr w:rsidR="00813628">
        <w:trPr>
          <w:trHeight w:val="678"/>
        </w:trPr>
        <w:tc>
          <w:tcPr>
            <w:tcW w:w="2575" w:type="dxa"/>
          </w:tcPr>
          <w:p w:rsidR="00813628" w:rsidRDefault="00813628">
            <w:pPr>
              <w:pStyle w:val="TableParagraph"/>
              <w:rPr>
                <w:sz w:val="18"/>
              </w:rPr>
            </w:pPr>
          </w:p>
        </w:tc>
        <w:tc>
          <w:tcPr>
            <w:tcW w:w="1857" w:type="dxa"/>
          </w:tcPr>
          <w:p w:rsidR="00813628" w:rsidRDefault="00813628">
            <w:pPr>
              <w:pStyle w:val="TableParagraph"/>
              <w:spacing w:before="8"/>
              <w:rPr>
                <w:sz w:val="19"/>
              </w:rPr>
            </w:pPr>
          </w:p>
          <w:p w:rsidR="00813628" w:rsidRDefault="006462F6">
            <w:pPr>
              <w:pStyle w:val="TableParagraph"/>
              <w:spacing w:line="226" w:lineRule="exact"/>
              <w:ind w:left="261" w:firstLine="278"/>
              <w:rPr>
                <w:rFonts w:ascii="Arial"/>
                <w:sz w:val="20"/>
              </w:rPr>
            </w:pPr>
            <w:r>
              <w:rPr>
                <w:rFonts w:ascii="Arial"/>
                <w:sz w:val="20"/>
              </w:rPr>
              <w:t>Previsioni definitive 2018</w:t>
            </w:r>
          </w:p>
        </w:tc>
        <w:tc>
          <w:tcPr>
            <w:tcW w:w="1857" w:type="dxa"/>
          </w:tcPr>
          <w:p w:rsidR="00813628" w:rsidRDefault="00813628">
            <w:pPr>
              <w:pStyle w:val="TableParagraph"/>
              <w:rPr>
                <w:sz w:val="20"/>
              </w:rPr>
            </w:pPr>
          </w:p>
          <w:p w:rsidR="00813628" w:rsidRDefault="00813628">
            <w:pPr>
              <w:pStyle w:val="TableParagraph"/>
              <w:spacing w:before="8"/>
              <w:rPr>
                <w:sz w:val="18"/>
              </w:rPr>
            </w:pPr>
          </w:p>
          <w:p w:rsidR="00813628" w:rsidRDefault="006462F6">
            <w:pPr>
              <w:pStyle w:val="TableParagraph"/>
              <w:spacing w:before="1" w:line="213" w:lineRule="exact"/>
              <w:ind w:left="250" w:right="188"/>
              <w:jc w:val="center"/>
              <w:rPr>
                <w:rFonts w:ascii="Arial"/>
                <w:sz w:val="20"/>
              </w:rPr>
            </w:pPr>
            <w:r>
              <w:rPr>
                <w:rFonts w:ascii="Arial"/>
                <w:sz w:val="20"/>
              </w:rPr>
              <w:t>Previsioni 2019</w:t>
            </w:r>
          </w:p>
        </w:tc>
        <w:tc>
          <w:tcPr>
            <w:tcW w:w="1855" w:type="dxa"/>
          </w:tcPr>
          <w:p w:rsidR="00813628" w:rsidRDefault="00813628">
            <w:pPr>
              <w:pStyle w:val="TableParagraph"/>
              <w:spacing w:before="1"/>
              <w:rPr>
                <w:sz w:val="19"/>
              </w:rPr>
            </w:pPr>
          </w:p>
          <w:p w:rsidR="00813628" w:rsidRDefault="006462F6">
            <w:pPr>
              <w:pStyle w:val="TableParagraph"/>
              <w:spacing w:line="228" w:lineRule="exact"/>
              <w:ind w:left="200" w:right="192"/>
              <w:jc w:val="center"/>
              <w:rPr>
                <w:rFonts w:ascii="Arial"/>
                <w:sz w:val="20"/>
              </w:rPr>
            </w:pPr>
            <w:r>
              <w:rPr>
                <w:rFonts w:ascii="Arial"/>
                <w:sz w:val="20"/>
              </w:rPr>
              <w:t>Differenza 2019</w:t>
            </w:r>
          </w:p>
          <w:p w:rsidR="00813628" w:rsidRDefault="006462F6">
            <w:pPr>
              <w:pStyle w:val="TableParagraph"/>
              <w:spacing w:line="211" w:lineRule="exact"/>
              <w:ind w:left="200" w:right="192"/>
              <w:jc w:val="center"/>
              <w:rPr>
                <w:rFonts w:ascii="Arial"/>
                <w:sz w:val="20"/>
              </w:rPr>
            </w:pPr>
            <w:r>
              <w:rPr>
                <w:rFonts w:ascii="Arial"/>
                <w:sz w:val="20"/>
              </w:rPr>
              <w:t>su 2018</w:t>
            </w:r>
          </w:p>
        </w:tc>
        <w:tc>
          <w:tcPr>
            <w:tcW w:w="1709" w:type="dxa"/>
          </w:tcPr>
          <w:p w:rsidR="00813628" w:rsidRDefault="00813628">
            <w:pPr>
              <w:pStyle w:val="TableParagraph"/>
              <w:spacing w:before="1"/>
              <w:rPr>
                <w:sz w:val="19"/>
              </w:rPr>
            </w:pPr>
          </w:p>
          <w:p w:rsidR="00813628" w:rsidRDefault="006462F6">
            <w:pPr>
              <w:pStyle w:val="TableParagraph"/>
              <w:spacing w:line="228" w:lineRule="exact"/>
              <w:ind w:left="126" w:right="121"/>
              <w:jc w:val="center"/>
              <w:rPr>
                <w:rFonts w:ascii="Arial"/>
                <w:sz w:val="20"/>
              </w:rPr>
            </w:pPr>
            <w:r>
              <w:rPr>
                <w:rFonts w:ascii="Arial"/>
                <w:sz w:val="20"/>
              </w:rPr>
              <w:t>Differenza 2019</w:t>
            </w:r>
          </w:p>
          <w:p w:rsidR="00813628" w:rsidRDefault="006462F6">
            <w:pPr>
              <w:pStyle w:val="TableParagraph"/>
              <w:spacing w:line="211" w:lineRule="exact"/>
              <w:ind w:left="126" w:right="121"/>
              <w:jc w:val="center"/>
              <w:rPr>
                <w:rFonts w:ascii="Arial"/>
                <w:sz w:val="20"/>
              </w:rPr>
            </w:pPr>
            <w:r>
              <w:rPr>
                <w:rFonts w:ascii="Arial"/>
                <w:sz w:val="20"/>
              </w:rPr>
              <w:t>su 2017</w:t>
            </w:r>
          </w:p>
        </w:tc>
      </w:tr>
      <w:tr w:rsidR="00813628">
        <w:trPr>
          <w:trHeight w:val="599"/>
        </w:trPr>
        <w:tc>
          <w:tcPr>
            <w:tcW w:w="2575" w:type="dxa"/>
          </w:tcPr>
          <w:p w:rsidR="00813628" w:rsidRDefault="00813628">
            <w:pPr>
              <w:pStyle w:val="TableParagraph"/>
              <w:spacing w:before="2"/>
              <w:rPr>
                <w:sz w:val="16"/>
              </w:rPr>
            </w:pPr>
          </w:p>
          <w:p w:rsidR="00813628" w:rsidRDefault="006462F6">
            <w:pPr>
              <w:pStyle w:val="TableParagraph"/>
              <w:ind w:left="218" w:right="215"/>
              <w:jc w:val="center"/>
              <w:rPr>
                <w:sz w:val="16"/>
              </w:rPr>
            </w:pPr>
            <w:r>
              <w:rPr>
                <w:sz w:val="16"/>
              </w:rPr>
              <w:t>IMPOSTA DI SOGGIORNO</w:t>
            </w:r>
          </w:p>
        </w:tc>
        <w:tc>
          <w:tcPr>
            <w:tcW w:w="1857" w:type="dxa"/>
          </w:tcPr>
          <w:p w:rsidR="00813628" w:rsidRDefault="00813628">
            <w:pPr>
              <w:pStyle w:val="TableParagraph"/>
              <w:spacing w:before="2"/>
              <w:rPr>
                <w:sz w:val="16"/>
              </w:rPr>
            </w:pPr>
          </w:p>
          <w:p w:rsidR="00813628" w:rsidRDefault="006462F6">
            <w:pPr>
              <w:pStyle w:val="TableParagraph"/>
              <w:ind w:left="194" w:right="188"/>
              <w:jc w:val="center"/>
              <w:rPr>
                <w:sz w:val="16"/>
              </w:rPr>
            </w:pPr>
            <w:r>
              <w:rPr>
                <w:sz w:val="16"/>
              </w:rPr>
              <w:t>550.000,00</w:t>
            </w:r>
          </w:p>
        </w:tc>
        <w:tc>
          <w:tcPr>
            <w:tcW w:w="1857" w:type="dxa"/>
          </w:tcPr>
          <w:p w:rsidR="00813628" w:rsidRDefault="00813628">
            <w:pPr>
              <w:pStyle w:val="TableParagraph"/>
              <w:spacing w:before="2"/>
              <w:rPr>
                <w:sz w:val="16"/>
              </w:rPr>
            </w:pPr>
          </w:p>
          <w:p w:rsidR="00813628" w:rsidRDefault="006462F6">
            <w:pPr>
              <w:pStyle w:val="TableParagraph"/>
              <w:ind w:left="196" w:right="188"/>
              <w:jc w:val="center"/>
              <w:rPr>
                <w:sz w:val="16"/>
              </w:rPr>
            </w:pPr>
            <w:r>
              <w:rPr>
                <w:sz w:val="16"/>
              </w:rPr>
              <w:t>550.000,00</w:t>
            </w:r>
          </w:p>
        </w:tc>
        <w:tc>
          <w:tcPr>
            <w:tcW w:w="1855" w:type="dxa"/>
          </w:tcPr>
          <w:p w:rsidR="00813628" w:rsidRDefault="00813628">
            <w:pPr>
              <w:pStyle w:val="TableParagraph"/>
              <w:spacing w:before="2"/>
              <w:rPr>
                <w:sz w:val="16"/>
              </w:rPr>
            </w:pPr>
          </w:p>
          <w:p w:rsidR="00813628" w:rsidRDefault="006462F6">
            <w:pPr>
              <w:pStyle w:val="TableParagraph"/>
              <w:ind w:left="200" w:right="192"/>
              <w:jc w:val="center"/>
              <w:rPr>
                <w:sz w:val="16"/>
              </w:rPr>
            </w:pPr>
            <w:r>
              <w:rPr>
                <w:sz w:val="16"/>
              </w:rPr>
              <w:t>0,00</w:t>
            </w:r>
          </w:p>
        </w:tc>
        <w:tc>
          <w:tcPr>
            <w:tcW w:w="1709" w:type="dxa"/>
          </w:tcPr>
          <w:p w:rsidR="00813628" w:rsidRDefault="00813628">
            <w:pPr>
              <w:pStyle w:val="TableParagraph"/>
              <w:spacing w:before="2"/>
              <w:rPr>
                <w:sz w:val="16"/>
              </w:rPr>
            </w:pPr>
          </w:p>
          <w:p w:rsidR="00813628" w:rsidRDefault="006462F6">
            <w:pPr>
              <w:pStyle w:val="TableParagraph"/>
              <w:ind w:left="126" w:right="118"/>
              <w:jc w:val="center"/>
              <w:rPr>
                <w:sz w:val="16"/>
              </w:rPr>
            </w:pPr>
            <w:r>
              <w:rPr>
                <w:sz w:val="16"/>
              </w:rPr>
              <w:t>+22.550,00</w:t>
            </w:r>
          </w:p>
        </w:tc>
      </w:tr>
      <w:tr w:rsidR="00813628">
        <w:trPr>
          <w:trHeight w:val="599"/>
        </w:trPr>
        <w:tc>
          <w:tcPr>
            <w:tcW w:w="2575" w:type="dxa"/>
          </w:tcPr>
          <w:p w:rsidR="00813628" w:rsidRDefault="00813628">
            <w:pPr>
              <w:pStyle w:val="TableParagraph"/>
              <w:spacing w:before="2"/>
              <w:rPr>
                <w:sz w:val="16"/>
              </w:rPr>
            </w:pPr>
          </w:p>
          <w:p w:rsidR="00813628" w:rsidRDefault="006462F6">
            <w:pPr>
              <w:pStyle w:val="TableParagraph"/>
              <w:ind w:left="218" w:right="217"/>
              <w:jc w:val="center"/>
              <w:rPr>
                <w:sz w:val="16"/>
              </w:rPr>
            </w:pPr>
            <w:r>
              <w:rPr>
                <w:sz w:val="16"/>
              </w:rPr>
              <w:t>IMU</w:t>
            </w:r>
          </w:p>
        </w:tc>
        <w:tc>
          <w:tcPr>
            <w:tcW w:w="1857" w:type="dxa"/>
          </w:tcPr>
          <w:p w:rsidR="00813628" w:rsidRDefault="00813628">
            <w:pPr>
              <w:pStyle w:val="TableParagraph"/>
              <w:spacing w:before="2"/>
              <w:rPr>
                <w:sz w:val="16"/>
              </w:rPr>
            </w:pPr>
          </w:p>
          <w:p w:rsidR="00813628" w:rsidRDefault="006462F6">
            <w:pPr>
              <w:pStyle w:val="TableParagraph"/>
              <w:ind w:left="197" w:right="188"/>
              <w:jc w:val="center"/>
              <w:rPr>
                <w:sz w:val="16"/>
              </w:rPr>
            </w:pPr>
            <w:r>
              <w:rPr>
                <w:sz w:val="16"/>
              </w:rPr>
              <w:t>19.400.000,00</w:t>
            </w:r>
          </w:p>
        </w:tc>
        <w:tc>
          <w:tcPr>
            <w:tcW w:w="1857" w:type="dxa"/>
          </w:tcPr>
          <w:p w:rsidR="00813628" w:rsidRDefault="00813628">
            <w:pPr>
              <w:pStyle w:val="TableParagraph"/>
              <w:spacing w:before="2"/>
              <w:rPr>
                <w:sz w:val="16"/>
              </w:rPr>
            </w:pPr>
          </w:p>
          <w:p w:rsidR="00813628" w:rsidRDefault="006462F6">
            <w:pPr>
              <w:pStyle w:val="TableParagraph"/>
              <w:ind w:left="198" w:right="188"/>
              <w:jc w:val="center"/>
              <w:rPr>
                <w:sz w:val="16"/>
              </w:rPr>
            </w:pPr>
            <w:r>
              <w:rPr>
                <w:sz w:val="16"/>
              </w:rPr>
              <w:t>19.400.000,00</w:t>
            </w:r>
          </w:p>
        </w:tc>
        <w:tc>
          <w:tcPr>
            <w:tcW w:w="1855" w:type="dxa"/>
          </w:tcPr>
          <w:p w:rsidR="00813628" w:rsidRDefault="00813628">
            <w:pPr>
              <w:pStyle w:val="TableParagraph"/>
              <w:spacing w:before="2"/>
              <w:rPr>
                <w:sz w:val="16"/>
              </w:rPr>
            </w:pPr>
          </w:p>
          <w:p w:rsidR="00813628" w:rsidRDefault="006462F6">
            <w:pPr>
              <w:pStyle w:val="TableParagraph"/>
              <w:ind w:left="200" w:right="192"/>
              <w:jc w:val="center"/>
              <w:rPr>
                <w:sz w:val="16"/>
              </w:rPr>
            </w:pPr>
            <w:r>
              <w:rPr>
                <w:sz w:val="16"/>
              </w:rPr>
              <w:t>0,00</w:t>
            </w:r>
          </w:p>
        </w:tc>
        <w:tc>
          <w:tcPr>
            <w:tcW w:w="1709" w:type="dxa"/>
          </w:tcPr>
          <w:p w:rsidR="00813628" w:rsidRDefault="00813628">
            <w:pPr>
              <w:pStyle w:val="TableParagraph"/>
              <w:spacing w:before="2"/>
              <w:rPr>
                <w:sz w:val="16"/>
              </w:rPr>
            </w:pPr>
          </w:p>
          <w:p w:rsidR="00813628" w:rsidRDefault="006462F6">
            <w:pPr>
              <w:pStyle w:val="TableParagraph"/>
              <w:ind w:left="126" w:right="115"/>
              <w:jc w:val="center"/>
              <w:rPr>
                <w:sz w:val="16"/>
              </w:rPr>
            </w:pPr>
            <w:r>
              <w:rPr>
                <w:sz w:val="16"/>
              </w:rPr>
              <w:t>-770.000,00</w:t>
            </w:r>
          </w:p>
        </w:tc>
      </w:tr>
      <w:tr w:rsidR="00813628">
        <w:trPr>
          <w:trHeight w:val="599"/>
        </w:trPr>
        <w:tc>
          <w:tcPr>
            <w:tcW w:w="2575" w:type="dxa"/>
          </w:tcPr>
          <w:p w:rsidR="00813628" w:rsidRDefault="00813628">
            <w:pPr>
              <w:pStyle w:val="TableParagraph"/>
              <w:spacing w:before="2"/>
              <w:rPr>
                <w:sz w:val="16"/>
              </w:rPr>
            </w:pPr>
          </w:p>
          <w:p w:rsidR="00813628" w:rsidRDefault="006462F6">
            <w:pPr>
              <w:pStyle w:val="TableParagraph"/>
              <w:ind w:left="218" w:right="215"/>
              <w:jc w:val="center"/>
              <w:rPr>
                <w:sz w:val="16"/>
              </w:rPr>
            </w:pPr>
            <w:r>
              <w:rPr>
                <w:sz w:val="16"/>
              </w:rPr>
              <w:t>TARI</w:t>
            </w:r>
          </w:p>
        </w:tc>
        <w:tc>
          <w:tcPr>
            <w:tcW w:w="1857" w:type="dxa"/>
          </w:tcPr>
          <w:p w:rsidR="00813628" w:rsidRDefault="00813628">
            <w:pPr>
              <w:pStyle w:val="TableParagraph"/>
              <w:spacing w:before="2"/>
              <w:rPr>
                <w:sz w:val="16"/>
              </w:rPr>
            </w:pPr>
          </w:p>
          <w:p w:rsidR="00813628" w:rsidRDefault="006462F6">
            <w:pPr>
              <w:pStyle w:val="TableParagraph"/>
              <w:ind w:left="197" w:right="188"/>
              <w:jc w:val="center"/>
              <w:rPr>
                <w:sz w:val="16"/>
              </w:rPr>
            </w:pPr>
            <w:r>
              <w:rPr>
                <w:sz w:val="16"/>
              </w:rPr>
              <w:t>17.995.400,00</w:t>
            </w:r>
          </w:p>
        </w:tc>
        <w:tc>
          <w:tcPr>
            <w:tcW w:w="1857" w:type="dxa"/>
          </w:tcPr>
          <w:p w:rsidR="00813628" w:rsidRDefault="00813628">
            <w:pPr>
              <w:pStyle w:val="TableParagraph"/>
              <w:spacing w:before="2"/>
              <w:rPr>
                <w:sz w:val="16"/>
              </w:rPr>
            </w:pPr>
          </w:p>
          <w:p w:rsidR="00813628" w:rsidRDefault="006462F6">
            <w:pPr>
              <w:pStyle w:val="TableParagraph"/>
              <w:ind w:left="198" w:right="188"/>
              <w:jc w:val="center"/>
              <w:rPr>
                <w:sz w:val="16"/>
              </w:rPr>
            </w:pPr>
            <w:r>
              <w:rPr>
                <w:sz w:val="16"/>
              </w:rPr>
              <w:t>17.995.400,00</w:t>
            </w:r>
          </w:p>
        </w:tc>
        <w:tc>
          <w:tcPr>
            <w:tcW w:w="1855" w:type="dxa"/>
          </w:tcPr>
          <w:p w:rsidR="00813628" w:rsidRDefault="00813628">
            <w:pPr>
              <w:pStyle w:val="TableParagraph"/>
              <w:spacing w:before="2"/>
              <w:rPr>
                <w:sz w:val="16"/>
              </w:rPr>
            </w:pPr>
          </w:p>
          <w:p w:rsidR="00813628" w:rsidRDefault="006462F6">
            <w:pPr>
              <w:pStyle w:val="TableParagraph"/>
              <w:ind w:left="200" w:right="192"/>
              <w:jc w:val="center"/>
              <w:rPr>
                <w:sz w:val="16"/>
              </w:rPr>
            </w:pPr>
            <w:r>
              <w:rPr>
                <w:sz w:val="16"/>
              </w:rPr>
              <w:t>0,00</w:t>
            </w:r>
          </w:p>
        </w:tc>
        <w:tc>
          <w:tcPr>
            <w:tcW w:w="1709" w:type="dxa"/>
          </w:tcPr>
          <w:p w:rsidR="00813628" w:rsidRDefault="00813628">
            <w:pPr>
              <w:pStyle w:val="TableParagraph"/>
              <w:spacing w:before="2"/>
              <w:rPr>
                <w:sz w:val="16"/>
              </w:rPr>
            </w:pPr>
          </w:p>
          <w:p w:rsidR="00813628" w:rsidRDefault="006462F6">
            <w:pPr>
              <w:pStyle w:val="TableParagraph"/>
              <w:ind w:left="126" w:right="115"/>
              <w:jc w:val="center"/>
              <w:rPr>
                <w:sz w:val="16"/>
              </w:rPr>
            </w:pPr>
            <w:r>
              <w:rPr>
                <w:sz w:val="16"/>
              </w:rPr>
              <w:t>-1.213.970,00</w:t>
            </w:r>
          </w:p>
        </w:tc>
      </w:tr>
      <w:tr w:rsidR="00813628">
        <w:trPr>
          <w:trHeight w:val="1019"/>
        </w:trPr>
        <w:tc>
          <w:tcPr>
            <w:tcW w:w="2575" w:type="dxa"/>
          </w:tcPr>
          <w:p w:rsidR="00813628" w:rsidRDefault="006462F6">
            <w:pPr>
              <w:pStyle w:val="TableParagraph"/>
              <w:spacing w:line="420" w:lineRule="exact"/>
              <w:ind w:left="1060" w:hanging="824"/>
              <w:rPr>
                <w:sz w:val="16"/>
              </w:rPr>
            </w:pPr>
            <w:r>
              <w:rPr>
                <w:sz w:val="16"/>
              </w:rPr>
              <w:t>ADDIZIONALE COMUNALE IRPEF</w:t>
            </w:r>
          </w:p>
        </w:tc>
        <w:tc>
          <w:tcPr>
            <w:tcW w:w="1857" w:type="dxa"/>
          </w:tcPr>
          <w:p w:rsidR="00813628" w:rsidRDefault="00813628">
            <w:pPr>
              <w:pStyle w:val="TableParagraph"/>
              <w:spacing w:before="2"/>
              <w:rPr>
                <w:sz w:val="16"/>
              </w:rPr>
            </w:pPr>
          </w:p>
          <w:p w:rsidR="00813628" w:rsidRDefault="006462F6">
            <w:pPr>
              <w:pStyle w:val="TableParagraph"/>
              <w:ind w:left="194" w:right="188"/>
              <w:jc w:val="center"/>
              <w:rPr>
                <w:sz w:val="16"/>
              </w:rPr>
            </w:pPr>
            <w:r>
              <w:rPr>
                <w:sz w:val="16"/>
              </w:rPr>
              <w:t>8.850.000,00</w:t>
            </w:r>
          </w:p>
        </w:tc>
        <w:tc>
          <w:tcPr>
            <w:tcW w:w="1857" w:type="dxa"/>
          </w:tcPr>
          <w:p w:rsidR="00813628" w:rsidRDefault="00813628">
            <w:pPr>
              <w:pStyle w:val="TableParagraph"/>
              <w:spacing w:before="2"/>
              <w:rPr>
                <w:sz w:val="16"/>
              </w:rPr>
            </w:pPr>
          </w:p>
          <w:p w:rsidR="00813628" w:rsidRDefault="006462F6">
            <w:pPr>
              <w:pStyle w:val="TableParagraph"/>
              <w:ind w:left="196" w:right="188"/>
              <w:jc w:val="center"/>
              <w:rPr>
                <w:sz w:val="16"/>
              </w:rPr>
            </w:pPr>
            <w:r>
              <w:rPr>
                <w:sz w:val="16"/>
              </w:rPr>
              <w:t>8.850.000,00</w:t>
            </w:r>
          </w:p>
        </w:tc>
        <w:tc>
          <w:tcPr>
            <w:tcW w:w="1855" w:type="dxa"/>
          </w:tcPr>
          <w:p w:rsidR="00813628" w:rsidRDefault="00813628">
            <w:pPr>
              <w:pStyle w:val="TableParagraph"/>
              <w:spacing w:before="2"/>
              <w:rPr>
                <w:sz w:val="16"/>
              </w:rPr>
            </w:pPr>
          </w:p>
          <w:p w:rsidR="00813628" w:rsidRDefault="006462F6">
            <w:pPr>
              <w:pStyle w:val="TableParagraph"/>
              <w:ind w:left="200" w:right="192"/>
              <w:jc w:val="center"/>
              <w:rPr>
                <w:sz w:val="16"/>
              </w:rPr>
            </w:pPr>
            <w:r>
              <w:rPr>
                <w:sz w:val="16"/>
              </w:rPr>
              <w:t>0,00</w:t>
            </w:r>
          </w:p>
        </w:tc>
        <w:tc>
          <w:tcPr>
            <w:tcW w:w="1709" w:type="dxa"/>
          </w:tcPr>
          <w:p w:rsidR="00813628" w:rsidRDefault="00813628">
            <w:pPr>
              <w:pStyle w:val="TableParagraph"/>
              <w:spacing w:before="2"/>
              <w:rPr>
                <w:sz w:val="16"/>
              </w:rPr>
            </w:pPr>
          </w:p>
          <w:p w:rsidR="00813628" w:rsidRDefault="006462F6">
            <w:pPr>
              <w:pStyle w:val="TableParagraph"/>
              <w:ind w:left="126" w:right="115"/>
              <w:jc w:val="center"/>
              <w:rPr>
                <w:sz w:val="16"/>
              </w:rPr>
            </w:pPr>
            <w:r>
              <w:rPr>
                <w:sz w:val="16"/>
              </w:rPr>
              <w:t>0,00</w:t>
            </w:r>
          </w:p>
        </w:tc>
      </w:tr>
      <w:tr w:rsidR="00813628">
        <w:trPr>
          <w:trHeight w:val="599"/>
        </w:trPr>
        <w:tc>
          <w:tcPr>
            <w:tcW w:w="2575" w:type="dxa"/>
          </w:tcPr>
          <w:p w:rsidR="00813628" w:rsidRDefault="00813628">
            <w:pPr>
              <w:pStyle w:val="TableParagraph"/>
              <w:spacing w:before="2"/>
              <w:rPr>
                <w:sz w:val="16"/>
              </w:rPr>
            </w:pPr>
          </w:p>
          <w:p w:rsidR="00813628" w:rsidRDefault="006462F6">
            <w:pPr>
              <w:pStyle w:val="TableParagraph"/>
              <w:ind w:left="218" w:right="218"/>
              <w:jc w:val="center"/>
              <w:rPr>
                <w:sz w:val="16"/>
              </w:rPr>
            </w:pPr>
            <w:r>
              <w:rPr>
                <w:sz w:val="16"/>
              </w:rPr>
              <w:t>RECUPERO EVASIONE</w:t>
            </w:r>
          </w:p>
        </w:tc>
        <w:tc>
          <w:tcPr>
            <w:tcW w:w="1857" w:type="dxa"/>
          </w:tcPr>
          <w:p w:rsidR="00813628" w:rsidRDefault="00813628">
            <w:pPr>
              <w:pStyle w:val="TableParagraph"/>
              <w:spacing w:before="2"/>
              <w:rPr>
                <w:sz w:val="16"/>
              </w:rPr>
            </w:pPr>
          </w:p>
          <w:p w:rsidR="00813628" w:rsidRDefault="006462F6">
            <w:pPr>
              <w:pStyle w:val="TableParagraph"/>
              <w:ind w:left="194" w:right="188"/>
              <w:jc w:val="center"/>
              <w:rPr>
                <w:sz w:val="16"/>
              </w:rPr>
            </w:pPr>
            <w:r>
              <w:rPr>
                <w:sz w:val="16"/>
              </w:rPr>
              <w:t>2.000.000,00</w:t>
            </w:r>
          </w:p>
        </w:tc>
        <w:tc>
          <w:tcPr>
            <w:tcW w:w="1857" w:type="dxa"/>
          </w:tcPr>
          <w:p w:rsidR="00813628" w:rsidRDefault="00813628">
            <w:pPr>
              <w:pStyle w:val="TableParagraph"/>
              <w:spacing w:before="2"/>
              <w:rPr>
                <w:sz w:val="16"/>
              </w:rPr>
            </w:pPr>
          </w:p>
          <w:p w:rsidR="00813628" w:rsidRDefault="006462F6">
            <w:pPr>
              <w:pStyle w:val="TableParagraph"/>
              <w:ind w:left="196" w:right="188"/>
              <w:jc w:val="center"/>
              <w:rPr>
                <w:sz w:val="16"/>
              </w:rPr>
            </w:pPr>
            <w:r>
              <w:rPr>
                <w:sz w:val="16"/>
              </w:rPr>
              <w:t>2.400.000,00</w:t>
            </w:r>
          </w:p>
        </w:tc>
        <w:tc>
          <w:tcPr>
            <w:tcW w:w="1855" w:type="dxa"/>
          </w:tcPr>
          <w:p w:rsidR="00813628" w:rsidRDefault="00813628">
            <w:pPr>
              <w:pStyle w:val="TableParagraph"/>
              <w:spacing w:before="2"/>
              <w:rPr>
                <w:sz w:val="16"/>
              </w:rPr>
            </w:pPr>
          </w:p>
          <w:p w:rsidR="00813628" w:rsidRDefault="006462F6">
            <w:pPr>
              <w:pStyle w:val="TableParagraph"/>
              <w:ind w:left="200" w:right="189"/>
              <w:jc w:val="center"/>
              <w:rPr>
                <w:sz w:val="16"/>
              </w:rPr>
            </w:pPr>
            <w:r>
              <w:rPr>
                <w:sz w:val="16"/>
              </w:rPr>
              <w:t>+400.000,00</w:t>
            </w:r>
          </w:p>
        </w:tc>
        <w:tc>
          <w:tcPr>
            <w:tcW w:w="1709" w:type="dxa"/>
          </w:tcPr>
          <w:p w:rsidR="00813628" w:rsidRDefault="00813628">
            <w:pPr>
              <w:pStyle w:val="TableParagraph"/>
              <w:spacing w:before="2"/>
              <w:rPr>
                <w:sz w:val="16"/>
              </w:rPr>
            </w:pPr>
          </w:p>
          <w:p w:rsidR="00813628" w:rsidRDefault="006462F6">
            <w:pPr>
              <w:pStyle w:val="TableParagraph"/>
              <w:ind w:left="126" w:right="118"/>
              <w:jc w:val="center"/>
              <w:rPr>
                <w:sz w:val="16"/>
              </w:rPr>
            </w:pPr>
            <w:r>
              <w:rPr>
                <w:sz w:val="16"/>
              </w:rPr>
              <w:t>+400.000,00</w:t>
            </w:r>
          </w:p>
        </w:tc>
      </w:tr>
      <w:tr w:rsidR="00813628">
        <w:trPr>
          <w:trHeight w:val="1022"/>
        </w:trPr>
        <w:tc>
          <w:tcPr>
            <w:tcW w:w="2575" w:type="dxa"/>
          </w:tcPr>
          <w:p w:rsidR="00813628" w:rsidRDefault="006462F6">
            <w:pPr>
              <w:pStyle w:val="TableParagraph"/>
              <w:spacing w:before="2" w:line="420" w:lineRule="exact"/>
              <w:ind w:left="784" w:hanging="634"/>
              <w:rPr>
                <w:sz w:val="16"/>
              </w:rPr>
            </w:pPr>
            <w:r>
              <w:rPr>
                <w:sz w:val="16"/>
              </w:rPr>
              <w:t>IMPOSTA COMUNALE SULLA PUBBLICITA'</w:t>
            </w:r>
          </w:p>
        </w:tc>
        <w:tc>
          <w:tcPr>
            <w:tcW w:w="1857" w:type="dxa"/>
          </w:tcPr>
          <w:p w:rsidR="00813628" w:rsidRDefault="00813628">
            <w:pPr>
              <w:pStyle w:val="TableParagraph"/>
              <w:spacing w:before="4"/>
              <w:rPr>
                <w:sz w:val="16"/>
              </w:rPr>
            </w:pPr>
          </w:p>
          <w:p w:rsidR="00813628" w:rsidRDefault="006462F6">
            <w:pPr>
              <w:pStyle w:val="TableParagraph"/>
              <w:spacing w:before="1"/>
              <w:ind w:left="194" w:right="188"/>
              <w:jc w:val="center"/>
              <w:rPr>
                <w:sz w:val="16"/>
              </w:rPr>
            </w:pPr>
            <w:r>
              <w:rPr>
                <w:sz w:val="16"/>
              </w:rPr>
              <w:t>950.000,00</w:t>
            </w:r>
          </w:p>
        </w:tc>
        <w:tc>
          <w:tcPr>
            <w:tcW w:w="1857" w:type="dxa"/>
          </w:tcPr>
          <w:p w:rsidR="00813628" w:rsidRDefault="00813628">
            <w:pPr>
              <w:pStyle w:val="TableParagraph"/>
              <w:spacing w:before="4"/>
              <w:rPr>
                <w:sz w:val="16"/>
              </w:rPr>
            </w:pPr>
          </w:p>
          <w:p w:rsidR="00813628" w:rsidRDefault="006462F6">
            <w:pPr>
              <w:pStyle w:val="TableParagraph"/>
              <w:spacing w:before="1"/>
              <w:ind w:left="196" w:right="188"/>
              <w:jc w:val="center"/>
              <w:rPr>
                <w:sz w:val="16"/>
              </w:rPr>
            </w:pPr>
            <w:r>
              <w:rPr>
                <w:sz w:val="16"/>
              </w:rPr>
              <w:t>950.000,00</w:t>
            </w:r>
          </w:p>
        </w:tc>
        <w:tc>
          <w:tcPr>
            <w:tcW w:w="1855" w:type="dxa"/>
          </w:tcPr>
          <w:p w:rsidR="00813628" w:rsidRDefault="00813628">
            <w:pPr>
              <w:pStyle w:val="TableParagraph"/>
              <w:spacing w:before="4"/>
              <w:rPr>
                <w:sz w:val="16"/>
              </w:rPr>
            </w:pPr>
          </w:p>
          <w:p w:rsidR="00813628" w:rsidRDefault="006462F6">
            <w:pPr>
              <w:pStyle w:val="TableParagraph"/>
              <w:spacing w:before="1"/>
              <w:ind w:left="200" w:right="192"/>
              <w:jc w:val="center"/>
              <w:rPr>
                <w:sz w:val="16"/>
              </w:rPr>
            </w:pPr>
            <w:r>
              <w:rPr>
                <w:sz w:val="16"/>
              </w:rPr>
              <w:t>0,00</w:t>
            </w:r>
          </w:p>
        </w:tc>
        <w:tc>
          <w:tcPr>
            <w:tcW w:w="1709" w:type="dxa"/>
          </w:tcPr>
          <w:p w:rsidR="00813628" w:rsidRDefault="00813628">
            <w:pPr>
              <w:pStyle w:val="TableParagraph"/>
              <w:spacing w:before="4"/>
              <w:rPr>
                <w:sz w:val="16"/>
              </w:rPr>
            </w:pPr>
          </w:p>
          <w:p w:rsidR="00813628" w:rsidRDefault="006462F6">
            <w:pPr>
              <w:pStyle w:val="TableParagraph"/>
              <w:spacing w:before="1"/>
              <w:ind w:left="126" w:right="118"/>
              <w:jc w:val="center"/>
              <w:rPr>
                <w:sz w:val="16"/>
              </w:rPr>
            </w:pPr>
            <w:r>
              <w:rPr>
                <w:sz w:val="16"/>
              </w:rPr>
              <w:t>+50.000,00</w:t>
            </w:r>
          </w:p>
        </w:tc>
      </w:tr>
      <w:tr w:rsidR="00813628">
        <w:trPr>
          <w:trHeight w:val="1019"/>
        </w:trPr>
        <w:tc>
          <w:tcPr>
            <w:tcW w:w="2575" w:type="dxa"/>
          </w:tcPr>
          <w:p w:rsidR="00813628" w:rsidRDefault="006462F6">
            <w:pPr>
              <w:pStyle w:val="TableParagraph"/>
              <w:spacing w:line="420" w:lineRule="exact"/>
              <w:ind w:left="839" w:hanging="610"/>
              <w:rPr>
                <w:sz w:val="16"/>
              </w:rPr>
            </w:pPr>
            <w:r>
              <w:rPr>
                <w:sz w:val="16"/>
              </w:rPr>
              <w:t>DIRITTI SULLE PUBBLICHE AFFISSIONI</w:t>
            </w:r>
          </w:p>
        </w:tc>
        <w:tc>
          <w:tcPr>
            <w:tcW w:w="1857" w:type="dxa"/>
          </w:tcPr>
          <w:p w:rsidR="00813628" w:rsidRDefault="00813628">
            <w:pPr>
              <w:pStyle w:val="TableParagraph"/>
              <w:spacing w:before="2"/>
              <w:rPr>
                <w:sz w:val="16"/>
              </w:rPr>
            </w:pPr>
          </w:p>
          <w:p w:rsidR="00813628" w:rsidRDefault="006462F6">
            <w:pPr>
              <w:pStyle w:val="TableParagraph"/>
              <w:ind w:left="197" w:right="188"/>
              <w:jc w:val="center"/>
              <w:rPr>
                <w:sz w:val="16"/>
              </w:rPr>
            </w:pPr>
            <w:r>
              <w:rPr>
                <w:sz w:val="16"/>
              </w:rPr>
              <w:t>30.000,00</w:t>
            </w:r>
          </w:p>
        </w:tc>
        <w:tc>
          <w:tcPr>
            <w:tcW w:w="1857" w:type="dxa"/>
          </w:tcPr>
          <w:p w:rsidR="00813628" w:rsidRDefault="00813628">
            <w:pPr>
              <w:pStyle w:val="TableParagraph"/>
              <w:spacing w:before="2"/>
              <w:rPr>
                <w:sz w:val="16"/>
              </w:rPr>
            </w:pPr>
          </w:p>
          <w:p w:rsidR="00813628" w:rsidRDefault="006462F6">
            <w:pPr>
              <w:pStyle w:val="TableParagraph"/>
              <w:ind w:left="198" w:right="188"/>
              <w:jc w:val="center"/>
              <w:rPr>
                <w:sz w:val="16"/>
              </w:rPr>
            </w:pPr>
            <w:r>
              <w:rPr>
                <w:sz w:val="16"/>
              </w:rPr>
              <w:t>30.000,00</w:t>
            </w:r>
          </w:p>
        </w:tc>
        <w:tc>
          <w:tcPr>
            <w:tcW w:w="1855" w:type="dxa"/>
          </w:tcPr>
          <w:p w:rsidR="00813628" w:rsidRDefault="00813628">
            <w:pPr>
              <w:pStyle w:val="TableParagraph"/>
              <w:spacing w:before="2"/>
              <w:rPr>
                <w:sz w:val="16"/>
              </w:rPr>
            </w:pPr>
          </w:p>
          <w:p w:rsidR="00813628" w:rsidRDefault="006462F6">
            <w:pPr>
              <w:pStyle w:val="TableParagraph"/>
              <w:ind w:left="200" w:right="192"/>
              <w:jc w:val="center"/>
              <w:rPr>
                <w:sz w:val="16"/>
              </w:rPr>
            </w:pPr>
            <w:r>
              <w:rPr>
                <w:sz w:val="16"/>
              </w:rPr>
              <w:t>0,00</w:t>
            </w:r>
          </w:p>
        </w:tc>
        <w:tc>
          <w:tcPr>
            <w:tcW w:w="1709" w:type="dxa"/>
          </w:tcPr>
          <w:p w:rsidR="00813628" w:rsidRDefault="00813628">
            <w:pPr>
              <w:pStyle w:val="TableParagraph"/>
              <w:spacing w:before="2"/>
              <w:rPr>
                <w:sz w:val="16"/>
              </w:rPr>
            </w:pPr>
          </w:p>
          <w:p w:rsidR="00813628" w:rsidRDefault="006462F6">
            <w:pPr>
              <w:pStyle w:val="TableParagraph"/>
              <w:ind w:left="126" w:right="115"/>
              <w:jc w:val="center"/>
              <w:rPr>
                <w:sz w:val="16"/>
              </w:rPr>
            </w:pPr>
            <w:r>
              <w:rPr>
                <w:sz w:val="16"/>
              </w:rPr>
              <w:t>0,00</w:t>
            </w:r>
          </w:p>
        </w:tc>
      </w:tr>
      <w:tr w:rsidR="00813628">
        <w:trPr>
          <w:trHeight w:val="599"/>
        </w:trPr>
        <w:tc>
          <w:tcPr>
            <w:tcW w:w="2575" w:type="dxa"/>
          </w:tcPr>
          <w:p w:rsidR="00813628" w:rsidRDefault="00813628">
            <w:pPr>
              <w:pStyle w:val="TableParagraph"/>
              <w:spacing w:before="2"/>
              <w:rPr>
                <w:sz w:val="16"/>
              </w:rPr>
            </w:pPr>
          </w:p>
          <w:p w:rsidR="00813628" w:rsidRDefault="006462F6">
            <w:pPr>
              <w:pStyle w:val="TableParagraph"/>
              <w:ind w:left="508"/>
              <w:rPr>
                <w:sz w:val="16"/>
              </w:rPr>
            </w:pPr>
            <w:r>
              <w:rPr>
                <w:sz w:val="16"/>
              </w:rPr>
              <w:t>T.O.S.A.P. permanente</w:t>
            </w:r>
          </w:p>
        </w:tc>
        <w:tc>
          <w:tcPr>
            <w:tcW w:w="1857" w:type="dxa"/>
          </w:tcPr>
          <w:p w:rsidR="00813628" w:rsidRDefault="00813628">
            <w:pPr>
              <w:pStyle w:val="TableParagraph"/>
              <w:spacing w:before="2"/>
              <w:rPr>
                <w:sz w:val="16"/>
              </w:rPr>
            </w:pPr>
          </w:p>
          <w:p w:rsidR="00813628" w:rsidRDefault="006462F6">
            <w:pPr>
              <w:pStyle w:val="TableParagraph"/>
              <w:ind w:left="194" w:right="188"/>
              <w:jc w:val="center"/>
              <w:rPr>
                <w:sz w:val="16"/>
              </w:rPr>
            </w:pPr>
            <w:r>
              <w:rPr>
                <w:sz w:val="16"/>
              </w:rPr>
              <w:t>930.000,00</w:t>
            </w:r>
          </w:p>
        </w:tc>
        <w:tc>
          <w:tcPr>
            <w:tcW w:w="1857" w:type="dxa"/>
          </w:tcPr>
          <w:p w:rsidR="00813628" w:rsidRDefault="00813628">
            <w:pPr>
              <w:pStyle w:val="TableParagraph"/>
              <w:spacing w:before="2"/>
              <w:rPr>
                <w:sz w:val="16"/>
              </w:rPr>
            </w:pPr>
          </w:p>
          <w:p w:rsidR="00813628" w:rsidRDefault="006462F6">
            <w:pPr>
              <w:pStyle w:val="TableParagraph"/>
              <w:ind w:left="198" w:right="188"/>
              <w:jc w:val="center"/>
              <w:rPr>
                <w:sz w:val="16"/>
              </w:rPr>
            </w:pPr>
            <w:r>
              <w:rPr>
                <w:sz w:val="16"/>
              </w:rPr>
              <w:t>0,00</w:t>
            </w:r>
          </w:p>
        </w:tc>
        <w:tc>
          <w:tcPr>
            <w:tcW w:w="1855" w:type="dxa"/>
          </w:tcPr>
          <w:p w:rsidR="00813628" w:rsidRDefault="00813628">
            <w:pPr>
              <w:pStyle w:val="TableParagraph"/>
              <w:spacing w:before="2"/>
              <w:rPr>
                <w:sz w:val="16"/>
              </w:rPr>
            </w:pPr>
          </w:p>
          <w:p w:rsidR="00813628" w:rsidRDefault="006462F6">
            <w:pPr>
              <w:pStyle w:val="TableParagraph"/>
              <w:ind w:left="200" w:right="192"/>
              <w:jc w:val="center"/>
              <w:rPr>
                <w:sz w:val="16"/>
              </w:rPr>
            </w:pPr>
            <w:r>
              <w:rPr>
                <w:sz w:val="16"/>
              </w:rPr>
              <w:t>-930.000,00</w:t>
            </w:r>
          </w:p>
        </w:tc>
        <w:tc>
          <w:tcPr>
            <w:tcW w:w="1709" w:type="dxa"/>
          </w:tcPr>
          <w:p w:rsidR="00813628" w:rsidRDefault="00813628">
            <w:pPr>
              <w:pStyle w:val="TableParagraph"/>
              <w:spacing w:before="2"/>
              <w:rPr>
                <w:sz w:val="16"/>
              </w:rPr>
            </w:pPr>
          </w:p>
          <w:p w:rsidR="00813628" w:rsidRDefault="006462F6">
            <w:pPr>
              <w:pStyle w:val="TableParagraph"/>
              <w:ind w:left="126" w:right="115"/>
              <w:jc w:val="center"/>
              <w:rPr>
                <w:sz w:val="16"/>
              </w:rPr>
            </w:pPr>
            <w:r>
              <w:rPr>
                <w:sz w:val="16"/>
              </w:rPr>
              <w:t>-850.000,00</w:t>
            </w:r>
          </w:p>
        </w:tc>
      </w:tr>
      <w:tr w:rsidR="00813628">
        <w:trPr>
          <w:trHeight w:val="599"/>
        </w:trPr>
        <w:tc>
          <w:tcPr>
            <w:tcW w:w="2575" w:type="dxa"/>
          </w:tcPr>
          <w:p w:rsidR="00813628" w:rsidRDefault="00813628">
            <w:pPr>
              <w:pStyle w:val="TableParagraph"/>
              <w:spacing w:before="2"/>
              <w:rPr>
                <w:sz w:val="16"/>
              </w:rPr>
            </w:pPr>
          </w:p>
          <w:p w:rsidR="00813628" w:rsidRDefault="006462F6">
            <w:pPr>
              <w:pStyle w:val="TableParagraph"/>
              <w:ind w:left="508"/>
              <w:rPr>
                <w:sz w:val="16"/>
              </w:rPr>
            </w:pPr>
            <w:r>
              <w:rPr>
                <w:sz w:val="16"/>
              </w:rPr>
              <w:t>T.O.S.A.P. temporanea</w:t>
            </w:r>
          </w:p>
        </w:tc>
        <w:tc>
          <w:tcPr>
            <w:tcW w:w="1857" w:type="dxa"/>
          </w:tcPr>
          <w:p w:rsidR="00813628" w:rsidRDefault="00813628">
            <w:pPr>
              <w:pStyle w:val="TableParagraph"/>
              <w:spacing w:before="2"/>
              <w:rPr>
                <w:sz w:val="16"/>
              </w:rPr>
            </w:pPr>
          </w:p>
          <w:p w:rsidR="00813628" w:rsidRDefault="006462F6">
            <w:pPr>
              <w:pStyle w:val="TableParagraph"/>
              <w:ind w:left="194" w:right="188"/>
              <w:jc w:val="center"/>
              <w:rPr>
                <w:sz w:val="16"/>
              </w:rPr>
            </w:pPr>
            <w:r>
              <w:rPr>
                <w:sz w:val="16"/>
              </w:rPr>
              <w:t>300.000,00</w:t>
            </w:r>
          </w:p>
        </w:tc>
        <w:tc>
          <w:tcPr>
            <w:tcW w:w="1857" w:type="dxa"/>
          </w:tcPr>
          <w:p w:rsidR="00813628" w:rsidRDefault="00813628">
            <w:pPr>
              <w:pStyle w:val="TableParagraph"/>
              <w:spacing w:before="2"/>
              <w:rPr>
                <w:sz w:val="16"/>
              </w:rPr>
            </w:pPr>
          </w:p>
          <w:p w:rsidR="00813628" w:rsidRDefault="006462F6">
            <w:pPr>
              <w:pStyle w:val="TableParagraph"/>
              <w:ind w:left="198" w:right="188"/>
              <w:jc w:val="center"/>
              <w:rPr>
                <w:sz w:val="16"/>
              </w:rPr>
            </w:pPr>
            <w:r>
              <w:rPr>
                <w:sz w:val="16"/>
              </w:rPr>
              <w:t>0,00</w:t>
            </w:r>
          </w:p>
        </w:tc>
        <w:tc>
          <w:tcPr>
            <w:tcW w:w="1855" w:type="dxa"/>
          </w:tcPr>
          <w:p w:rsidR="00813628" w:rsidRDefault="00813628">
            <w:pPr>
              <w:pStyle w:val="TableParagraph"/>
              <w:spacing w:before="2"/>
              <w:rPr>
                <w:sz w:val="16"/>
              </w:rPr>
            </w:pPr>
          </w:p>
          <w:p w:rsidR="00813628" w:rsidRDefault="006462F6">
            <w:pPr>
              <w:pStyle w:val="TableParagraph"/>
              <w:ind w:left="200" w:right="192"/>
              <w:jc w:val="center"/>
              <w:rPr>
                <w:sz w:val="16"/>
              </w:rPr>
            </w:pPr>
            <w:r>
              <w:rPr>
                <w:sz w:val="16"/>
              </w:rPr>
              <w:t>-300.000,00</w:t>
            </w:r>
          </w:p>
        </w:tc>
        <w:tc>
          <w:tcPr>
            <w:tcW w:w="1709" w:type="dxa"/>
          </w:tcPr>
          <w:p w:rsidR="00813628" w:rsidRDefault="00813628">
            <w:pPr>
              <w:pStyle w:val="TableParagraph"/>
              <w:spacing w:before="2"/>
              <w:rPr>
                <w:sz w:val="16"/>
              </w:rPr>
            </w:pPr>
          </w:p>
          <w:p w:rsidR="00813628" w:rsidRDefault="006462F6">
            <w:pPr>
              <w:pStyle w:val="TableParagraph"/>
              <w:ind w:left="126" w:right="115"/>
              <w:jc w:val="center"/>
              <w:rPr>
                <w:sz w:val="16"/>
              </w:rPr>
            </w:pPr>
            <w:r>
              <w:rPr>
                <w:sz w:val="16"/>
              </w:rPr>
              <w:t>-300.000,00</w:t>
            </w:r>
          </w:p>
        </w:tc>
      </w:tr>
      <w:tr w:rsidR="00813628">
        <w:trPr>
          <w:trHeight w:val="599"/>
        </w:trPr>
        <w:tc>
          <w:tcPr>
            <w:tcW w:w="2575" w:type="dxa"/>
          </w:tcPr>
          <w:p w:rsidR="00813628" w:rsidRDefault="00813628">
            <w:pPr>
              <w:pStyle w:val="TableParagraph"/>
              <w:spacing w:before="2"/>
              <w:rPr>
                <w:sz w:val="16"/>
              </w:rPr>
            </w:pPr>
          </w:p>
          <w:p w:rsidR="00813628" w:rsidRDefault="006462F6">
            <w:pPr>
              <w:pStyle w:val="TableParagraph"/>
              <w:ind w:left="218" w:right="218"/>
              <w:jc w:val="center"/>
              <w:rPr>
                <w:sz w:val="16"/>
              </w:rPr>
            </w:pPr>
            <w:r>
              <w:rPr>
                <w:sz w:val="16"/>
              </w:rPr>
              <w:t>T.A.S.I.</w:t>
            </w:r>
          </w:p>
        </w:tc>
        <w:tc>
          <w:tcPr>
            <w:tcW w:w="1857" w:type="dxa"/>
          </w:tcPr>
          <w:p w:rsidR="00813628" w:rsidRDefault="00813628">
            <w:pPr>
              <w:pStyle w:val="TableParagraph"/>
              <w:spacing w:before="2"/>
              <w:rPr>
                <w:sz w:val="16"/>
              </w:rPr>
            </w:pPr>
          </w:p>
          <w:p w:rsidR="00813628" w:rsidRDefault="006462F6">
            <w:pPr>
              <w:pStyle w:val="TableParagraph"/>
              <w:ind w:left="194" w:right="188"/>
              <w:jc w:val="center"/>
              <w:rPr>
                <w:sz w:val="16"/>
              </w:rPr>
            </w:pPr>
            <w:r>
              <w:rPr>
                <w:sz w:val="16"/>
              </w:rPr>
              <w:t>175.000,00</w:t>
            </w:r>
          </w:p>
        </w:tc>
        <w:tc>
          <w:tcPr>
            <w:tcW w:w="1857" w:type="dxa"/>
          </w:tcPr>
          <w:p w:rsidR="00813628" w:rsidRDefault="00813628">
            <w:pPr>
              <w:pStyle w:val="TableParagraph"/>
              <w:spacing w:before="2"/>
              <w:rPr>
                <w:sz w:val="16"/>
              </w:rPr>
            </w:pPr>
          </w:p>
          <w:p w:rsidR="00813628" w:rsidRDefault="006462F6">
            <w:pPr>
              <w:pStyle w:val="TableParagraph"/>
              <w:ind w:left="196" w:right="188"/>
              <w:jc w:val="center"/>
              <w:rPr>
                <w:sz w:val="16"/>
              </w:rPr>
            </w:pPr>
            <w:r>
              <w:rPr>
                <w:sz w:val="16"/>
              </w:rPr>
              <w:t>175.000,00</w:t>
            </w:r>
          </w:p>
        </w:tc>
        <w:tc>
          <w:tcPr>
            <w:tcW w:w="1855" w:type="dxa"/>
          </w:tcPr>
          <w:p w:rsidR="00813628" w:rsidRDefault="00813628">
            <w:pPr>
              <w:pStyle w:val="TableParagraph"/>
              <w:spacing w:before="2"/>
              <w:rPr>
                <w:sz w:val="16"/>
              </w:rPr>
            </w:pPr>
          </w:p>
          <w:p w:rsidR="00813628" w:rsidRDefault="006462F6">
            <w:pPr>
              <w:pStyle w:val="TableParagraph"/>
              <w:ind w:left="200" w:right="192"/>
              <w:jc w:val="center"/>
              <w:rPr>
                <w:sz w:val="16"/>
              </w:rPr>
            </w:pPr>
            <w:r>
              <w:rPr>
                <w:sz w:val="16"/>
              </w:rPr>
              <w:t>0,00</w:t>
            </w:r>
          </w:p>
        </w:tc>
        <w:tc>
          <w:tcPr>
            <w:tcW w:w="1709" w:type="dxa"/>
          </w:tcPr>
          <w:p w:rsidR="00813628" w:rsidRDefault="00813628">
            <w:pPr>
              <w:pStyle w:val="TableParagraph"/>
              <w:spacing w:before="2"/>
              <w:rPr>
                <w:sz w:val="16"/>
              </w:rPr>
            </w:pPr>
          </w:p>
          <w:p w:rsidR="00813628" w:rsidRDefault="006462F6">
            <w:pPr>
              <w:pStyle w:val="TableParagraph"/>
              <w:ind w:left="126" w:right="115"/>
              <w:jc w:val="center"/>
              <w:rPr>
                <w:sz w:val="16"/>
              </w:rPr>
            </w:pPr>
            <w:r>
              <w:rPr>
                <w:sz w:val="16"/>
              </w:rPr>
              <w:t>0,00</w:t>
            </w:r>
          </w:p>
        </w:tc>
      </w:tr>
      <w:tr w:rsidR="00813628">
        <w:trPr>
          <w:trHeight w:val="1019"/>
        </w:trPr>
        <w:tc>
          <w:tcPr>
            <w:tcW w:w="2575" w:type="dxa"/>
          </w:tcPr>
          <w:p w:rsidR="00813628" w:rsidRDefault="006462F6">
            <w:pPr>
              <w:pStyle w:val="TableParagraph"/>
              <w:spacing w:line="420" w:lineRule="exact"/>
              <w:ind w:left="146" w:firstLine="48"/>
              <w:rPr>
                <w:rFonts w:ascii="Arial" w:hAnsi="Arial"/>
                <w:sz w:val="16"/>
              </w:rPr>
            </w:pPr>
            <w:r>
              <w:rPr>
                <w:rFonts w:ascii="Arial" w:hAnsi="Arial"/>
                <w:sz w:val="16"/>
              </w:rPr>
              <w:t>TRIBUTI DIVERSI (compreso Fondo di solidarietà comunale)</w:t>
            </w:r>
          </w:p>
        </w:tc>
        <w:tc>
          <w:tcPr>
            <w:tcW w:w="1857" w:type="dxa"/>
          </w:tcPr>
          <w:p w:rsidR="00813628" w:rsidRDefault="00813628">
            <w:pPr>
              <w:pStyle w:val="TableParagraph"/>
              <w:spacing w:before="2"/>
              <w:rPr>
                <w:sz w:val="16"/>
              </w:rPr>
            </w:pPr>
          </w:p>
          <w:p w:rsidR="00813628" w:rsidRDefault="006462F6">
            <w:pPr>
              <w:pStyle w:val="TableParagraph"/>
              <w:ind w:left="194" w:right="188"/>
              <w:jc w:val="center"/>
              <w:rPr>
                <w:sz w:val="16"/>
              </w:rPr>
            </w:pPr>
            <w:r>
              <w:rPr>
                <w:sz w:val="16"/>
              </w:rPr>
              <w:t>8.925.590,00</w:t>
            </w:r>
          </w:p>
        </w:tc>
        <w:tc>
          <w:tcPr>
            <w:tcW w:w="1857" w:type="dxa"/>
          </w:tcPr>
          <w:p w:rsidR="00813628" w:rsidRDefault="00813628">
            <w:pPr>
              <w:pStyle w:val="TableParagraph"/>
              <w:spacing w:before="2"/>
              <w:rPr>
                <w:sz w:val="16"/>
              </w:rPr>
            </w:pPr>
          </w:p>
          <w:p w:rsidR="00813628" w:rsidRDefault="006462F6">
            <w:pPr>
              <w:pStyle w:val="TableParagraph"/>
              <w:ind w:left="196" w:right="188"/>
              <w:jc w:val="center"/>
              <w:rPr>
                <w:sz w:val="16"/>
              </w:rPr>
            </w:pPr>
            <w:r>
              <w:rPr>
                <w:sz w:val="16"/>
              </w:rPr>
              <w:t>8.925.590,00</w:t>
            </w:r>
          </w:p>
        </w:tc>
        <w:tc>
          <w:tcPr>
            <w:tcW w:w="1855" w:type="dxa"/>
          </w:tcPr>
          <w:p w:rsidR="00813628" w:rsidRDefault="00813628">
            <w:pPr>
              <w:pStyle w:val="TableParagraph"/>
              <w:spacing w:before="2"/>
              <w:rPr>
                <w:sz w:val="16"/>
              </w:rPr>
            </w:pPr>
          </w:p>
          <w:p w:rsidR="00813628" w:rsidRDefault="006462F6">
            <w:pPr>
              <w:pStyle w:val="TableParagraph"/>
              <w:ind w:left="200" w:right="192"/>
              <w:jc w:val="center"/>
              <w:rPr>
                <w:sz w:val="16"/>
              </w:rPr>
            </w:pPr>
            <w:r>
              <w:rPr>
                <w:sz w:val="16"/>
              </w:rPr>
              <w:t>0,00</w:t>
            </w:r>
          </w:p>
        </w:tc>
        <w:tc>
          <w:tcPr>
            <w:tcW w:w="1709" w:type="dxa"/>
          </w:tcPr>
          <w:p w:rsidR="00813628" w:rsidRDefault="00813628">
            <w:pPr>
              <w:pStyle w:val="TableParagraph"/>
              <w:spacing w:before="2"/>
              <w:rPr>
                <w:sz w:val="16"/>
              </w:rPr>
            </w:pPr>
          </w:p>
          <w:p w:rsidR="00813628" w:rsidRDefault="006462F6">
            <w:pPr>
              <w:pStyle w:val="TableParagraph"/>
              <w:ind w:left="126" w:right="118"/>
              <w:jc w:val="center"/>
              <w:rPr>
                <w:sz w:val="16"/>
              </w:rPr>
            </w:pPr>
            <w:r>
              <w:rPr>
                <w:sz w:val="16"/>
              </w:rPr>
              <w:t>-68.650,00</w:t>
            </w:r>
          </w:p>
        </w:tc>
      </w:tr>
      <w:tr w:rsidR="00813628">
        <w:trPr>
          <w:trHeight w:val="602"/>
        </w:trPr>
        <w:tc>
          <w:tcPr>
            <w:tcW w:w="2575" w:type="dxa"/>
          </w:tcPr>
          <w:p w:rsidR="00813628" w:rsidRDefault="006462F6">
            <w:pPr>
              <w:pStyle w:val="TableParagraph"/>
              <w:spacing w:before="151"/>
              <w:ind w:left="218" w:right="218"/>
              <w:jc w:val="center"/>
              <w:rPr>
                <w:b/>
                <w:sz w:val="20"/>
              </w:rPr>
            </w:pPr>
            <w:r>
              <w:rPr>
                <w:b/>
                <w:sz w:val="20"/>
              </w:rPr>
              <w:t>Totale entrate tributarie</w:t>
            </w:r>
          </w:p>
        </w:tc>
        <w:tc>
          <w:tcPr>
            <w:tcW w:w="1857" w:type="dxa"/>
          </w:tcPr>
          <w:p w:rsidR="00813628" w:rsidRDefault="00813628">
            <w:pPr>
              <w:pStyle w:val="TableParagraph"/>
              <w:spacing w:before="4"/>
              <w:rPr>
                <w:sz w:val="16"/>
              </w:rPr>
            </w:pPr>
          </w:p>
          <w:p w:rsidR="00813628" w:rsidRDefault="006462F6">
            <w:pPr>
              <w:pStyle w:val="TableParagraph"/>
              <w:spacing w:before="1"/>
              <w:ind w:left="197" w:right="188"/>
              <w:jc w:val="center"/>
              <w:rPr>
                <w:b/>
                <w:sz w:val="16"/>
              </w:rPr>
            </w:pPr>
            <w:r>
              <w:rPr>
                <w:b/>
                <w:sz w:val="16"/>
              </w:rPr>
              <w:t>60.105.990,00</w:t>
            </w:r>
          </w:p>
        </w:tc>
        <w:tc>
          <w:tcPr>
            <w:tcW w:w="1857" w:type="dxa"/>
          </w:tcPr>
          <w:p w:rsidR="00813628" w:rsidRDefault="00813628">
            <w:pPr>
              <w:pStyle w:val="TableParagraph"/>
              <w:spacing w:before="4"/>
              <w:rPr>
                <w:sz w:val="16"/>
              </w:rPr>
            </w:pPr>
          </w:p>
          <w:p w:rsidR="00813628" w:rsidRDefault="006462F6">
            <w:pPr>
              <w:pStyle w:val="TableParagraph"/>
              <w:spacing w:before="1"/>
              <w:ind w:left="198" w:right="188"/>
              <w:jc w:val="center"/>
              <w:rPr>
                <w:b/>
                <w:sz w:val="16"/>
              </w:rPr>
            </w:pPr>
            <w:r>
              <w:rPr>
                <w:b/>
                <w:sz w:val="16"/>
              </w:rPr>
              <w:t>59.275.990,00</w:t>
            </w:r>
          </w:p>
        </w:tc>
        <w:tc>
          <w:tcPr>
            <w:tcW w:w="1855" w:type="dxa"/>
          </w:tcPr>
          <w:p w:rsidR="00813628" w:rsidRDefault="00813628">
            <w:pPr>
              <w:pStyle w:val="TableParagraph"/>
              <w:spacing w:before="4"/>
              <w:rPr>
                <w:sz w:val="16"/>
              </w:rPr>
            </w:pPr>
          </w:p>
          <w:p w:rsidR="00813628" w:rsidRDefault="006462F6">
            <w:pPr>
              <w:pStyle w:val="TableParagraph"/>
              <w:spacing w:before="1"/>
              <w:ind w:left="200" w:right="192"/>
              <w:jc w:val="center"/>
              <w:rPr>
                <w:b/>
                <w:sz w:val="16"/>
              </w:rPr>
            </w:pPr>
            <w:r>
              <w:rPr>
                <w:b/>
                <w:sz w:val="16"/>
              </w:rPr>
              <w:t>-830.000,00</w:t>
            </w:r>
          </w:p>
        </w:tc>
        <w:tc>
          <w:tcPr>
            <w:tcW w:w="1709" w:type="dxa"/>
          </w:tcPr>
          <w:p w:rsidR="00813628" w:rsidRDefault="00813628">
            <w:pPr>
              <w:pStyle w:val="TableParagraph"/>
              <w:spacing w:before="4"/>
              <w:rPr>
                <w:sz w:val="16"/>
              </w:rPr>
            </w:pPr>
          </w:p>
          <w:p w:rsidR="00813628" w:rsidRDefault="006462F6">
            <w:pPr>
              <w:pStyle w:val="TableParagraph"/>
              <w:spacing w:before="1"/>
              <w:ind w:left="126" w:right="116"/>
              <w:jc w:val="center"/>
              <w:rPr>
                <w:b/>
                <w:sz w:val="16"/>
              </w:rPr>
            </w:pPr>
            <w:r>
              <w:rPr>
                <w:b/>
                <w:sz w:val="16"/>
              </w:rPr>
              <w:t>-2.592.770,00</w:t>
            </w:r>
          </w:p>
        </w:tc>
      </w:tr>
    </w:tbl>
    <w:p w:rsidR="00813628" w:rsidRDefault="00813628">
      <w:pPr>
        <w:pStyle w:val="Corpotesto"/>
        <w:ind w:left="0"/>
        <w:rPr>
          <w:sz w:val="20"/>
        </w:rPr>
      </w:pPr>
    </w:p>
    <w:p w:rsidR="00813628" w:rsidRDefault="00813628">
      <w:pPr>
        <w:pStyle w:val="Corpotesto"/>
        <w:ind w:left="0"/>
        <w:rPr>
          <w:sz w:val="19"/>
        </w:rPr>
      </w:pPr>
    </w:p>
    <w:p w:rsidR="00813628" w:rsidRDefault="006462F6">
      <w:pPr>
        <w:pStyle w:val="Corpotesto"/>
        <w:ind w:right="1028"/>
        <w:jc w:val="both"/>
      </w:pPr>
      <w:r>
        <w:t xml:space="preserve">Da </w:t>
      </w:r>
      <w:r>
        <w:rPr>
          <w:spacing w:val="3"/>
        </w:rPr>
        <w:t xml:space="preserve">rilevare </w:t>
      </w:r>
      <w:r>
        <w:rPr>
          <w:spacing w:val="2"/>
        </w:rPr>
        <w:t xml:space="preserve">(anche se </w:t>
      </w:r>
      <w:r>
        <w:t xml:space="preserve">dai </w:t>
      </w:r>
      <w:r>
        <w:rPr>
          <w:spacing w:val="3"/>
        </w:rPr>
        <w:t xml:space="preserve">soli </w:t>
      </w:r>
      <w:r>
        <w:rPr>
          <w:spacing w:val="2"/>
        </w:rPr>
        <w:t xml:space="preserve">numeri non appare) una </w:t>
      </w:r>
      <w:r>
        <w:rPr>
          <w:spacing w:val="3"/>
        </w:rPr>
        <w:t xml:space="preserve">contrazione </w:t>
      </w:r>
      <w:r>
        <w:t xml:space="preserve">del </w:t>
      </w:r>
      <w:r>
        <w:rPr>
          <w:spacing w:val="3"/>
        </w:rPr>
        <w:t xml:space="preserve">gettito </w:t>
      </w:r>
      <w:r>
        <w:t xml:space="preserve">IMU  </w:t>
      </w:r>
      <w:r>
        <w:rPr>
          <w:spacing w:val="3"/>
        </w:rPr>
        <w:t>derivante</w:t>
      </w:r>
      <w:r>
        <w:rPr>
          <w:spacing w:val="66"/>
        </w:rPr>
        <w:t xml:space="preserve"> </w:t>
      </w:r>
      <w:r>
        <w:rPr>
          <w:spacing w:val="3"/>
        </w:rPr>
        <w:t xml:space="preserve">dalle </w:t>
      </w:r>
      <w:r>
        <w:rPr>
          <w:spacing w:val="2"/>
        </w:rPr>
        <w:t xml:space="preserve">aree </w:t>
      </w:r>
      <w:r>
        <w:rPr>
          <w:spacing w:val="3"/>
        </w:rPr>
        <w:t xml:space="preserve">edificabili </w:t>
      </w:r>
      <w:r>
        <w:rPr>
          <w:spacing w:val="2"/>
        </w:rPr>
        <w:t xml:space="preserve">fino </w:t>
      </w:r>
      <w:r>
        <w:t xml:space="preserve">a </w:t>
      </w:r>
      <w:r>
        <w:rPr>
          <w:spacing w:val="3"/>
        </w:rPr>
        <w:t xml:space="preserve">metà </w:t>
      </w:r>
      <w:r>
        <w:rPr>
          <w:spacing w:val="2"/>
        </w:rPr>
        <w:t xml:space="preserve">2018 ma </w:t>
      </w:r>
      <w:r>
        <w:rPr>
          <w:spacing w:val="3"/>
        </w:rPr>
        <w:t xml:space="preserve">adesso </w:t>
      </w:r>
      <w:r>
        <w:rPr>
          <w:spacing w:val="2"/>
        </w:rPr>
        <w:t xml:space="preserve">non più per la </w:t>
      </w:r>
      <w:r>
        <w:rPr>
          <w:spacing w:val="3"/>
        </w:rPr>
        <w:t xml:space="preserve">decadenza </w:t>
      </w:r>
      <w:r>
        <w:rPr>
          <w:spacing w:val="2"/>
        </w:rPr>
        <w:t xml:space="preserve">degli </w:t>
      </w:r>
      <w:r>
        <w:rPr>
          <w:spacing w:val="3"/>
        </w:rPr>
        <w:t xml:space="preserve">strumenti urbanistici </w:t>
      </w:r>
      <w:r>
        <w:rPr>
          <w:spacing w:val="2"/>
        </w:rPr>
        <w:t xml:space="preserve">comunali </w:t>
      </w:r>
      <w:r>
        <w:t xml:space="preserve">di </w:t>
      </w:r>
      <w:r>
        <w:rPr>
          <w:spacing w:val="3"/>
        </w:rPr>
        <w:t xml:space="preserve">pianificazione. </w:t>
      </w:r>
      <w:r>
        <w:t xml:space="preserve">Si </w:t>
      </w:r>
      <w:r>
        <w:rPr>
          <w:spacing w:val="3"/>
        </w:rPr>
        <w:t xml:space="preserve">confida comunque </w:t>
      </w:r>
      <w:r>
        <w:t xml:space="preserve">di </w:t>
      </w:r>
      <w:r>
        <w:rPr>
          <w:spacing w:val="2"/>
        </w:rPr>
        <w:t xml:space="preserve">non avere </w:t>
      </w:r>
      <w:r>
        <w:rPr>
          <w:spacing w:val="3"/>
        </w:rPr>
        <w:t xml:space="preserve">ripercussioni  </w:t>
      </w:r>
      <w:r>
        <w:rPr>
          <w:spacing w:val="2"/>
        </w:rPr>
        <w:t xml:space="preserve">sul </w:t>
      </w:r>
      <w:r>
        <w:rPr>
          <w:spacing w:val="3"/>
        </w:rPr>
        <w:t xml:space="preserve">gettito globale </w:t>
      </w:r>
      <w:r>
        <w:rPr>
          <w:spacing w:val="2"/>
        </w:rPr>
        <w:t xml:space="preserve">grazie alle </w:t>
      </w:r>
      <w:r>
        <w:rPr>
          <w:spacing w:val="3"/>
        </w:rPr>
        <w:t xml:space="preserve">attività </w:t>
      </w:r>
      <w:r>
        <w:t xml:space="preserve">di </w:t>
      </w:r>
      <w:r>
        <w:rPr>
          <w:spacing w:val="2"/>
        </w:rPr>
        <w:t xml:space="preserve">recupero </w:t>
      </w:r>
      <w:r>
        <w:rPr>
          <w:spacing w:val="3"/>
        </w:rPr>
        <w:t xml:space="preserve">evasione </w:t>
      </w:r>
      <w:r>
        <w:t xml:space="preserve">ed </w:t>
      </w:r>
      <w:r>
        <w:rPr>
          <w:spacing w:val="3"/>
        </w:rPr>
        <w:t xml:space="preserve">elusione </w:t>
      </w:r>
      <w:r>
        <w:rPr>
          <w:spacing w:val="2"/>
        </w:rPr>
        <w:t xml:space="preserve">degli  anni  </w:t>
      </w:r>
      <w:r>
        <w:rPr>
          <w:spacing w:val="3"/>
        </w:rPr>
        <w:t xml:space="preserve">trascorsi  </w:t>
      </w:r>
      <w:r>
        <w:t xml:space="preserve">che </w:t>
      </w:r>
      <w:r>
        <w:rPr>
          <w:spacing w:val="3"/>
        </w:rPr>
        <w:t>hanno</w:t>
      </w:r>
      <w:r>
        <w:rPr>
          <w:spacing w:val="3"/>
        </w:rPr>
        <w:t xml:space="preserve"> </w:t>
      </w:r>
      <w:r>
        <w:rPr>
          <w:spacing w:val="2"/>
        </w:rPr>
        <w:t xml:space="preserve">portato </w:t>
      </w:r>
      <w:r>
        <w:t xml:space="preserve">ad un </w:t>
      </w:r>
      <w:r>
        <w:rPr>
          <w:spacing w:val="3"/>
        </w:rPr>
        <w:t xml:space="preserve">allargamento </w:t>
      </w:r>
      <w:r>
        <w:rPr>
          <w:spacing w:val="2"/>
        </w:rPr>
        <w:t>della base</w:t>
      </w:r>
      <w:r>
        <w:rPr>
          <w:spacing w:val="44"/>
        </w:rPr>
        <w:t xml:space="preserve"> </w:t>
      </w:r>
      <w:r>
        <w:rPr>
          <w:spacing w:val="3"/>
        </w:rPr>
        <w:t>imponibile.</w:t>
      </w:r>
    </w:p>
    <w:p w:rsidR="00813628" w:rsidRDefault="00813628">
      <w:pPr>
        <w:jc w:val="both"/>
        <w:sectPr w:rsidR="00813628">
          <w:pgSz w:w="11900" w:h="16840"/>
          <w:pgMar w:top="1600" w:right="100" w:bottom="1280" w:left="920" w:header="0" w:footer="1008" w:gutter="0"/>
          <w:cols w:space="720"/>
        </w:sectPr>
      </w:pPr>
    </w:p>
    <w:p w:rsidR="00813628" w:rsidRDefault="006462F6">
      <w:pPr>
        <w:pStyle w:val="Titolo1"/>
        <w:spacing w:before="29"/>
        <w:ind w:left="932"/>
        <w:jc w:val="left"/>
      </w:pPr>
      <w:r>
        <w:t>Imposte e tasse</w:t>
      </w:r>
    </w:p>
    <w:p w:rsidR="00813628" w:rsidRDefault="00813628">
      <w:pPr>
        <w:pStyle w:val="Corpotesto"/>
        <w:spacing w:before="3"/>
        <w:ind w:left="0"/>
        <w:rPr>
          <w:b/>
          <w:sz w:val="31"/>
        </w:rPr>
      </w:pPr>
    </w:p>
    <w:p w:rsidR="00813628" w:rsidRDefault="006462F6">
      <w:pPr>
        <w:pStyle w:val="Titolo3"/>
        <w:spacing w:line="240" w:lineRule="auto"/>
        <w:ind w:left="932"/>
      </w:pPr>
      <w:r>
        <w:t>IUC (Imposta Unica Comunale) - IMU, TASI, TARI</w:t>
      </w:r>
    </w:p>
    <w:p w:rsidR="00813628" w:rsidRDefault="00813628">
      <w:pPr>
        <w:pStyle w:val="Corpotesto"/>
        <w:spacing w:before="3"/>
        <w:ind w:left="0"/>
        <w:rPr>
          <w:b/>
          <w:i/>
          <w:sz w:val="26"/>
        </w:rPr>
      </w:pPr>
    </w:p>
    <w:p w:rsidR="00813628" w:rsidRDefault="006462F6">
      <w:pPr>
        <w:pStyle w:val="Corpotesto"/>
        <w:ind w:right="1028"/>
        <w:jc w:val="both"/>
      </w:pPr>
      <w:r>
        <w:t xml:space="preserve">IUC </w:t>
      </w:r>
      <w:r>
        <w:rPr>
          <w:spacing w:val="3"/>
        </w:rPr>
        <w:t xml:space="preserve">(Imposta </w:t>
      </w:r>
      <w:r>
        <w:rPr>
          <w:spacing w:val="2"/>
        </w:rPr>
        <w:t xml:space="preserve">unica </w:t>
      </w:r>
      <w:r>
        <w:rPr>
          <w:spacing w:val="3"/>
        </w:rPr>
        <w:t xml:space="preserve">comunale) </w:t>
      </w:r>
      <w:r>
        <w:t xml:space="preserve">è </w:t>
      </w:r>
      <w:r>
        <w:rPr>
          <w:spacing w:val="3"/>
        </w:rPr>
        <w:t xml:space="preserve">costituita dall’Imposta municipale unica </w:t>
      </w:r>
      <w:r>
        <w:rPr>
          <w:spacing w:val="2"/>
        </w:rPr>
        <w:t xml:space="preserve">(IMU), </w:t>
      </w:r>
      <w:r>
        <w:t xml:space="preserve">di </w:t>
      </w:r>
      <w:r>
        <w:rPr>
          <w:spacing w:val="3"/>
        </w:rPr>
        <w:t xml:space="preserve">natura patrimoniale, </w:t>
      </w:r>
      <w:r>
        <w:t xml:space="preserve">dal </w:t>
      </w:r>
      <w:r>
        <w:rPr>
          <w:spacing w:val="3"/>
        </w:rPr>
        <w:t xml:space="preserve">Tributo </w:t>
      </w:r>
      <w:r>
        <w:rPr>
          <w:spacing w:val="2"/>
        </w:rPr>
        <w:t xml:space="preserve">per </w:t>
      </w:r>
      <w:r>
        <w:t xml:space="preserve">i </w:t>
      </w:r>
      <w:r>
        <w:rPr>
          <w:spacing w:val="3"/>
        </w:rPr>
        <w:t xml:space="preserve">servizi indivisibili </w:t>
      </w:r>
      <w:r>
        <w:rPr>
          <w:spacing w:val="2"/>
        </w:rPr>
        <w:t xml:space="preserve">(TASI) </w:t>
      </w:r>
      <w:r>
        <w:t xml:space="preserve">e </w:t>
      </w:r>
      <w:r>
        <w:rPr>
          <w:spacing w:val="3"/>
        </w:rPr>
        <w:t xml:space="preserve">dalla Tassa </w:t>
      </w:r>
      <w:r>
        <w:rPr>
          <w:spacing w:val="2"/>
        </w:rPr>
        <w:t xml:space="preserve">sui </w:t>
      </w:r>
      <w:r>
        <w:rPr>
          <w:spacing w:val="3"/>
        </w:rPr>
        <w:t xml:space="preserve">rifiuti </w:t>
      </w:r>
      <w:r>
        <w:rPr>
          <w:spacing w:val="2"/>
        </w:rPr>
        <w:t xml:space="preserve">(TARI) </w:t>
      </w:r>
      <w:r>
        <w:rPr>
          <w:spacing w:val="3"/>
        </w:rPr>
        <w:t xml:space="preserve">destinata </w:t>
      </w:r>
      <w:r>
        <w:t xml:space="preserve">a </w:t>
      </w:r>
      <w:r>
        <w:rPr>
          <w:spacing w:val="3"/>
        </w:rPr>
        <w:t xml:space="preserve">finanziare </w:t>
      </w:r>
      <w:r>
        <w:t xml:space="preserve">i </w:t>
      </w:r>
      <w:r>
        <w:rPr>
          <w:spacing w:val="2"/>
        </w:rPr>
        <w:t xml:space="preserve">costi del </w:t>
      </w:r>
      <w:r>
        <w:rPr>
          <w:spacing w:val="3"/>
        </w:rPr>
        <w:t xml:space="preserve">servizio </w:t>
      </w:r>
      <w:r>
        <w:t xml:space="preserve">di </w:t>
      </w:r>
      <w:r>
        <w:rPr>
          <w:spacing w:val="3"/>
        </w:rPr>
        <w:t xml:space="preserve">raccolta </w:t>
      </w:r>
      <w:r>
        <w:t xml:space="preserve">e </w:t>
      </w:r>
      <w:r>
        <w:rPr>
          <w:spacing w:val="3"/>
        </w:rPr>
        <w:t xml:space="preserve">smaltimento </w:t>
      </w:r>
      <w:r>
        <w:rPr>
          <w:spacing w:val="2"/>
        </w:rPr>
        <w:t>dei</w:t>
      </w:r>
      <w:r>
        <w:rPr>
          <w:spacing w:val="18"/>
        </w:rPr>
        <w:t xml:space="preserve"> </w:t>
      </w:r>
      <w:r>
        <w:rPr>
          <w:spacing w:val="2"/>
        </w:rPr>
        <w:t>rifiuti.</w:t>
      </w:r>
    </w:p>
    <w:p w:rsidR="00813628" w:rsidRDefault="00813628">
      <w:pPr>
        <w:pStyle w:val="Corpotesto"/>
        <w:spacing w:before="5"/>
        <w:ind w:left="0"/>
      </w:pPr>
    </w:p>
    <w:p w:rsidR="00813628" w:rsidRDefault="006462F6">
      <w:pPr>
        <w:pStyle w:val="Titolo3"/>
        <w:ind w:left="4784"/>
      </w:pPr>
      <w:r>
        <w:t>IMU</w:t>
      </w:r>
    </w:p>
    <w:p w:rsidR="00813628" w:rsidRDefault="006462F6">
      <w:pPr>
        <w:pStyle w:val="Corpotesto"/>
        <w:spacing w:line="274" w:lineRule="exact"/>
        <w:jc w:val="both"/>
        <w:rPr>
          <w:rFonts w:ascii="Arial" w:hAnsi="Arial"/>
          <w:sz w:val="20"/>
        </w:rPr>
      </w:pPr>
      <w:r>
        <w:t>La previsione complessiva del gettito 2019 è confermata e stimata in 19.400.000,00 euro</w:t>
      </w:r>
      <w:r>
        <w:rPr>
          <w:rFonts w:ascii="Arial" w:hAnsi="Arial"/>
          <w:sz w:val="20"/>
        </w:rPr>
        <w:t>.</w:t>
      </w:r>
    </w:p>
    <w:p w:rsidR="00813628" w:rsidRDefault="006462F6">
      <w:pPr>
        <w:pStyle w:val="Corpotesto"/>
        <w:ind w:right="1028"/>
        <w:jc w:val="both"/>
      </w:pPr>
      <w:r>
        <w:t>La stima è effettu</w:t>
      </w:r>
      <w:r>
        <w:t>ata tenendo conto del dato dell’incasso 2018, dell'esame della tipologia dei versamenti, del trend storico degli incassi a far data dal 2016, anno in cui sono state introdotte riduzioni di imposta rilevanti applicabili all’IMU</w:t>
      </w:r>
      <w:r>
        <w:rPr>
          <w:color w:val="FF0000"/>
        </w:rPr>
        <w:t>.</w:t>
      </w:r>
    </w:p>
    <w:p w:rsidR="00813628" w:rsidRDefault="006462F6">
      <w:pPr>
        <w:pStyle w:val="Corpotesto"/>
        <w:ind w:right="1028"/>
        <w:jc w:val="both"/>
      </w:pPr>
      <w:r>
        <w:t>Di seguito il riepilogo dell</w:t>
      </w:r>
      <w:r>
        <w:t>e aliquote IMU 2018 sulle quali, a legislazione vigente, è calcolata la stima del gettito:</w:t>
      </w:r>
    </w:p>
    <w:p w:rsidR="00813628" w:rsidRDefault="006462F6">
      <w:pPr>
        <w:pStyle w:val="Paragrafoelenco"/>
        <w:numPr>
          <w:ilvl w:val="0"/>
          <w:numId w:val="4"/>
        </w:numPr>
        <w:tabs>
          <w:tab w:val="left" w:pos="369"/>
        </w:tabs>
        <w:ind w:right="1025" w:firstLine="0"/>
        <w:jc w:val="both"/>
        <w:rPr>
          <w:sz w:val="24"/>
        </w:rPr>
      </w:pPr>
      <w:r>
        <w:rPr>
          <w:sz w:val="24"/>
        </w:rPr>
        <w:t xml:space="preserve">aliquota: </w:t>
      </w:r>
      <w:r>
        <w:rPr>
          <w:b/>
          <w:sz w:val="24"/>
        </w:rPr>
        <w:t xml:space="preserve">6 per mille </w:t>
      </w:r>
      <w:r>
        <w:rPr>
          <w:sz w:val="24"/>
        </w:rPr>
        <w:t>di cui all’art. 13, comma 7, del D. L. n. 201/2011, per le unità immobiliari adibite ad abitazione principale del soggetto passivo classificate</w:t>
      </w:r>
      <w:r>
        <w:rPr>
          <w:sz w:val="24"/>
        </w:rPr>
        <w:t xml:space="preserve"> nelle categorie catastali A/1, A/8 e A/9 e relative pertinenze. Per pertinenze s’intendono esclusivamente quelle classificate nelle categorie catastali C/2, C/6 e C/7 nella misura massima di una unità pertinenziale per ciascuna delle categorie indicate, a</w:t>
      </w:r>
      <w:r>
        <w:rPr>
          <w:sz w:val="24"/>
        </w:rPr>
        <w:t>nche se iscritte unitamente all’unità ad uso</w:t>
      </w:r>
      <w:r>
        <w:rPr>
          <w:spacing w:val="-7"/>
          <w:sz w:val="24"/>
        </w:rPr>
        <w:t xml:space="preserve"> </w:t>
      </w:r>
      <w:r>
        <w:rPr>
          <w:sz w:val="24"/>
        </w:rPr>
        <w:t>abitativo.</w:t>
      </w:r>
    </w:p>
    <w:p w:rsidR="00813628" w:rsidRDefault="006462F6">
      <w:pPr>
        <w:pStyle w:val="Corpotesto"/>
        <w:spacing w:before="1"/>
        <w:ind w:right="1025"/>
        <w:jc w:val="both"/>
      </w:pPr>
      <w:r>
        <w:t>E’ stabilita, altresì, per tale fattispecie, la detrazione prevista per l’abitazione principale dall’art. 13, comma 10, del D.L. n. 201/2011, e cioè: € 200,00, fino a concorrenza dell’imposta dovuta d</w:t>
      </w:r>
      <w:r>
        <w:t>a ripartire in proporzione alla quota di destinazione ad abitazione principale dell’unità immobiliare da parte dei diversi contitolari. La suddetta detrazione si applica agli alloggi regolarmente assegnati dagli Istituti Autonomi per le Case Popolari o dag</w:t>
      </w:r>
      <w:r>
        <w:t>li enti di edilizia residenziale pubblica, comunque denominati, aventi le stesse finalità degli IACP, istituiti in attuazione dell’art. 93 del Decreto del Presidente della Repubblica 24 luglio 1977, n. 616;</w:t>
      </w:r>
    </w:p>
    <w:p w:rsidR="00813628" w:rsidRDefault="006462F6">
      <w:pPr>
        <w:pStyle w:val="Paragrafoelenco"/>
        <w:numPr>
          <w:ilvl w:val="0"/>
          <w:numId w:val="4"/>
        </w:numPr>
        <w:tabs>
          <w:tab w:val="left" w:pos="352"/>
        </w:tabs>
        <w:ind w:left="352" w:hanging="140"/>
        <w:jc w:val="both"/>
        <w:rPr>
          <w:sz w:val="24"/>
        </w:rPr>
      </w:pPr>
      <w:r>
        <w:rPr>
          <w:sz w:val="24"/>
        </w:rPr>
        <w:t xml:space="preserve">aliquota: </w:t>
      </w:r>
      <w:r>
        <w:rPr>
          <w:b/>
          <w:sz w:val="24"/>
        </w:rPr>
        <w:t>8,6 per mille</w:t>
      </w:r>
      <w:r>
        <w:rPr>
          <w:b/>
          <w:spacing w:val="1"/>
          <w:sz w:val="24"/>
        </w:rPr>
        <w:t xml:space="preserve"> </w:t>
      </w:r>
      <w:r>
        <w:rPr>
          <w:sz w:val="24"/>
        </w:rPr>
        <w:t>per:</w:t>
      </w:r>
    </w:p>
    <w:p w:rsidR="00813628" w:rsidRDefault="006462F6">
      <w:pPr>
        <w:pStyle w:val="Paragrafoelenco"/>
        <w:numPr>
          <w:ilvl w:val="1"/>
          <w:numId w:val="4"/>
        </w:numPr>
        <w:tabs>
          <w:tab w:val="left" w:pos="932"/>
          <w:tab w:val="left" w:pos="933"/>
        </w:tabs>
        <w:ind w:hanging="360"/>
        <w:rPr>
          <w:rFonts w:ascii="Symbol"/>
          <w:sz w:val="20"/>
        </w:rPr>
      </w:pPr>
      <w:r>
        <w:rPr>
          <w:sz w:val="24"/>
        </w:rPr>
        <w:t>immobili ad uso abitativo e relative pertinenze locati con contratti regolarmente</w:t>
      </w:r>
      <w:r>
        <w:rPr>
          <w:spacing w:val="-13"/>
          <w:sz w:val="24"/>
        </w:rPr>
        <w:t xml:space="preserve"> </w:t>
      </w:r>
      <w:r>
        <w:rPr>
          <w:sz w:val="24"/>
        </w:rPr>
        <w:t>registrati;</w:t>
      </w:r>
    </w:p>
    <w:p w:rsidR="00813628" w:rsidRDefault="006462F6">
      <w:pPr>
        <w:pStyle w:val="Paragrafoelenco"/>
        <w:numPr>
          <w:ilvl w:val="1"/>
          <w:numId w:val="4"/>
        </w:numPr>
        <w:tabs>
          <w:tab w:val="left" w:pos="933"/>
        </w:tabs>
        <w:ind w:right="1028" w:hanging="360"/>
        <w:jc w:val="both"/>
        <w:rPr>
          <w:rFonts w:ascii="Symbol"/>
          <w:sz w:val="20"/>
        </w:rPr>
      </w:pPr>
      <w:r>
        <w:rPr>
          <w:sz w:val="24"/>
        </w:rPr>
        <w:t xml:space="preserve">immobili ad uso abitativo e relative pertinenze concessi in comodato con contratti regolarmente registrati ove il comodatario ed il suo nucleo familiare dimorino </w:t>
      </w:r>
      <w:r>
        <w:rPr>
          <w:sz w:val="24"/>
        </w:rPr>
        <w:t>abitualmente e risiedano</w:t>
      </w:r>
      <w:r>
        <w:rPr>
          <w:spacing w:val="-2"/>
          <w:sz w:val="24"/>
        </w:rPr>
        <w:t xml:space="preserve"> </w:t>
      </w:r>
      <w:r>
        <w:rPr>
          <w:sz w:val="24"/>
        </w:rPr>
        <w:t>anagraficamente;</w:t>
      </w:r>
    </w:p>
    <w:p w:rsidR="00813628" w:rsidRDefault="006462F6">
      <w:pPr>
        <w:pStyle w:val="Paragrafoelenco"/>
        <w:numPr>
          <w:ilvl w:val="1"/>
          <w:numId w:val="4"/>
        </w:numPr>
        <w:tabs>
          <w:tab w:val="left" w:pos="933"/>
        </w:tabs>
        <w:ind w:right="1029" w:hanging="360"/>
        <w:jc w:val="both"/>
        <w:rPr>
          <w:rFonts w:ascii="Symbol" w:hAnsi="Symbol"/>
          <w:sz w:val="20"/>
        </w:rPr>
      </w:pPr>
      <w:r>
        <w:rPr>
          <w:sz w:val="24"/>
        </w:rPr>
        <w:t>immobili ad uso abitativo e relative pertinenze posseduti da più soggetti, ove almeno un contitolare li utilizzi come abitazione</w:t>
      </w:r>
      <w:r>
        <w:rPr>
          <w:spacing w:val="-4"/>
          <w:sz w:val="24"/>
        </w:rPr>
        <w:t xml:space="preserve"> </w:t>
      </w:r>
      <w:r>
        <w:rPr>
          <w:sz w:val="24"/>
        </w:rPr>
        <w:t>principale;</w:t>
      </w:r>
    </w:p>
    <w:p w:rsidR="00813628" w:rsidRDefault="006462F6">
      <w:pPr>
        <w:pStyle w:val="Paragrafoelenco"/>
        <w:numPr>
          <w:ilvl w:val="0"/>
          <w:numId w:val="4"/>
        </w:numPr>
        <w:tabs>
          <w:tab w:val="left" w:pos="384"/>
        </w:tabs>
        <w:ind w:right="1025" w:firstLine="0"/>
        <w:jc w:val="both"/>
        <w:rPr>
          <w:sz w:val="24"/>
        </w:rPr>
      </w:pPr>
      <w:r>
        <w:rPr>
          <w:sz w:val="24"/>
        </w:rPr>
        <w:t xml:space="preserve">aliquota: </w:t>
      </w:r>
      <w:r>
        <w:rPr>
          <w:b/>
          <w:sz w:val="24"/>
        </w:rPr>
        <w:t xml:space="preserve">8,6 per mille </w:t>
      </w:r>
      <w:r>
        <w:rPr>
          <w:sz w:val="24"/>
        </w:rPr>
        <w:t>sia per gli immobili posseduti ed utilizzati dire</w:t>
      </w:r>
      <w:r>
        <w:rPr>
          <w:sz w:val="24"/>
        </w:rPr>
        <w:t xml:space="preserve">ttamente dal proprietario regolarmente iscritto all'Albo delle Imprese Artigiane, sia per quelli concessi in locazione o comodato con contratti regolarmente registrati a soggetti iscritti all'Albo delle Imprese Artigiane. L’applicazione di tale aliquota è </w:t>
      </w:r>
      <w:r>
        <w:rPr>
          <w:sz w:val="24"/>
        </w:rPr>
        <w:t>limitata al periodo dell’anno durante il quale si protrae lo svolgimento dell’attività ed è subordinata alla presentazione da parte del titolare del diritto reale sull’immobile di dichiarazione IMU attestante i requisiti</w:t>
      </w:r>
      <w:r>
        <w:rPr>
          <w:spacing w:val="-4"/>
          <w:sz w:val="24"/>
        </w:rPr>
        <w:t xml:space="preserve"> </w:t>
      </w:r>
      <w:r>
        <w:rPr>
          <w:sz w:val="24"/>
        </w:rPr>
        <w:t>richiesti;</w:t>
      </w:r>
    </w:p>
    <w:p w:rsidR="00813628" w:rsidRDefault="006462F6">
      <w:pPr>
        <w:pStyle w:val="Paragrafoelenco"/>
        <w:numPr>
          <w:ilvl w:val="0"/>
          <w:numId w:val="4"/>
        </w:numPr>
        <w:tabs>
          <w:tab w:val="left" w:pos="355"/>
        </w:tabs>
        <w:ind w:right="1024" w:firstLine="0"/>
        <w:jc w:val="both"/>
        <w:rPr>
          <w:sz w:val="24"/>
        </w:rPr>
      </w:pPr>
      <w:r>
        <w:rPr>
          <w:sz w:val="24"/>
        </w:rPr>
        <w:t xml:space="preserve">aliquota: </w:t>
      </w:r>
      <w:r>
        <w:rPr>
          <w:b/>
          <w:sz w:val="24"/>
        </w:rPr>
        <w:t xml:space="preserve">8,6 per mille </w:t>
      </w:r>
      <w:r>
        <w:rPr>
          <w:sz w:val="24"/>
        </w:rPr>
        <w:t>per gli immobili individuati nella tabella delle categorie catastali in Cat. C1 “negozi e botteghe” in cui viene svolta attività di commercio in sede fissa su una superficie di vendita dichiarata non superiore a 300 mq. o attività di somministrazione di al</w:t>
      </w:r>
      <w:r>
        <w:rPr>
          <w:sz w:val="24"/>
        </w:rPr>
        <w:t>imenti e bevande. L’applicazione di tale aliquota è limitata al periodo dell’anno durante il quale si protrae lo svolgimento dell’attività ed è subordinata alla presentazione da parte del titolare del diritto reale sull’immobile di dichiarazione IMU attest</w:t>
      </w:r>
      <w:r>
        <w:rPr>
          <w:sz w:val="24"/>
        </w:rPr>
        <w:t>ante i requisiti</w:t>
      </w:r>
      <w:r>
        <w:rPr>
          <w:spacing w:val="-4"/>
          <w:sz w:val="24"/>
        </w:rPr>
        <w:t xml:space="preserve"> </w:t>
      </w:r>
      <w:r>
        <w:rPr>
          <w:sz w:val="24"/>
        </w:rPr>
        <w:t>richiesti.</w:t>
      </w:r>
    </w:p>
    <w:p w:rsidR="00813628" w:rsidRDefault="006462F6">
      <w:pPr>
        <w:pStyle w:val="Corpotesto"/>
        <w:ind w:right="1025"/>
        <w:jc w:val="both"/>
      </w:pPr>
      <w:r>
        <w:t xml:space="preserve">-aliquota di base: </w:t>
      </w:r>
      <w:r>
        <w:rPr>
          <w:b/>
        </w:rPr>
        <w:t xml:space="preserve">10,6 per mille </w:t>
      </w:r>
      <w:r>
        <w:t>da applicarsi per tutte le fattispecie non contemplate nelle tipologie sopra elencate comprese le aree edificabili e le unità immobiliari e relative pertinenze tenute a disposizione od oggetto d</w:t>
      </w:r>
      <w:r>
        <w:t>i locazione saltuarie di breve durata (complessivamente per un periodo non superiore a sei mesi nel corso</w:t>
      </w:r>
      <w:r>
        <w:rPr>
          <w:spacing w:val="-1"/>
        </w:rPr>
        <w:t xml:space="preserve"> </w:t>
      </w:r>
      <w:r>
        <w:t>dell’anno).</w:t>
      </w:r>
    </w:p>
    <w:p w:rsidR="00813628" w:rsidRDefault="00813628">
      <w:pPr>
        <w:jc w:val="both"/>
        <w:sectPr w:rsidR="00813628">
          <w:pgSz w:w="11900" w:h="16840"/>
          <w:pgMar w:top="1100" w:right="100" w:bottom="1280" w:left="920" w:header="0" w:footer="1008" w:gutter="0"/>
          <w:cols w:space="720"/>
        </w:sectPr>
      </w:pPr>
    </w:p>
    <w:p w:rsidR="00813628" w:rsidRDefault="006462F6">
      <w:pPr>
        <w:pStyle w:val="Corpotesto"/>
        <w:spacing w:before="44"/>
        <w:ind w:right="1024"/>
        <w:jc w:val="both"/>
      </w:pPr>
      <w:r>
        <w:t>E’ confermata, anche per l’anno 2019 la riserva allo Stato del gettito IMU derivante dagli immobili ad uso produttivo cl</w:t>
      </w:r>
      <w:r>
        <w:t>assificati nel gruppo catastale D, calcolato ad aliquota standard del 7,6 per mille, esclusi quelli posseduti dai Comuni che insistono sul proprio</w:t>
      </w:r>
      <w:r>
        <w:rPr>
          <w:spacing w:val="-6"/>
        </w:rPr>
        <w:t xml:space="preserve"> </w:t>
      </w:r>
      <w:r>
        <w:t>territorio.</w:t>
      </w:r>
    </w:p>
    <w:p w:rsidR="00813628" w:rsidRDefault="006462F6">
      <w:pPr>
        <w:pStyle w:val="Titolo3"/>
        <w:spacing w:before="214"/>
        <w:ind w:left="4765"/>
      </w:pPr>
      <w:r>
        <w:t>TASI</w:t>
      </w:r>
    </w:p>
    <w:p w:rsidR="00813628" w:rsidRDefault="006462F6">
      <w:pPr>
        <w:pStyle w:val="Corpotesto"/>
        <w:ind w:right="1029"/>
        <w:jc w:val="both"/>
      </w:pPr>
      <w:r>
        <w:t xml:space="preserve">Il Tributo per i servizi </w:t>
      </w:r>
      <w:r>
        <w:rPr>
          <w:spacing w:val="2"/>
        </w:rPr>
        <w:t xml:space="preserve">indivisibili, </w:t>
      </w:r>
      <w:r>
        <w:t xml:space="preserve">TASI, è </w:t>
      </w:r>
      <w:r>
        <w:rPr>
          <w:spacing w:val="2"/>
        </w:rPr>
        <w:t xml:space="preserve">stato caratterizzato dalla più </w:t>
      </w:r>
      <w:r>
        <w:t xml:space="preserve">grande </w:t>
      </w:r>
      <w:r>
        <w:rPr>
          <w:spacing w:val="2"/>
        </w:rPr>
        <w:t xml:space="preserve">novità </w:t>
      </w:r>
      <w:r>
        <w:rPr>
          <w:spacing w:val="2"/>
        </w:rPr>
        <w:t xml:space="preserve">introdotta </w:t>
      </w:r>
      <w:r>
        <w:t xml:space="preserve">dalla Legge di </w:t>
      </w:r>
      <w:r>
        <w:rPr>
          <w:spacing w:val="2"/>
        </w:rPr>
        <w:t xml:space="preserve">stabilità </w:t>
      </w:r>
      <w:r>
        <w:t xml:space="preserve">2016 (Legge 28 Dicembre 2015 n. 208, art. 1, </w:t>
      </w:r>
      <w:r>
        <w:rPr>
          <w:spacing w:val="2"/>
        </w:rPr>
        <w:t xml:space="preserve">comma </w:t>
      </w:r>
      <w:r>
        <w:t xml:space="preserve">14), cioè </w:t>
      </w:r>
      <w:r>
        <w:rPr>
          <w:spacing w:val="2"/>
        </w:rPr>
        <w:t xml:space="preserve">l’eliminazione della TASI sull'abitazione principale </w:t>
      </w:r>
      <w:r>
        <w:t xml:space="preserve">per i </w:t>
      </w:r>
      <w:r>
        <w:rPr>
          <w:spacing w:val="2"/>
        </w:rPr>
        <w:t xml:space="preserve">proprietari </w:t>
      </w:r>
      <w:r>
        <w:t xml:space="preserve">e la </w:t>
      </w:r>
      <w:r>
        <w:rPr>
          <w:spacing w:val="2"/>
        </w:rPr>
        <w:t xml:space="preserve">quota TASI </w:t>
      </w:r>
      <w:r>
        <w:t xml:space="preserve">a carico  degli  </w:t>
      </w:r>
      <w:r>
        <w:rPr>
          <w:spacing w:val="2"/>
        </w:rPr>
        <w:t xml:space="preserve">occupanti/inquilini </w:t>
      </w:r>
      <w:r>
        <w:t xml:space="preserve">quando per </w:t>
      </w:r>
      <w:r>
        <w:rPr>
          <w:spacing w:val="2"/>
        </w:rPr>
        <w:t xml:space="preserve">l'inquilino l'immobile </w:t>
      </w:r>
      <w:r>
        <w:t>i</w:t>
      </w:r>
      <w:r>
        <w:t xml:space="preserve">n </w:t>
      </w:r>
      <w:r>
        <w:rPr>
          <w:spacing w:val="2"/>
        </w:rPr>
        <w:t xml:space="preserve">locazione </w:t>
      </w:r>
      <w:r>
        <w:t xml:space="preserve">è abitazione </w:t>
      </w:r>
      <w:r>
        <w:rPr>
          <w:spacing w:val="2"/>
        </w:rPr>
        <w:t xml:space="preserve">principale.  </w:t>
      </w:r>
      <w:r>
        <w:t xml:space="preserve">E’ stato </w:t>
      </w:r>
      <w:r>
        <w:rPr>
          <w:spacing w:val="2"/>
        </w:rPr>
        <w:t xml:space="preserve">praticamente riscritto </w:t>
      </w:r>
      <w:r>
        <w:t xml:space="preserve">il </w:t>
      </w:r>
      <w:r>
        <w:rPr>
          <w:spacing w:val="2"/>
        </w:rPr>
        <w:t xml:space="preserve">presupposto </w:t>
      </w:r>
      <w:r>
        <w:t xml:space="preserve">impositivo della </w:t>
      </w:r>
      <w:r>
        <w:rPr>
          <w:spacing w:val="2"/>
        </w:rPr>
        <w:t xml:space="preserve">TASI precisando </w:t>
      </w:r>
      <w:r>
        <w:t xml:space="preserve">che lo stesso è il possesso o </w:t>
      </w:r>
      <w:r>
        <w:rPr>
          <w:spacing w:val="2"/>
        </w:rPr>
        <w:t xml:space="preserve">la detenzione </w:t>
      </w:r>
      <w:r>
        <w:t xml:space="preserve">a </w:t>
      </w:r>
      <w:r>
        <w:rPr>
          <w:spacing w:val="2"/>
        </w:rPr>
        <w:t xml:space="preserve">qualsiasi titolo </w:t>
      </w:r>
      <w:r>
        <w:t xml:space="preserve">di </w:t>
      </w:r>
      <w:r>
        <w:rPr>
          <w:spacing w:val="2"/>
        </w:rPr>
        <w:t xml:space="preserve">fabbricati </w:t>
      </w:r>
      <w:r>
        <w:t xml:space="preserve">e di aree </w:t>
      </w:r>
      <w:r>
        <w:rPr>
          <w:spacing w:val="2"/>
        </w:rPr>
        <w:t xml:space="preserve">edificabili, </w:t>
      </w:r>
      <w:r>
        <w:t xml:space="preserve">ad </w:t>
      </w:r>
      <w:r>
        <w:rPr>
          <w:spacing w:val="2"/>
        </w:rPr>
        <w:t xml:space="preserve">eccezione </w:t>
      </w:r>
      <w:r>
        <w:t xml:space="preserve">dei terreni agricoli e </w:t>
      </w:r>
      <w:r>
        <w:rPr>
          <w:spacing w:val="2"/>
        </w:rPr>
        <w:t>de</w:t>
      </w:r>
      <w:r>
        <w:rPr>
          <w:spacing w:val="2"/>
        </w:rPr>
        <w:t xml:space="preserve">ll’abitazione principale. </w:t>
      </w:r>
      <w:r>
        <w:t xml:space="preserve">Restano </w:t>
      </w:r>
      <w:r>
        <w:rPr>
          <w:spacing w:val="2"/>
        </w:rPr>
        <w:t xml:space="preserve">imponibili le abitazioni </w:t>
      </w:r>
      <w:r>
        <w:t>“di</w:t>
      </w:r>
      <w:r>
        <w:rPr>
          <w:spacing w:val="4"/>
        </w:rPr>
        <w:t xml:space="preserve"> </w:t>
      </w:r>
      <w:r>
        <w:rPr>
          <w:spacing w:val="2"/>
        </w:rPr>
        <w:t>lusso”.</w:t>
      </w:r>
    </w:p>
    <w:p w:rsidR="00813628" w:rsidRDefault="006462F6">
      <w:pPr>
        <w:pStyle w:val="Corpotesto"/>
        <w:ind w:right="1032"/>
        <w:jc w:val="both"/>
      </w:pPr>
      <w:r>
        <w:t>Ciò ha determinato, per il nostro Comune, che il pagamento della TASI sia previsto solo per i fabbricati rurali ad uso strumentale.</w:t>
      </w:r>
    </w:p>
    <w:p w:rsidR="00813628" w:rsidRDefault="006462F6">
      <w:pPr>
        <w:pStyle w:val="Corpotesto"/>
        <w:ind w:right="1030"/>
        <w:jc w:val="both"/>
      </w:pPr>
      <w:r>
        <w:t xml:space="preserve">La </w:t>
      </w:r>
      <w:r>
        <w:rPr>
          <w:spacing w:val="2"/>
        </w:rPr>
        <w:t xml:space="preserve">previsione complessiva </w:t>
      </w:r>
      <w:r>
        <w:t xml:space="preserve">del gettito 2019, anche alla luce delle </w:t>
      </w:r>
      <w:r>
        <w:rPr>
          <w:spacing w:val="2"/>
        </w:rPr>
        <w:t xml:space="preserve">verifiche </w:t>
      </w:r>
      <w:r>
        <w:t xml:space="preserve">di quanto </w:t>
      </w:r>
      <w:r>
        <w:rPr>
          <w:spacing w:val="2"/>
        </w:rPr>
        <w:t xml:space="preserve">incassato  </w:t>
      </w:r>
      <w:r>
        <w:t xml:space="preserve">negli anni 2016, 2017 e 2018 e della </w:t>
      </w:r>
      <w:r>
        <w:rPr>
          <w:spacing w:val="2"/>
        </w:rPr>
        <w:t xml:space="preserve">quantificazione </w:t>
      </w:r>
      <w:r>
        <w:t xml:space="preserve">del gettito presunto ottenuto tramite </w:t>
      </w:r>
      <w:r>
        <w:rPr>
          <w:spacing w:val="2"/>
        </w:rPr>
        <w:t xml:space="preserve">l'esame </w:t>
      </w:r>
      <w:r>
        <w:t xml:space="preserve">delle </w:t>
      </w:r>
      <w:r>
        <w:rPr>
          <w:spacing w:val="2"/>
        </w:rPr>
        <w:t xml:space="preserve">risultanze </w:t>
      </w:r>
      <w:r>
        <w:t xml:space="preserve">catastali, è </w:t>
      </w:r>
      <w:r>
        <w:rPr>
          <w:spacing w:val="2"/>
        </w:rPr>
        <w:t xml:space="preserve">stimata </w:t>
      </w:r>
      <w:r>
        <w:t>in €</w:t>
      </w:r>
      <w:r>
        <w:rPr>
          <w:spacing w:val="32"/>
        </w:rPr>
        <w:t xml:space="preserve"> </w:t>
      </w:r>
      <w:r>
        <w:rPr>
          <w:spacing w:val="5"/>
        </w:rPr>
        <w:t>175.000,00.</w:t>
      </w:r>
    </w:p>
    <w:p w:rsidR="00813628" w:rsidRDefault="006462F6">
      <w:pPr>
        <w:pStyle w:val="Corpotesto"/>
        <w:jc w:val="both"/>
      </w:pPr>
      <w:r>
        <w:t>Di seguito il riepilogo delle a</w:t>
      </w:r>
      <w:r>
        <w:t>liquote TASI applicabili nel nostro Comune per l’anno 2019:</w:t>
      </w:r>
    </w:p>
    <w:p w:rsidR="00813628" w:rsidRDefault="006462F6">
      <w:pPr>
        <w:pStyle w:val="Paragrafoelenco"/>
        <w:numPr>
          <w:ilvl w:val="0"/>
          <w:numId w:val="4"/>
        </w:numPr>
        <w:tabs>
          <w:tab w:val="left" w:pos="374"/>
        </w:tabs>
        <w:ind w:right="1026" w:firstLine="0"/>
        <w:jc w:val="both"/>
        <w:rPr>
          <w:sz w:val="24"/>
        </w:rPr>
      </w:pPr>
      <w:r>
        <w:rPr>
          <w:sz w:val="24"/>
        </w:rPr>
        <w:t xml:space="preserve">Aliquota: </w:t>
      </w:r>
      <w:r>
        <w:rPr>
          <w:b/>
          <w:sz w:val="24"/>
        </w:rPr>
        <w:t xml:space="preserve">1 per mille </w:t>
      </w:r>
      <w:r>
        <w:rPr>
          <w:sz w:val="24"/>
        </w:rPr>
        <w:t>per fabbricati rurali ad uso strumentale di cui al comma 8 dell’articolo 13 del Decreto Legge n. 201 del 2011 e</w:t>
      </w:r>
      <w:r>
        <w:rPr>
          <w:spacing w:val="1"/>
          <w:sz w:val="24"/>
        </w:rPr>
        <w:t xml:space="preserve"> </w:t>
      </w:r>
      <w:r>
        <w:rPr>
          <w:sz w:val="24"/>
        </w:rPr>
        <w:t>ss.mm.ii.;</w:t>
      </w:r>
    </w:p>
    <w:p w:rsidR="00813628" w:rsidRDefault="006462F6">
      <w:pPr>
        <w:pStyle w:val="Paragrafoelenco"/>
        <w:numPr>
          <w:ilvl w:val="0"/>
          <w:numId w:val="4"/>
        </w:numPr>
        <w:tabs>
          <w:tab w:val="left" w:pos="355"/>
        </w:tabs>
        <w:ind w:left="354" w:hanging="142"/>
        <w:jc w:val="both"/>
        <w:rPr>
          <w:sz w:val="24"/>
        </w:rPr>
      </w:pPr>
      <w:r>
        <w:rPr>
          <w:sz w:val="24"/>
        </w:rPr>
        <w:t xml:space="preserve">Aliquota: </w:t>
      </w:r>
      <w:r>
        <w:rPr>
          <w:b/>
          <w:sz w:val="24"/>
        </w:rPr>
        <w:t>0 per mille</w:t>
      </w:r>
      <w:r>
        <w:rPr>
          <w:sz w:val="24"/>
        </w:rPr>
        <w:t>, per tutte le altre fattispecie</w:t>
      </w:r>
      <w:r>
        <w:rPr>
          <w:spacing w:val="-2"/>
          <w:sz w:val="24"/>
        </w:rPr>
        <w:t xml:space="preserve"> </w:t>
      </w:r>
      <w:r>
        <w:rPr>
          <w:sz w:val="24"/>
        </w:rPr>
        <w:t>imponibili.</w:t>
      </w:r>
    </w:p>
    <w:p w:rsidR="00813628" w:rsidRDefault="00813628">
      <w:pPr>
        <w:pStyle w:val="Corpotesto"/>
        <w:spacing w:before="3"/>
        <w:ind w:left="0"/>
      </w:pPr>
    </w:p>
    <w:p w:rsidR="00813628" w:rsidRDefault="006462F6">
      <w:pPr>
        <w:pStyle w:val="Titolo3"/>
        <w:ind w:left="4746"/>
      </w:pPr>
      <w:r>
        <w:t>TARI</w:t>
      </w:r>
    </w:p>
    <w:p w:rsidR="00813628" w:rsidRDefault="006462F6">
      <w:pPr>
        <w:pStyle w:val="Corpotesto"/>
        <w:ind w:right="1028"/>
        <w:jc w:val="both"/>
      </w:pPr>
      <w:r>
        <w:t>La previsione, iscritta tra le entrate del bilancio 2019 è pari a quella del 2018, non essendo ancora stati trasmessi al Servizio Entrate i dati del PEF 2019</w:t>
      </w:r>
      <w:r>
        <w:rPr>
          <w:color w:val="FF0000"/>
        </w:rPr>
        <w:t>.</w:t>
      </w:r>
    </w:p>
    <w:p w:rsidR="00813628" w:rsidRDefault="006462F6">
      <w:pPr>
        <w:pStyle w:val="Corpotesto"/>
        <w:ind w:right="1024"/>
        <w:jc w:val="both"/>
      </w:pPr>
      <w:r>
        <w:t xml:space="preserve">Il </w:t>
      </w:r>
      <w:r>
        <w:rPr>
          <w:spacing w:val="2"/>
        </w:rPr>
        <w:t xml:space="preserve">presupposto </w:t>
      </w:r>
      <w:r>
        <w:t>della TARI è il possesso o la d</w:t>
      </w:r>
      <w:r>
        <w:t>etenzione a qualsiasi titolo di locali o di aree scoperte, a qualsiasi uso adibite, suscettibili di produrre rifiuti urbani; il tributo è dovuto da chiunque possieda o detenga tali locali ed aree, considerando le superfici già dichiarate o accertate ai fin</w:t>
      </w:r>
      <w:r>
        <w:t>i del precedente prelievo sui rifiuti (TARSU e poi TARES per il nostro Comune). Nella determinazione della superficie tassabile non si tiene conto, comunque, di quella parte in cui si formano di regola rifiuti speciali al cui smaltimento sono tenuti a prov</w:t>
      </w:r>
      <w:r>
        <w:t>vedere a proprie spese i relativi</w:t>
      </w:r>
      <w:r>
        <w:rPr>
          <w:spacing w:val="-15"/>
        </w:rPr>
        <w:t xml:space="preserve"> </w:t>
      </w:r>
      <w:r>
        <w:t>produttori.</w:t>
      </w:r>
    </w:p>
    <w:p w:rsidR="00813628" w:rsidRDefault="006462F6">
      <w:pPr>
        <w:pStyle w:val="Corpotesto"/>
        <w:ind w:right="1024"/>
        <w:jc w:val="both"/>
      </w:pPr>
      <w:r>
        <w:t>L’Amministrazione, nella commisurazione della tariffa, ha l’obbligo di copertura integrale dei costi di investimento e di esercizio, ad esclusione dei costi relativi ai rifiuti speciali al cui smaltimento provv</w:t>
      </w:r>
      <w:r>
        <w:t>edono a proprie spese i relativi produttori; ne consegue che le utenze vengono distinte in utenze domestiche ed utenze non domestiche e la tariffa per ciascuna tipologia è composta da una parte fissa, determinata in relazione alle componenti essenziali del</w:t>
      </w:r>
      <w:r>
        <w:t xml:space="preserve"> costo del servizio riferite in particolare agli investimenti per le opere e dai relativi ammortamenti e da una parte variabile rapportata alle quantità di rifiuti conferiti, al servizio fornito ed all’entità dei costi di gestione, in modo che sia assicura</w:t>
      </w:r>
      <w:r>
        <w:t>ta la copertura integrale dei costi di investimento e di esercizio.</w:t>
      </w:r>
    </w:p>
    <w:p w:rsidR="00813628" w:rsidRDefault="00813628">
      <w:pPr>
        <w:pStyle w:val="Corpotesto"/>
        <w:ind w:left="0"/>
      </w:pPr>
    </w:p>
    <w:p w:rsidR="00813628" w:rsidRDefault="006462F6">
      <w:pPr>
        <w:pStyle w:val="Titolo3"/>
        <w:spacing w:before="140"/>
      </w:pPr>
      <w:r>
        <w:t>COSAP</w:t>
      </w:r>
    </w:p>
    <w:p w:rsidR="00813628" w:rsidRDefault="006462F6">
      <w:pPr>
        <w:pStyle w:val="Corpotesto"/>
        <w:ind w:right="1028"/>
        <w:jc w:val="both"/>
      </w:pPr>
      <w:r>
        <w:t xml:space="preserve">La </w:t>
      </w:r>
      <w:r>
        <w:rPr>
          <w:spacing w:val="3"/>
        </w:rPr>
        <w:t xml:space="preserve">Tassa Occupazione Spazi </w:t>
      </w:r>
      <w:r>
        <w:t xml:space="preserve">ed </w:t>
      </w:r>
      <w:r>
        <w:rPr>
          <w:spacing w:val="2"/>
        </w:rPr>
        <w:t xml:space="preserve">Aree </w:t>
      </w:r>
      <w:r>
        <w:rPr>
          <w:spacing w:val="3"/>
        </w:rPr>
        <w:t xml:space="preserve">Pubbliche introdotta </w:t>
      </w:r>
      <w:r>
        <w:t xml:space="preserve">con il D.  </w:t>
      </w:r>
      <w:r>
        <w:rPr>
          <w:spacing w:val="2"/>
        </w:rPr>
        <w:t xml:space="preserve">Lgs. </w:t>
      </w:r>
      <w:r>
        <w:t xml:space="preserve">n.  </w:t>
      </w:r>
      <w:r>
        <w:rPr>
          <w:spacing w:val="2"/>
        </w:rPr>
        <w:t xml:space="preserve">507/93 </w:t>
      </w:r>
      <w:r>
        <w:rPr>
          <w:spacing w:val="3"/>
        </w:rPr>
        <w:t>applicata</w:t>
      </w:r>
      <w:r>
        <w:rPr>
          <w:spacing w:val="66"/>
        </w:rPr>
        <w:t xml:space="preserve"> </w:t>
      </w:r>
      <w:r>
        <w:rPr>
          <w:spacing w:val="3"/>
        </w:rPr>
        <w:t xml:space="preserve">fino </w:t>
      </w:r>
      <w:r>
        <w:t xml:space="preserve">al </w:t>
      </w:r>
      <w:r>
        <w:rPr>
          <w:spacing w:val="2"/>
        </w:rPr>
        <w:t xml:space="preserve">31/12/2018 </w:t>
      </w:r>
      <w:r>
        <w:t xml:space="preserve">nel </w:t>
      </w:r>
      <w:r>
        <w:rPr>
          <w:spacing w:val="2"/>
        </w:rPr>
        <w:t xml:space="preserve">nostro </w:t>
      </w:r>
      <w:r>
        <w:rPr>
          <w:spacing w:val="3"/>
        </w:rPr>
        <w:t xml:space="preserve">Comune, verrà sostituita </w:t>
      </w:r>
      <w:r>
        <w:t xml:space="preserve">a </w:t>
      </w:r>
      <w:r>
        <w:rPr>
          <w:spacing w:val="2"/>
        </w:rPr>
        <w:t xml:space="preserve">far </w:t>
      </w:r>
      <w:r>
        <w:rPr>
          <w:spacing w:val="3"/>
        </w:rPr>
        <w:t xml:space="preserve">data </w:t>
      </w:r>
      <w:r>
        <w:rPr>
          <w:spacing w:val="2"/>
        </w:rPr>
        <w:t xml:space="preserve">dal 01/01/2019 </w:t>
      </w:r>
      <w:r>
        <w:t xml:space="preserve">dal </w:t>
      </w:r>
      <w:r>
        <w:rPr>
          <w:spacing w:val="3"/>
        </w:rPr>
        <w:t>COS</w:t>
      </w:r>
      <w:r>
        <w:rPr>
          <w:spacing w:val="3"/>
        </w:rPr>
        <w:t xml:space="preserve">AP. </w:t>
      </w:r>
      <w:r>
        <w:t xml:space="preserve">Il </w:t>
      </w:r>
      <w:r>
        <w:rPr>
          <w:spacing w:val="3"/>
        </w:rPr>
        <w:t xml:space="preserve">canone </w:t>
      </w:r>
      <w:r>
        <w:rPr>
          <w:spacing w:val="2"/>
        </w:rPr>
        <w:t xml:space="preserve">per </w:t>
      </w:r>
      <w:r>
        <w:rPr>
          <w:spacing w:val="3"/>
        </w:rPr>
        <w:t xml:space="preserve">l'occupazione </w:t>
      </w:r>
      <w:r>
        <w:t xml:space="preserve">di </w:t>
      </w:r>
      <w:r>
        <w:rPr>
          <w:spacing w:val="2"/>
        </w:rPr>
        <w:t xml:space="preserve">spazi </w:t>
      </w:r>
      <w:r>
        <w:t xml:space="preserve">ed </w:t>
      </w:r>
      <w:r>
        <w:rPr>
          <w:spacing w:val="2"/>
        </w:rPr>
        <w:t xml:space="preserve">aree pubbliche, </w:t>
      </w:r>
      <w:r>
        <w:rPr>
          <w:spacing w:val="3"/>
        </w:rPr>
        <w:t xml:space="preserve">istituito </w:t>
      </w:r>
      <w:r>
        <w:rPr>
          <w:spacing w:val="2"/>
        </w:rPr>
        <w:t xml:space="preserve">dall'art. 63, D.Lgs. </w:t>
      </w:r>
      <w:r>
        <w:t xml:space="preserve">n.  </w:t>
      </w:r>
      <w:r>
        <w:rPr>
          <w:spacing w:val="2"/>
        </w:rPr>
        <w:t xml:space="preserve">446  </w:t>
      </w:r>
      <w:r>
        <w:t xml:space="preserve">del  </w:t>
      </w:r>
      <w:r>
        <w:rPr>
          <w:spacing w:val="2"/>
        </w:rPr>
        <w:t xml:space="preserve">1997, come </w:t>
      </w:r>
      <w:r>
        <w:rPr>
          <w:spacing w:val="3"/>
        </w:rPr>
        <w:t xml:space="preserve">modificato dall'art. </w:t>
      </w:r>
      <w:r>
        <w:rPr>
          <w:spacing w:val="2"/>
        </w:rPr>
        <w:t xml:space="preserve">31, </w:t>
      </w:r>
      <w:r>
        <w:t xml:space="preserve">L. n. </w:t>
      </w:r>
      <w:r>
        <w:rPr>
          <w:spacing w:val="2"/>
        </w:rPr>
        <w:t xml:space="preserve">448 </w:t>
      </w:r>
      <w:r>
        <w:t xml:space="preserve">del  </w:t>
      </w:r>
      <w:r>
        <w:rPr>
          <w:spacing w:val="2"/>
        </w:rPr>
        <w:t xml:space="preserve">1998, </w:t>
      </w:r>
      <w:r>
        <w:t xml:space="preserve">è  </w:t>
      </w:r>
      <w:r>
        <w:rPr>
          <w:spacing w:val="2"/>
        </w:rPr>
        <w:t xml:space="preserve">stato  concepito dal </w:t>
      </w:r>
      <w:r>
        <w:rPr>
          <w:spacing w:val="3"/>
        </w:rPr>
        <w:t xml:space="preserve">legislatore </w:t>
      </w:r>
      <w:r>
        <w:rPr>
          <w:spacing w:val="2"/>
        </w:rPr>
        <w:t xml:space="preserve">come una </w:t>
      </w:r>
      <w:r>
        <w:rPr>
          <w:spacing w:val="3"/>
        </w:rPr>
        <w:t xml:space="preserve">debenza diversa, </w:t>
      </w:r>
      <w:r>
        <w:rPr>
          <w:spacing w:val="2"/>
        </w:rPr>
        <w:t xml:space="preserve">sotto il profilo </w:t>
      </w:r>
      <w:r>
        <w:rPr>
          <w:spacing w:val="3"/>
        </w:rPr>
        <w:t>strettamente gi</w:t>
      </w:r>
      <w:r>
        <w:rPr>
          <w:spacing w:val="3"/>
        </w:rPr>
        <w:t xml:space="preserve">uridico, </w:t>
      </w:r>
      <w:r>
        <w:rPr>
          <w:spacing w:val="2"/>
        </w:rPr>
        <w:t xml:space="preserve">dalla  </w:t>
      </w:r>
      <w:r>
        <w:rPr>
          <w:spacing w:val="3"/>
        </w:rPr>
        <w:t xml:space="preserve">tassa </w:t>
      </w:r>
      <w:r>
        <w:rPr>
          <w:spacing w:val="2"/>
        </w:rPr>
        <w:t>per</w:t>
      </w:r>
      <w:r>
        <w:rPr>
          <w:spacing w:val="64"/>
        </w:rPr>
        <w:t xml:space="preserve"> </w:t>
      </w:r>
      <w:r>
        <w:rPr>
          <w:spacing w:val="3"/>
        </w:rPr>
        <w:t xml:space="preserve">l'occupazione </w:t>
      </w:r>
      <w:r>
        <w:t>di</w:t>
      </w:r>
      <w:r>
        <w:rPr>
          <w:spacing w:val="60"/>
        </w:rPr>
        <w:t xml:space="preserve"> </w:t>
      </w:r>
      <w:r>
        <w:rPr>
          <w:spacing w:val="3"/>
        </w:rPr>
        <w:t xml:space="preserve">spazi </w:t>
      </w:r>
      <w:r>
        <w:t xml:space="preserve">ed </w:t>
      </w:r>
      <w:r>
        <w:rPr>
          <w:spacing w:val="2"/>
        </w:rPr>
        <w:t xml:space="preserve">aree pubbliche; essa </w:t>
      </w:r>
      <w:r>
        <w:t xml:space="preserve">è, </w:t>
      </w:r>
      <w:r>
        <w:rPr>
          <w:spacing w:val="2"/>
        </w:rPr>
        <w:t xml:space="preserve">infatti, </w:t>
      </w:r>
      <w:r>
        <w:rPr>
          <w:spacing w:val="3"/>
        </w:rPr>
        <w:t xml:space="preserve">configurata </w:t>
      </w:r>
      <w:r>
        <w:rPr>
          <w:spacing w:val="2"/>
        </w:rPr>
        <w:t xml:space="preserve">come il </w:t>
      </w:r>
      <w:r>
        <w:rPr>
          <w:spacing w:val="3"/>
        </w:rPr>
        <w:t xml:space="preserve">corrispettivo </w:t>
      </w:r>
      <w:r>
        <w:t xml:space="preserve">di </w:t>
      </w:r>
      <w:r>
        <w:rPr>
          <w:spacing w:val="2"/>
        </w:rPr>
        <w:t xml:space="preserve">una  </w:t>
      </w:r>
      <w:r>
        <w:rPr>
          <w:spacing w:val="3"/>
        </w:rPr>
        <w:t xml:space="preserve">concessione, reale </w:t>
      </w:r>
      <w:r>
        <w:t xml:space="preserve">o </w:t>
      </w:r>
      <w:r>
        <w:rPr>
          <w:spacing w:val="3"/>
        </w:rPr>
        <w:t xml:space="preserve">presunta </w:t>
      </w:r>
      <w:r>
        <w:rPr>
          <w:spacing w:val="2"/>
        </w:rPr>
        <w:t xml:space="preserve">(nel </w:t>
      </w:r>
      <w:r>
        <w:t xml:space="preserve">caso di </w:t>
      </w:r>
      <w:r>
        <w:rPr>
          <w:spacing w:val="3"/>
        </w:rPr>
        <w:t xml:space="preserve">occupazione </w:t>
      </w:r>
      <w:r>
        <w:rPr>
          <w:spacing w:val="2"/>
        </w:rPr>
        <w:t xml:space="preserve">abusiva), </w:t>
      </w:r>
      <w:r>
        <w:rPr>
          <w:spacing w:val="3"/>
        </w:rPr>
        <w:t xml:space="preserve">dell'uso </w:t>
      </w:r>
      <w:r>
        <w:rPr>
          <w:spacing w:val="2"/>
        </w:rPr>
        <w:t xml:space="preserve">esclusivo </w:t>
      </w:r>
      <w:r>
        <w:t xml:space="preserve">o </w:t>
      </w:r>
      <w:r>
        <w:rPr>
          <w:spacing w:val="3"/>
        </w:rPr>
        <w:t xml:space="preserve">speciale </w:t>
      </w:r>
      <w:r>
        <w:t xml:space="preserve">di </w:t>
      </w:r>
      <w:r>
        <w:rPr>
          <w:spacing w:val="2"/>
        </w:rPr>
        <w:t xml:space="preserve">beni pubblici </w:t>
      </w:r>
      <w:r>
        <w:t xml:space="preserve">ed è </w:t>
      </w:r>
      <w:r>
        <w:rPr>
          <w:spacing w:val="2"/>
        </w:rPr>
        <w:t xml:space="preserve">dovuto non in </w:t>
      </w:r>
      <w:r>
        <w:rPr>
          <w:spacing w:val="3"/>
        </w:rPr>
        <w:t xml:space="preserve">base alla limitazione </w:t>
      </w:r>
      <w:r>
        <w:t xml:space="preserve">o </w:t>
      </w:r>
      <w:r>
        <w:rPr>
          <w:spacing w:val="3"/>
        </w:rPr>
        <w:t xml:space="preserve">sottrazione </w:t>
      </w:r>
      <w:r>
        <w:rPr>
          <w:spacing w:val="2"/>
        </w:rPr>
        <w:t xml:space="preserve">all'uso </w:t>
      </w:r>
      <w:r>
        <w:rPr>
          <w:spacing w:val="3"/>
        </w:rPr>
        <w:t xml:space="preserve">ordinario </w:t>
      </w:r>
      <w:r>
        <w:t xml:space="preserve">o </w:t>
      </w:r>
      <w:r>
        <w:rPr>
          <w:spacing w:val="3"/>
        </w:rPr>
        <w:t xml:space="preserve">collettivo </w:t>
      </w:r>
      <w:r>
        <w:t xml:space="preserve">di </w:t>
      </w:r>
      <w:r>
        <w:rPr>
          <w:spacing w:val="2"/>
        </w:rPr>
        <w:t xml:space="preserve">parte </w:t>
      </w:r>
      <w:r>
        <w:t xml:space="preserve">del </w:t>
      </w:r>
      <w:r>
        <w:rPr>
          <w:spacing w:val="3"/>
        </w:rPr>
        <w:t xml:space="preserve">suolo, </w:t>
      </w:r>
      <w:r>
        <w:t xml:space="preserve">mai in </w:t>
      </w:r>
      <w:r>
        <w:rPr>
          <w:spacing w:val="3"/>
        </w:rPr>
        <w:t xml:space="preserve">relazione all'utilizzazione particolare </w:t>
      </w:r>
      <w:r>
        <w:t xml:space="preserve">(o </w:t>
      </w:r>
      <w:r>
        <w:rPr>
          <w:spacing w:val="3"/>
        </w:rPr>
        <w:t xml:space="preserve">eccezionale) </w:t>
      </w:r>
      <w:r>
        <w:t xml:space="preserve">che ne </w:t>
      </w:r>
      <w:r>
        <w:rPr>
          <w:spacing w:val="3"/>
        </w:rPr>
        <w:t xml:space="preserve">trae </w:t>
      </w:r>
      <w:r>
        <w:t xml:space="preserve">il </w:t>
      </w:r>
      <w:r>
        <w:rPr>
          <w:spacing w:val="3"/>
        </w:rPr>
        <w:t xml:space="preserve">singolo. </w:t>
      </w:r>
      <w:r>
        <w:rPr>
          <w:spacing w:val="2"/>
        </w:rPr>
        <w:t xml:space="preserve">Pur </w:t>
      </w:r>
      <w:r>
        <w:rPr>
          <w:spacing w:val="3"/>
        </w:rPr>
        <w:t xml:space="preserve">garantendo, </w:t>
      </w:r>
      <w:r>
        <w:rPr>
          <w:spacing w:val="2"/>
        </w:rPr>
        <w:t xml:space="preserve">la nuova </w:t>
      </w:r>
      <w:r>
        <w:rPr>
          <w:spacing w:val="3"/>
        </w:rPr>
        <w:t>proposta tariffaria,</w:t>
      </w:r>
      <w:r>
        <w:rPr>
          <w:spacing w:val="66"/>
        </w:rPr>
        <w:t xml:space="preserve"> </w:t>
      </w:r>
      <w:r>
        <w:rPr>
          <w:spacing w:val="2"/>
        </w:rPr>
        <w:t>una</w:t>
      </w:r>
      <w:r>
        <w:rPr>
          <w:spacing w:val="64"/>
        </w:rPr>
        <w:t xml:space="preserve"> </w:t>
      </w:r>
      <w:r>
        <w:rPr>
          <w:spacing w:val="3"/>
        </w:rPr>
        <w:t>sostanziale</w:t>
      </w:r>
      <w:r>
        <w:rPr>
          <w:spacing w:val="66"/>
        </w:rPr>
        <w:t xml:space="preserve"> </w:t>
      </w:r>
      <w:r>
        <w:rPr>
          <w:spacing w:val="2"/>
        </w:rPr>
        <w:t>invari</w:t>
      </w:r>
      <w:r>
        <w:rPr>
          <w:spacing w:val="2"/>
        </w:rPr>
        <w:t>anza</w:t>
      </w:r>
      <w:r>
        <w:rPr>
          <w:spacing w:val="64"/>
        </w:rPr>
        <w:t xml:space="preserve"> </w:t>
      </w:r>
      <w:r>
        <w:t>di</w:t>
      </w:r>
      <w:r>
        <w:rPr>
          <w:spacing w:val="60"/>
        </w:rPr>
        <w:t xml:space="preserve"> </w:t>
      </w:r>
      <w:r>
        <w:rPr>
          <w:spacing w:val="2"/>
        </w:rPr>
        <w:t>gettito</w:t>
      </w:r>
      <w:r>
        <w:rPr>
          <w:spacing w:val="64"/>
        </w:rPr>
        <w:t xml:space="preserve"> </w:t>
      </w:r>
      <w:r>
        <w:rPr>
          <w:spacing w:val="2"/>
        </w:rPr>
        <w:t>rispetto</w:t>
      </w:r>
      <w:r>
        <w:rPr>
          <w:spacing w:val="64"/>
        </w:rPr>
        <w:t xml:space="preserve"> </w:t>
      </w:r>
      <w:r>
        <w:rPr>
          <w:spacing w:val="3"/>
        </w:rPr>
        <w:t xml:space="preserve">all’anno corrente, </w:t>
      </w:r>
      <w:r>
        <w:rPr>
          <w:spacing w:val="2"/>
        </w:rPr>
        <w:t xml:space="preserve">le nuove </w:t>
      </w:r>
      <w:r>
        <w:rPr>
          <w:spacing w:val="3"/>
        </w:rPr>
        <w:t xml:space="preserve">tariffe proposte </w:t>
      </w:r>
      <w:r>
        <w:rPr>
          <w:spacing w:val="2"/>
        </w:rPr>
        <w:t>per il COSAP</w:t>
      </w:r>
      <w:r>
        <w:rPr>
          <w:spacing w:val="6"/>
        </w:rPr>
        <w:t xml:space="preserve"> </w:t>
      </w:r>
      <w:r>
        <w:rPr>
          <w:spacing w:val="3"/>
        </w:rPr>
        <w:t xml:space="preserve">saranno differenziate </w:t>
      </w:r>
      <w:r>
        <w:t xml:space="preserve">e </w:t>
      </w:r>
      <w:r>
        <w:rPr>
          <w:spacing w:val="2"/>
        </w:rPr>
        <w:t>terranno</w:t>
      </w:r>
    </w:p>
    <w:p w:rsidR="00813628" w:rsidRDefault="00813628">
      <w:pPr>
        <w:jc w:val="both"/>
        <w:sectPr w:rsidR="00813628">
          <w:pgSz w:w="11900" w:h="16840"/>
          <w:pgMar w:top="1080" w:right="100" w:bottom="1200" w:left="920" w:header="0" w:footer="1008" w:gutter="0"/>
          <w:cols w:space="720"/>
        </w:sectPr>
      </w:pPr>
    </w:p>
    <w:p w:rsidR="00813628" w:rsidRDefault="006462F6">
      <w:pPr>
        <w:pStyle w:val="Corpotesto"/>
        <w:spacing w:before="44"/>
      </w:pPr>
      <w:r>
        <w:t>conto delle peculiarità di ciascuna tipologia di occupazione.</w:t>
      </w:r>
    </w:p>
    <w:p w:rsidR="00813628" w:rsidRDefault="006462F6">
      <w:pPr>
        <w:pStyle w:val="Corpotesto"/>
        <w:ind w:right="1031"/>
        <w:jc w:val="both"/>
      </w:pPr>
      <w:r>
        <w:t>Lo stanziamento previsto in bilancio è pari a € 930.000,00 p</w:t>
      </w:r>
      <w:r>
        <w:t>er il COSAP permanente ed € 320.000,00 per il temporaneo.</w:t>
      </w:r>
    </w:p>
    <w:p w:rsidR="00813628" w:rsidRDefault="00813628">
      <w:pPr>
        <w:pStyle w:val="Corpotesto"/>
        <w:ind w:left="0"/>
      </w:pPr>
    </w:p>
    <w:p w:rsidR="00813628" w:rsidRDefault="006462F6">
      <w:pPr>
        <w:pStyle w:val="Titolo3"/>
        <w:spacing w:before="147" w:line="360" w:lineRule="auto"/>
        <w:ind w:left="4323" w:right="1373" w:hanging="3586"/>
      </w:pPr>
      <w:r>
        <w:t xml:space="preserve">IMPOSTA COMUNALE SULLA PUBBLICITA’ E DIRITTI SULLE PUBBLICHE </w:t>
      </w:r>
      <w:r>
        <w:t>AFFISSIONI</w:t>
      </w:r>
    </w:p>
    <w:p w:rsidR="00813628" w:rsidRDefault="006462F6">
      <w:pPr>
        <w:pStyle w:val="Corpotesto"/>
        <w:ind w:right="1028"/>
        <w:jc w:val="both"/>
      </w:pPr>
      <w:r>
        <w:rPr>
          <w:spacing w:val="2"/>
        </w:rPr>
        <w:t xml:space="preserve">Ogni tipo </w:t>
      </w:r>
      <w:r>
        <w:t xml:space="preserve">di </w:t>
      </w:r>
      <w:r>
        <w:rPr>
          <w:spacing w:val="3"/>
        </w:rPr>
        <w:t xml:space="preserve">messaggio pubblicitario diffuso attraverso </w:t>
      </w:r>
      <w:r>
        <w:rPr>
          <w:spacing w:val="2"/>
        </w:rPr>
        <w:t xml:space="preserve">forme </w:t>
      </w:r>
      <w:r>
        <w:t xml:space="preserve">di </w:t>
      </w:r>
      <w:r>
        <w:rPr>
          <w:spacing w:val="3"/>
        </w:rPr>
        <w:t xml:space="preserve">comunicazione </w:t>
      </w:r>
      <w:r>
        <w:rPr>
          <w:spacing w:val="2"/>
        </w:rPr>
        <w:t xml:space="preserve">visive </w:t>
      </w:r>
      <w:r>
        <w:t xml:space="preserve">o </w:t>
      </w:r>
      <w:r>
        <w:rPr>
          <w:spacing w:val="3"/>
        </w:rPr>
        <w:t xml:space="preserve">acustiche </w:t>
      </w:r>
      <w:r>
        <w:rPr>
          <w:spacing w:val="2"/>
        </w:rPr>
        <w:t xml:space="preserve">in luoghi </w:t>
      </w:r>
      <w:r>
        <w:rPr>
          <w:spacing w:val="3"/>
        </w:rPr>
        <w:t xml:space="preserve">pubblici </w:t>
      </w:r>
      <w:r>
        <w:t xml:space="preserve">o </w:t>
      </w:r>
      <w:r>
        <w:rPr>
          <w:spacing w:val="2"/>
        </w:rPr>
        <w:t xml:space="preserve">aperti </w:t>
      </w:r>
      <w:r>
        <w:t xml:space="preserve">al </w:t>
      </w:r>
      <w:r>
        <w:rPr>
          <w:spacing w:val="2"/>
        </w:rPr>
        <w:t xml:space="preserve">pubblico </w:t>
      </w:r>
      <w:r>
        <w:t xml:space="preserve">o </w:t>
      </w:r>
      <w:r>
        <w:rPr>
          <w:spacing w:val="2"/>
        </w:rPr>
        <w:t xml:space="preserve">che sia </w:t>
      </w:r>
      <w:r>
        <w:t xml:space="preserve">da </w:t>
      </w:r>
      <w:r>
        <w:rPr>
          <w:spacing w:val="2"/>
        </w:rPr>
        <w:t xml:space="preserve">tali luoghi </w:t>
      </w:r>
      <w:r>
        <w:rPr>
          <w:spacing w:val="3"/>
        </w:rPr>
        <w:t xml:space="preserve">percepibile </w:t>
      </w:r>
      <w:r>
        <w:t xml:space="preserve">è </w:t>
      </w:r>
      <w:r>
        <w:rPr>
          <w:spacing w:val="2"/>
        </w:rPr>
        <w:t xml:space="preserve">soggetto </w:t>
      </w:r>
      <w:r>
        <w:rPr>
          <w:spacing w:val="3"/>
        </w:rPr>
        <w:t xml:space="preserve">all'imposta sulla pubblicità. </w:t>
      </w:r>
      <w:r>
        <w:rPr>
          <w:spacing w:val="2"/>
        </w:rPr>
        <w:t xml:space="preserve">Se la </w:t>
      </w:r>
      <w:r>
        <w:rPr>
          <w:spacing w:val="3"/>
        </w:rPr>
        <w:t xml:space="preserve">pubblicità </w:t>
      </w:r>
      <w:r>
        <w:t xml:space="preserve">è </w:t>
      </w:r>
      <w:r>
        <w:rPr>
          <w:spacing w:val="2"/>
        </w:rPr>
        <w:t xml:space="preserve">invece </w:t>
      </w:r>
      <w:r>
        <w:rPr>
          <w:spacing w:val="3"/>
        </w:rPr>
        <w:t xml:space="preserve">realizzata attraverso </w:t>
      </w:r>
      <w:r>
        <w:rPr>
          <w:spacing w:val="2"/>
        </w:rPr>
        <w:t xml:space="preserve">il servizio delle </w:t>
      </w:r>
      <w:r>
        <w:rPr>
          <w:spacing w:val="3"/>
        </w:rPr>
        <w:t xml:space="preserve">pubbliche affissioni </w:t>
      </w:r>
      <w:r>
        <w:t xml:space="preserve">è </w:t>
      </w:r>
      <w:r>
        <w:rPr>
          <w:spacing w:val="3"/>
        </w:rPr>
        <w:t xml:space="preserve">dovuto </w:t>
      </w:r>
      <w:r>
        <w:t xml:space="preserve">il </w:t>
      </w:r>
      <w:r>
        <w:rPr>
          <w:spacing w:val="3"/>
        </w:rPr>
        <w:t xml:space="preserve">relativo </w:t>
      </w:r>
      <w:r>
        <w:rPr>
          <w:spacing w:val="2"/>
        </w:rPr>
        <w:t xml:space="preserve">diritto. Sono </w:t>
      </w:r>
      <w:r>
        <w:rPr>
          <w:spacing w:val="3"/>
        </w:rPr>
        <w:t xml:space="preserve">rilevanti, </w:t>
      </w:r>
      <w:r>
        <w:t xml:space="preserve">ai </w:t>
      </w:r>
      <w:r>
        <w:rPr>
          <w:spacing w:val="3"/>
        </w:rPr>
        <w:t xml:space="preserve">fini dell'imposizione, </w:t>
      </w:r>
      <w:r>
        <w:t xml:space="preserve">i  </w:t>
      </w:r>
      <w:r>
        <w:rPr>
          <w:spacing w:val="3"/>
        </w:rPr>
        <w:t xml:space="preserve">messaggi diffusi nell'esercizio </w:t>
      </w:r>
      <w:r>
        <w:t xml:space="preserve">di </w:t>
      </w:r>
      <w:r>
        <w:rPr>
          <w:spacing w:val="3"/>
        </w:rPr>
        <w:t xml:space="preserve">un'attività economica </w:t>
      </w:r>
      <w:r>
        <w:rPr>
          <w:spacing w:val="2"/>
        </w:rPr>
        <w:t xml:space="preserve">allo </w:t>
      </w:r>
      <w:r>
        <w:rPr>
          <w:spacing w:val="3"/>
        </w:rPr>
        <w:t xml:space="preserve">scopo </w:t>
      </w:r>
      <w:r>
        <w:t xml:space="preserve">di </w:t>
      </w:r>
      <w:r>
        <w:rPr>
          <w:spacing w:val="3"/>
        </w:rPr>
        <w:t xml:space="preserve">promuovere </w:t>
      </w:r>
      <w:r>
        <w:rPr>
          <w:spacing w:val="2"/>
        </w:rPr>
        <w:t xml:space="preserve">la </w:t>
      </w:r>
      <w:r>
        <w:rPr>
          <w:spacing w:val="3"/>
        </w:rPr>
        <w:t xml:space="preserve">domanda </w:t>
      </w:r>
      <w:r>
        <w:t xml:space="preserve">di </w:t>
      </w:r>
      <w:r>
        <w:rPr>
          <w:spacing w:val="2"/>
        </w:rPr>
        <w:t xml:space="preserve">beni </w:t>
      </w:r>
      <w:r>
        <w:t xml:space="preserve">e </w:t>
      </w:r>
      <w:r>
        <w:rPr>
          <w:spacing w:val="3"/>
        </w:rPr>
        <w:t xml:space="preserve">servizi, </w:t>
      </w:r>
      <w:r>
        <w:rPr>
          <w:spacing w:val="2"/>
        </w:rPr>
        <w:t xml:space="preserve">ovvero finalizzati </w:t>
      </w:r>
      <w:r>
        <w:t xml:space="preserve">a </w:t>
      </w:r>
      <w:r>
        <w:rPr>
          <w:spacing w:val="3"/>
        </w:rPr>
        <w:t xml:space="preserve">migliorare l'immagine </w:t>
      </w:r>
      <w:r>
        <w:rPr>
          <w:spacing w:val="2"/>
        </w:rPr>
        <w:t xml:space="preserve">del </w:t>
      </w:r>
      <w:r>
        <w:rPr>
          <w:spacing w:val="3"/>
        </w:rPr>
        <w:t>soggetto pubblicizzato. L'imposta</w:t>
      </w:r>
      <w:r>
        <w:rPr>
          <w:spacing w:val="66"/>
        </w:rPr>
        <w:t xml:space="preserve"> </w:t>
      </w:r>
      <w:r>
        <w:t xml:space="preserve">ed </w:t>
      </w:r>
      <w:r>
        <w:rPr>
          <w:spacing w:val="2"/>
        </w:rPr>
        <w:t xml:space="preserve">il diritto </w:t>
      </w:r>
      <w:r>
        <w:rPr>
          <w:spacing w:val="3"/>
        </w:rPr>
        <w:t xml:space="preserve">sopra citati sono </w:t>
      </w:r>
      <w:r>
        <w:rPr>
          <w:spacing w:val="2"/>
        </w:rPr>
        <w:t xml:space="preserve">dovuti </w:t>
      </w:r>
      <w:r>
        <w:t xml:space="preserve">a </w:t>
      </w:r>
      <w:r>
        <w:rPr>
          <w:spacing w:val="3"/>
        </w:rPr>
        <w:t xml:space="preserve">favore </w:t>
      </w:r>
      <w:r>
        <w:rPr>
          <w:spacing w:val="2"/>
        </w:rPr>
        <w:t xml:space="preserve">del </w:t>
      </w:r>
      <w:r>
        <w:rPr>
          <w:spacing w:val="3"/>
        </w:rPr>
        <w:t xml:space="preserve">Comune </w:t>
      </w:r>
      <w:r>
        <w:rPr>
          <w:spacing w:val="2"/>
        </w:rPr>
        <w:t>n</w:t>
      </w:r>
      <w:r>
        <w:rPr>
          <w:spacing w:val="2"/>
        </w:rPr>
        <w:t xml:space="preserve">el </w:t>
      </w:r>
      <w:r>
        <w:t xml:space="preserve">cui </w:t>
      </w:r>
      <w:r>
        <w:rPr>
          <w:spacing w:val="3"/>
        </w:rPr>
        <w:t xml:space="preserve">territorio </w:t>
      </w:r>
      <w:r>
        <w:rPr>
          <w:spacing w:val="2"/>
        </w:rPr>
        <w:t xml:space="preserve">vengono </w:t>
      </w:r>
      <w:r>
        <w:rPr>
          <w:spacing w:val="3"/>
        </w:rPr>
        <w:t xml:space="preserve">effettuate </w:t>
      </w:r>
      <w:r>
        <w:t xml:space="preserve">le </w:t>
      </w:r>
      <w:r>
        <w:rPr>
          <w:spacing w:val="3"/>
        </w:rPr>
        <w:t xml:space="preserve">esposizioni </w:t>
      </w:r>
      <w:r>
        <w:rPr>
          <w:spacing w:val="2"/>
        </w:rPr>
        <w:t xml:space="preserve">pubblicitarie </w:t>
      </w:r>
      <w:r>
        <w:t xml:space="preserve">e </w:t>
      </w:r>
      <w:r>
        <w:rPr>
          <w:spacing w:val="2"/>
        </w:rPr>
        <w:t xml:space="preserve">le </w:t>
      </w:r>
      <w:r>
        <w:rPr>
          <w:spacing w:val="3"/>
        </w:rPr>
        <w:t xml:space="preserve">affissioni </w:t>
      </w:r>
      <w:r>
        <w:t xml:space="preserve">e </w:t>
      </w:r>
      <w:r>
        <w:rPr>
          <w:spacing w:val="2"/>
        </w:rPr>
        <w:t xml:space="preserve">sono </w:t>
      </w:r>
      <w:r>
        <w:rPr>
          <w:spacing w:val="3"/>
        </w:rPr>
        <w:t xml:space="preserve">regolati </w:t>
      </w:r>
      <w:r>
        <w:t xml:space="preserve">dal D. Lgs. n. </w:t>
      </w:r>
      <w:r>
        <w:rPr>
          <w:spacing w:val="3"/>
        </w:rPr>
        <w:t xml:space="preserve">507/1993 art.1-73. </w:t>
      </w:r>
      <w:r>
        <w:t xml:space="preserve">Lo </w:t>
      </w:r>
      <w:r>
        <w:rPr>
          <w:spacing w:val="3"/>
        </w:rPr>
        <w:t xml:space="preserve">stanziamento previsto </w:t>
      </w:r>
      <w:r>
        <w:t xml:space="preserve">in </w:t>
      </w:r>
      <w:r>
        <w:rPr>
          <w:spacing w:val="2"/>
        </w:rPr>
        <w:t xml:space="preserve">bilancio </w:t>
      </w:r>
      <w:r>
        <w:t xml:space="preserve">è </w:t>
      </w:r>
      <w:r>
        <w:rPr>
          <w:spacing w:val="2"/>
        </w:rPr>
        <w:t xml:space="preserve">pari </w:t>
      </w:r>
      <w:r>
        <w:t xml:space="preserve">ad € </w:t>
      </w:r>
      <w:r>
        <w:rPr>
          <w:spacing w:val="3"/>
        </w:rPr>
        <w:t xml:space="preserve">950.000,00 </w:t>
      </w:r>
      <w:r>
        <w:rPr>
          <w:spacing w:val="2"/>
        </w:rPr>
        <w:t xml:space="preserve">per </w:t>
      </w:r>
      <w:r>
        <w:rPr>
          <w:spacing w:val="3"/>
        </w:rPr>
        <w:t xml:space="preserve">l’imposta sulla pubblicità </w:t>
      </w:r>
      <w:r>
        <w:t xml:space="preserve">e ad € </w:t>
      </w:r>
      <w:r>
        <w:rPr>
          <w:spacing w:val="3"/>
        </w:rPr>
        <w:t>30.000,00</w:t>
      </w:r>
      <w:r>
        <w:rPr>
          <w:spacing w:val="8"/>
        </w:rPr>
        <w:t xml:space="preserve"> </w:t>
      </w:r>
      <w:r>
        <w:rPr>
          <w:spacing w:val="2"/>
        </w:rPr>
        <w:t>per</w:t>
      </w:r>
      <w:r>
        <w:rPr>
          <w:spacing w:val="10"/>
        </w:rPr>
        <w:t xml:space="preserve"> </w:t>
      </w:r>
      <w:r>
        <w:t>i</w:t>
      </w:r>
      <w:r>
        <w:rPr>
          <w:spacing w:val="8"/>
        </w:rPr>
        <w:t xml:space="preserve"> </w:t>
      </w:r>
      <w:r>
        <w:rPr>
          <w:spacing w:val="2"/>
        </w:rPr>
        <w:t>diritti</w:t>
      </w:r>
      <w:r>
        <w:rPr>
          <w:spacing w:val="9"/>
        </w:rPr>
        <w:t xml:space="preserve"> </w:t>
      </w:r>
      <w:r>
        <w:rPr>
          <w:spacing w:val="3"/>
        </w:rPr>
        <w:t>su</w:t>
      </w:r>
      <w:r>
        <w:rPr>
          <w:spacing w:val="3"/>
        </w:rPr>
        <w:t>lle</w:t>
      </w:r>
      <w:r>
        <w:rPr>
          <w:spacing w:val="8"/>
        </w:rPr>
        <w:t xml:space="preserve"> </w:t>
      </w:r>
      <w:r>
        <w:rPr>
          <w:spacing w:val="3"/>
        </w:rPr>
        <w:t>pubbliche</w:t>
      </w:r>
      <w:r>
        <w:rPr>
          <w:spacing w:val="9"/>
        </w:rPr>
        <w:t xml:space="preserve"> </w:t>
      </w:r>
      <w:r>
        <w:rPr>
          <w:spacing w:val="2"/>
        </w:rPr>
        <w:t>affissioni,</w:t>
      </w:r>
      <w:r>
        <w:rPr>
          <w:spacing w:val="9"/>
        </w:rPr>
        <w:t xml:space="preserve"> </w:t>
      </w:r>
      <w:r>
        <w:rPr>
          <w:spacing w:val="3"/>
        </w:rPr>
        <w:t>confermando</w:t>
      </w:r>
      <w:r>
        <w:rPr>
          <w:spacing w:val="9"/>
        </w:rPr>
        <w:t xml:space="preserve"> </w:t>
      </w:r>
      <w:r>
        <w:t>il</w:t>
      </w:r>
      <w:r>
        <w:rPr>
          <w:spacing w:val="11"/>
        </w:rPr>
        <w:t xml:space="preserve"> </w:t>
      </w:r>
      <w:r>
        <w:rPr>
          <w:spacing w:val="2"/>
        </w:rPr>
        <w:t>dato</w:t>
      </w:r>
      <w:r>
        <w:rPr>
          <w:spacing w:val="11"/>
        </w:rPr>
        <w:t xml:space="preserve"> </w:t>
      </w:r>
      <w:r>
        <w:rPr>
          <w:spacing w:val="2"/>
        </w:rPr>
        <w:t>finale</w:t>
      </w:r>
      <w:r>
        <w:rPr>
          <w:spacing w:val="10"/>
        </w:rPr>
        <w:t xml:space="preserve"> </w:t>
      </w:r>
      <w:r>
        <w:rPr>
          <w:spacing w:val="3"/>
        </w:rPr>
        <w:t>dell’anno</w:t>
      </w:r>
      <w:r>
        <w:rPr>
          <w:spacing w:val="8"/>
        </w:rPr>
        <w:t xml:space="preserve"> </w:t>
      </w:r>
      <w:r>
        <w:rPr>
          <w:spacing w:val="2"/>
        </w:rPr>
        <w:t>201</w:t>
      </w:r>
      <w:r>
        <w:rPr>
          <w:color w:val="FF0000"/>
          <w:spacing w:val="2"/>
        </w:rPr>
        <w:t>8</w:t>
      </w:r>
      <w:r>
        <w:rPr>
          <w:spacing w:val="2"/>
        </w:rPr>
        <w:t>.</w:t>
      </w:r>
    </w:p>
    <w:p w:rsidR="00813628" w:rsidRDefault="00813628">
      <w:pPr>
        <w:pStyle w:val="Corpotesto"/>
        <w:spacing w:before="10"/>
        <w:ind w:left="0"/>
        <w:rPr>
          <w:sz w:val="35"/>
        </w:rPr>
      </w:pPr>
    </w:p>
    <w:p w:rsidR="00813628" w:rsidRDefault="006462F6">
      <w:pPr>
        <w:pStyle w:val="Titolo3"/>
        <w:spacing w:before="1" w:line="240" w:lineRule="auto"/>
      </w:pPr>
      <w:r>
        <w:t>ADDIZIONALE COMUNALE ALL’IRPEF</w:t>
      </w:r>
    </w:p>
    <w:p w:rsidR="00813628" w:rsidRDefault="006462F6">
      <w:pPr>
        <w:pStyle w:val="Corpotesto"/>
        <w:spacing w:before="132"/>
        <w:ind w:right="1028"/>
        <w:jc w:val="both"/>
      </w:pPr>
      <w:r>
        <w:rPr>
          <w:spacing w:val="3"/>
        </w:rPr>
        <w:t xml:space="preserve">L’addizionale </w:t>
      </w:r>
      <w:r>
        <w:t xml:space="preserve">è </w:t>
      </w:r>
      <w:r>
        <w:rPr>
          <w:spacing w:val="3"/>
        </w:rPr>
        <w:t xml:space="preserve">determinata sul </w:t>
      </w:r>
      <w:r>
        <w:rPr>
          <w:spacing w:val="2"/>
        </w:rPr>
        <w:t xml:space="preserve">reddito </w:t>
      </w:r>
      <w:r>
        <w:rPr>
          <w:spacing w:val="3"/>
        </w:rPr>
        <w:t xml:space="preserve">complessivo </w:t>
      </w:r>
      <w:r>
        <w:t xml:space="preserve">ai </w:t>
      </w:r>
      <w:r>
        <w:rPr>
          <w:spacing w:val="2"/>
        </w:rPr>
        <w:t xml:space="preserve">fini </w:t>
      </w:r>
      <w:r>
        <w:rPr>
          <w:spacing w:val="3"/>
        </w:rPr>
        <w:t xml:space="preserve">dell’imposta </w:t>
      </w:r>
      <w:r>
        <w:rPr>
          <w:spacing w:val="2"/>
        </w:rPr>
        <w:t xml:space="preserve">sul </w:t>
      </w:r>
      <w:r>
        <w:rPr>
          <w:spacing w:val="3"/>
        </w:rPr>
        <w:t xml:space="preserve">reddito </w:t>
      </w:r>
      <w:r>
        <w:rPr>
          <w:spacing w:val="2"/>
        </w:rPr>
        <w:t xml:space="preserve">delle  </w:t>
      </w:r>
      <w:r>
        <w:rPr>
          <w:spacing w:val="3"/>
        </w:rPr>
        <w:t xml:space="preserve">persone fisiche, </w:t>
      </w:r>
      <w:r>
        <w:t xml:space="preserve">al </w:t>
      </w:r>
      <w:r>
        <w:rPr>
          <w:spacing w:val="2"/>
        </w:rPr>
        <w:t xml:space="preserve">netto degli </w:t>
      </w:r>
      <w:r>
        <w:rPr>
          <w:spacing w:val="3"/>
        </w:rPr>
        <w:t xml:space="preserve">oneri </w:t>
      </w:r>
      <w:r>
        <w:rPr>
          <w:spacing w:val="2"/>
        </w:rPr>
        <w:t xml:space="preserve">deducibili </w:t>
      </w:r>
      <w:r>
        <w:rPr>
          <w:spacing w:val="3"/>
        </w:rPr>
        <w:t xml:space="preserve">riconosciuti </w:t>
      </w:r>
      <w:r>
        <w:t xml:space="preserve">ai </w:t>
      </w:r>
      <w:r>
        <w:rPr>
          <w:spacing w:val="2"/>
        </w:rPr>
        <w:t xml:space="preserve">fini </w:t>
      </w:r>
      <w:r>
        <w:rPr>
          <w:spacing w:val="3"/>
        </w:rPr>
        <w:t xml:space="preserve">dell’imposta stessa. </w:t>
      </w:r>
      <w:r>
        <w:rPr>
          <w:spacing w:val="2"/>
        </w:rPr>
        <w:t xml:space="preserve">L’aliquota </w:t>
      </w:r>
      <w:r>
        <w:rPr>
          <w:spacing w:val="3"/>
        </w:rPr>
        <w:t xml:space="preserve">applicata </w:t>
      </w:r>
      <w:r>
        <w:rPr>
          <w:spacing w:val="2"/>
        </w:rPr>
        <w:t xml:space="preserve">ormai dall’anno </w:t>
      </w:r>
      <w:r>
        <w:rPr>
          <w:spacing w:val="3"/>
        </w:rPr>
        <w:t xml:space="preserve">fiscale </w:t>
      </w:r>
      <w:r>
        <w:rPr>
          <w:spacing w:val="2"/>
        </w:rPr>
        <w:t xml:space="preserve">2013, </w:t>
      </w:r>
      <w:r>
        <w:t xml:space="preserve">è </w:t>
      </w:r>
      <w:r>
        <w:rPr>
          <w:spacing w:val="3"/>
        </w:rPr>
        <w:t xml:space="preserve">quella dello </w:t>
      </w:r>
      <w:r>
        <w:rPr>
          <w:spacing w:val="2"/>
        </w:rPr>
        <w:t xml:space="preserve">0,8% </w:t>
      </w:r>
      <w:r>
        <w:t xml:space="preserve">- </w:t>
      </w:r>
      <w:r>
        <w:rPr>
          <w:spacing w:val="3"/>
        </w:rPr>
        <w:t xml:space="preserve">Deliberazione </w:t>
      </w:r>
      <w:r>
        <w:t xml:space="preserve">del </w:t>
      </w:r>
      <w:r>
        <w:rPr>
          <w:spacing w:val="3"/>
        </w:rPr>
        <w:t xml:space="preserve">Consiglio Comunale </w:t>
      </w:r>
      <w:r>
        <w:t xml:space="preserve">n. 78 </w:t>
      </w:r>
      <w:r>
        <w:rPr>
          <w:spacing w:val="2"/>
        </w:rPr>
        <w:t xml:space="preserve">del 14.10.2013. </w:t>
      </w:r>
      <w:r>
        <w:t xml:space="preserve">Lo </w:t>
      </w:r>
      <w:r>
        <w:rPr>
          <w:spacing w:val="3"/>
        </w:rPr>
        <w:t xml:space="preserve">stanziamento previsto </w:t>
      </w:r>
      <w:r>
        <w:rPr>
          <w:spacing w:val="2"/>
        </w:rPr>
        <w:t xml:space="preserve">in </w:t>
      </w:r>
      <w:r>
        <w:rPr>
          <w:spacing w:val="3"/>
        </w:rPr>
        <w:t xml:space="preserve">bilancio, calcolato tenendo </w:t>
      </w:r>
      <w:r>
        <w:rPr>
          <w:spacing w:val="2"/>
        </w:rPr>
        <w:t xml:space="preserve">conto  dei nuovi dati inerenti </w:t>
      </w:r>
      <w:r>
        <w:t xml:space="preserve">i </w:t>
      </w:r>
      <w:r>
        <w:rPr>
          <w:spacing w:val="2"/>
        </w:rPr>
        <w:t>reddit</w:t>
      </w:r>
      <w:r>
        <w:rPr>
          <w:spacing w:val="2"/>
        </w:rPr>
        <w:t xml:space="preserve">i pubblicati </w:t>
      </w:r>
      <w:r>
        <w:t xml:space="preserve">sul </w:t>
      </w:r>
      <w:r>
        <w:rPr>
          <w:spacing w:val="3"/>
        </w:rPr>
        <w:t xml:space="preserve">portale </w:t>
      </w:r>
      <w:r>
        <w:t xml:space="preserve">del </w:t>
      </w:r>
      <w:r>
        <w:rPr>
          <w:spacing w:val="2"/>
        </w:rPr>
        <w:t xml:space="preserve">Federalismo </w:t>
      </w:r>
      <w:r>
        <w:rPr>
          <w:spacing w:val="3"/>
        </w:rPr>
        <w:t xml:space="preserve">Fiscale </w:t>
      </w:r>
      <w:r>
        <w:t xml:space="preserve">su cui </w:t>
      </w:r>
      <w:r>
        <w:rPr>
          <w:spacing w:val="2"/>
        </w:rPr>
        <w:t xml:space="preserve">poter </w:t>
      </w:r>
      <w:r>
        <w:rPr>
          <w:spacing w:val="3"/>
        </w:rPr>
        <w:t xml:space="preserve">effettuare </w:t>
      </w:r>
      <w:r>
        <w:rPr>
          <w:spacing w:val="2"/>
        </w:rPr>
        <w:t xml:space="preserve">le </w:t>
      </w:r>
      <w:r>
        <w:rPr>
          <w:spacing w:val="3"/>
        </w:rPr>
        <w:t xml:space="preserve">proiezioni volte all’individuazione </w:t>
      </w:r>
      <w:r>
        <w:rPr>
          <w:spacing w:val="2"/>
        </w:rPr>
        <w:t xml:space="preserve">del </w:t>
      </w:r>
      <w:r>
        <w:rPr>
          <w:spacing w:val="3"/>
        </w:rPr>
        <w:t xml:space="preserve">gettito, </w:t>
      </w:r>
      <w:r>
        <w:t xml:space="preserve">è pari a € </w:t>
      </w:r>
      <w:r>
        <w:rPr>
          <w:spacing w:val="3"/>
        </w:rPr>
        <w:t xml:space="preserve">8.850.000,00. Preme tuttavia precisare </w:t>
      </w:r>
      <w:r>
        <w:rPr>
          <w:spacing w:val="2"/>
        </w:rPr>
        <w:t xml:space="preserve">che si </w:t>
      </w:r>
      <w:r>
        <w:rPr>
          <w:spacing w:val="3"/>
        </w:rPr>
        <w:t xml:space="preserve">tratta </w:t>
      </w:r>
      <w:r>
        <w:t xml:space="preserve">di un </w:t>
      </w:r>
      <w:r>
        <w:rPr>
          <w:spacing w:val="3"/>
        </w:rPr>
        <w:t xml:space="preserve">dato approssimato, </w:t>
      </w:r>
      <w:r>
        <w:rPr>
          <w:spacing w:val="2"/>
        </w:rPr>
        <w:t xml:space="preserve">in </w:t>
      </w:r>
      <w:r>
        <w:rPr>
          <w:spacing w:val="3"/>
        </w:rPr>
        <w:t xml:space="preserve">quanto </w:t>
      </w:r>
      <w:r>
        <w:rPr>
          <w:spacing w:val="2"/>
        </w:rPr>
        <w:t xml:space="preserve">anche </w:t>
      </w:r>
      <w:r>
        <w:t xml:space="preserve">le </w:t>
      </w:r>
      <w:r>
        <w:rPr>
          <w:spacing w:val="3"/>
        </w:rPr>
        <w:t xml:space="preserve">stesse </w:t>
      </w:r>
      <w:r>
        <w:rPr>
          <w:spacing w:val="2"/>
        </w:rPr>
        <w:t xml:space="preserve">banche-dati </w:t>
      </w:r>
      <w:r>
        <w:t xml:space="preserve">del </w:t>
      </w:r>
      <w:r>
        <w:rPr>
          <w:spacing w:val="3"/>
        </w:rPr>
        <w:t xml:space="preserve">MEF riportano </w:t>
      </w:r>
      <w:r>
        <w:rPr>
          <w:spacing w:val="2"/>
        </w:rPr>
        <w:t xml:space="preserve">dati non </w:t>
      </w:r>
      <w:r>
        <w:rPr>
          <w:spacing w:val="3"/>
        </w:rPr>
        <w:t>sempre</w:t>
      </w:r>
      <w:r>
        <w:rPr>
          <w:spacing w:val="28"/>
        </w:rPr>
        <w:t xml:space="preserve"> </w:t>
      </w:r>
      <w:r>
        <w:rPr>
          <w:spacing w:val="3"/>
        </w:rPr>
        <w:t>concordanti.</w:t>
      </w:r>
    </w:p>
    <w:p w:rsidR="00813628" w:rsidRDefault="00813628">
      <w:pPr>
        <w:pStyle w:val="Corpotesto"/>
        <w:ind w:left="0"/>
      </w:pPr>
    </w:p>
    <w:p w:rsidR="00813628" w:rsidRDefault="006462F6">
      <w:pPr>
        <w:pStyle w:val="Titolo3"/>
        <w:spacing w:before="144" w:line="240" w:lineRule="auto"/>
      </w:pPr>
      <w:r>
        <w:t>IMPOSTA DI SOGGIORNO</w:t>
      </w:r>
    </w:p>
    <w:p w:rsidR="00813628" w:rsidRDefault="006462F6">
      <w:pPr>
        <w:pStyle w:val="Corpotesto"/>
        <w:spacing w:before="132"/>
        <w:ind w:right="1028"/>
        <w:jc w:val="both"/>
      </w:pPr>
      <w:r>
        <w:t xml:space="preserve">Il D. </w:t>
      </w:r>
      <w:r>
        <w:rPr>
          <w:spacing w:val="2"/>
        </w:rPr>
        <w:t xml:space="preserve">Lgs. </w:t>
      </w:r>
      <w:r>
        <w:t xml:space="preserve">n. </w:t>
      </w:r>
      <w:r>
        <w:rPr>
          <w:spacing w:val="3"/>
        </w:rPr>
        <w:t xml:space="preserve">23/2011 consente </w:t>
      </w:r>
      <w:r>
        <w:t xml:space="preserve">ai </w:t>
      </w:r>
      <w:r>
        <w:rPr>
          <w:spacing w:val="3"/>
        </w:rPr>
        <w:t xml:space="preserve">Comuni </w:t>
      </w:r>
      <w:r>
        <w:rPr>
          <w:spacing w:val="2"/>
        </w:rPr>
        <w:t xml:space="preserve">capoluogo </w:t>
      </w:r>
      <w:r>
        <w:t xml:space="preserve">di </w:t>
      </w:r>
      <w:r>
        <w:rPr>
          <w:spacing w:val="3"/>
        </w:rPr>
        <w:t xml:space="preserve">provincia, </w:t>
      </w:r>
      <w:r>
        <w:t xml:space="preserve">alle </w:t>
      </w:r>
      <w:r>
        <w:rPr>
          <w:spacing w:val="3"/>
        </w:rPr>
        <w:t xml:space="preserve">unioni </w:t>
      </w:r>
      <w:r>
        <w:t xml:space="preserve">di </w:t>
      </w:r>
      <w:r>
        <w:rPr>
          <w:spacing w:val="3"/>
        </w:rPr>
        <w:t xml:space="preserve">Comuni </w:t>
      </w:r>
      <w:r>
        <w:t xml:space="preserve">e ai </w:t>
      </w:r>
      <w:r>
        <w:rPr>
          <w:spacing w:val="3"/>
        </w:rPr>
        <w:t xml:space="preserve">Comuni inclusi </w:t>
      </w:r>
      <w:r>
        <w:rPr>
          <w:spacing w:val="2"/>
        </w:rPr>
        <w:t xml:space="preserve">negli elenchi regionali </w:t>
      </w:r>
      <w:r>
        <w:rPr>
          <w:spacing w:val="3"/>
        </w:rPr>
        <w:t xml:space="preserve">delle località turistiche </w:t>
      </w:r>
      <w:r>
        <w:t xml:space="preserve">o </w:t>
      </w:r>
      <w:r>
        <w:rPr>
          <w:spacing w:val="3"/>
        </w:rPr>
        <w:t xml:space="preserve">città d'arte, </w:t>
      </w:r>
      <w:r>
        <w:t xml:space="preserve">di  </w:t>
      </w:r>
      <w:r>
        <w:rPr>
          <w:spacing w:val="3"/>
        </w:rPr>
        <w:t>istituire un'</w:t>
      </w:r>
      <w:r>
        <w:rPr>
          <w:spacing w:val="3"/>
        </w:rPr>
        <w:t xml:space="preserve">imposta </w:t>
      </w:r>
      <w:r>
        <w:t xml:space="preserve">di </w:t>
      </w:r>
      <w:r>
        <w:rPr>
          <w:spacing w:val="3"/>
        </w:rPr>
        <w:t xml:space="preserve">soggiorno </w:t>
      </w:r>
      <w:r>
        <w:t xml:space="preserve">a </w:t>
      </w:r>
      <w:r>
        <w:rPr>
          <w:spacing w:val="3"/>
        </w:rPr>
        <w:t xml:space="preserve">carico </w:t>
      </w:r>
      <w:r>
        <w:t xml:space="preserve">di </w:t>
      </w:r>
      <w:r>
        <w:rPr>
          <w:spacing w:val="3"/>
        </w:rPr>
        <w:t xml:space="preserve">coloro </w:t>
      </w:r>
      <w:r>
        <w:t xml:space="preserve">che </w:t>
      </w:r>
      <w:r>
        <w:rPr>
          <w:spacing w:val="3"/>
        </w:rPr>
        <w:t xml:space="preserve">alloggiano </w:t>
      </w:r>
      <w:r>
        <w:rPr>
          <w:spacing w:val="2"/>
        </w:rPr>
        <w:t xml:space="preserve">nelle </w:t>
      </w:r>
      <w:r>
        <w:rPr>
          <w:spacing w:val="3"/>
        </w:rPr>
        <w:t xml:space="preserve">strutture ricettive situate </w:t>
      </w:r>
      <w:r>
        <w:rPr>
          <w:spacing w:val="2"/>
        </w:rPr>
        <w:t xml:space="preserve">sul </w:t>
      </w:r>
      <w:r>
        <w:rPr>
          <w:spacing w:val="3"/>
        </w:rPr>
        <w:t xml:space="preserve">proprio territorio. </w:t>
      </w:r>
      <w:r>
        <w:t xml:space="preserve">Il </w:t>
      </w:r>
      <w:r>
        <w:rPr>
          <w:spacing w:val="3"/>
        </w:rPr>
        <w:t xml:space="preserve">relativo gettito sarà destinato </w:t>
      </w:r>
      <w:r>
        <w:rPr>
          <w:spacing w:val="2"/>
        </w:rPr>
        <w:t xml:space="preserve">in </w:t>
      </w:r>
      <w:r>
        <w:rPr>
          <w:spacing w:val="3"/>
        </w:rPr>
        <w:t xml:space="preserve">conformità </w:t>
      </w:r>
      <w:r>
        <w:t xml:space="preserve">al </w:t>
      </w:r>
      <w:r>
        <w:rPr>
          <w:spacing w:val="2"/>
        </w:rPr>
        <w:t xml:space="preserve">disposto normativo </w:t>
      </w:r>
      <w:r>
        <w:t xml:space="preserve">di cui </w:t>
      </w:r>
      <w:r>
        <w:rPr>
          <w:spacing w:val="3"/>
        </w:rPr>
        <w:t xml:space="preserve">all’art. </w:t>
      </w:r>
      <w:r>
        <w:t xml:space="preserve">4, </w:t>
      </w:r>
      <w:r>
        <w:rPr>
          <w:spacing w:val="3"/>
        </w:rPr>
        <w:t xml:space="preserve">comma </w:t>
      </w:r>
      <w:r>
        <w:t xml:space="preserve">1, </w:t>
      </w:r>
      <w:r>
        <w:rPr>
          <w:spacing w:val="2"/>
        </w:rPr>
        <w:t xml:space="preserve">del </w:t>
      </w:r>
      <w:r>
        <w:rPr>
          <w:spacing w:val="3"/>
        </w:rPr>
        <w:t xml:space="preserve">D.lgs </w:t>
      </w:r>
      <w:r>
        <w:t xml:space="preserve">n. </w:t>
      </w:r>
      <w:r>
        <w:rPr>
          <w:spacing w:val="2"/>
        </w:rPr>
        <w:t xml:space="preserve">23/2011 </w:t>
      </w:r>
      <w:r>
        <w:t xml:space="preserve">a </w:t>
      </w:r>
      <w:r>
        <w:rPr>
          <w:spacing w:val="3"/>
        </w:rPr>
        <w:t xml:space="preserve">finanziare </w:t>
      </w:r>
      <w:r>
        <w:rPr>
          <w:spacing w:val="2"/>
        </w:rPr>
        <w:t>interventi</w:t>
      </w:r>
      <w:r>
        <w:rPr>
          <w:spacing w:val="2"/>
        </w:rPr>
        <w:t xml:space="preserve"> </w:t>
      </w:r>
      <w:r>
        <w:t xml:space="preserve">di </w:t>
      </w:r>
      <w:r>
        <w:rPr>
          <w:spacing w:val="2"/>
        </w:rPr>
        <w:t xml:space="preserve">opere </w:t>
      </w:r>
      <w:r>
        <w:rPr>
          <w:spacing w:val="3"/>
        </w:rPr>
        <w:t xml:space="preserve">pubbliche, spese </w:t>
      </w:r>
      <w:r>
        <w:t xml:space="preserve">in </w:t>
      </w:r>
      <w:r>
        <w:rPr>
          <w:spacing w:val="3"/>
        </w:rPr>
        <w:t xml:space="preserve">materia </w:t>
      </w:r>
      <w:r>
        <w:t xml:space="preserve">di </w:t>
      </w:r>
      <w:r>
        <w:rPr>
          <w:spacing w:val="3"/>
        </w:rPr>
        <w:t xml:space="preserve">promozione turistica, </w:t>
      </w:r>
      <w:r>
        <w:rPr>
          <w:spacing w:val="2"/>
        </w:rPr>
        <w:t xml:space="preserve">interventi </w:t>
      </w:r>
      <w:r>
        <w:t xml:space="preserve">di </w:t>
      </w:r>
      <w:r>
        <w:rPr>
          <w:spacing w:val="3"/>
        </w:rPr>
        <w:t xml:space="preserve">manutenzione, </w:t>
      </w:r>
      <w:r>
        <w:rPr>
          <w:spacing w:val="2"/>
        </w:rPr>
        <w:t xml:space="preserve">fruizione </w:t>
      </w:r>
      <w:r>
        <w:t xml:space="preserve">e </w:t>
      </w:r>
      <w:r>
        <w:rPr>
          <w:spacing w:val="3"/>
        </w:rPr>
        <w:t xml:space="preserve">recupero </w:t>
      </w:r>
      <w:r>
        <w:rPr>
          <w:spacing w:val="2"/>
        </w:rPr>
        <w:t xml:space="preserve">dei </w:t>
      </w:r>
      <w:r>
        <w:t xml:space="preserve">beni </w:t>
      </w:r>
      <w:r>
        <w:rPr>
          <w:spacing w:val="3"/>
        </w:rPr>
        <w:t xml:space="preserve">culturali </w:t>
      </w:r>
      <w:r>
        <w:t xml:space="preserve">ed </w:t>
      </w:r>
      <w:r>
        <w:rPr>
          <w:spacing w:val="3"/>
        </w:rPr>
        <w:t xml:space="preserve">ambientali locali, inclusi </w:t>
      </w:r>
      <w:r>
        <w:t xml:space="preserve">i </w:t>
      </w:r>
      <w:r>
        <w:rPr>
          <w:spacing w:val="3"/>
        </w:rPr>
        <w:t xml:space="preserve">relativi servizi pubblici </w:t>
      </w:r>
      <w:r>
        <w:rPr>
          <w:spacing w:val="2"/>
        </w:rPr>
        <w:t xml:space="preserve">locali. </w:t>
      </w:r>
      <w:r>
        <w:t xml:space="preserve">Dal 1° </w:t>
      </w:r>
      <w:r>
        <w:rPr>
          <w:spacing w:val="2"/>
        </w:rPr>
        <w:t xml:space="preserve">giugno </w:t>
      </w:r>
      <w:r>
        <w:t xml:space="preserve">2013 </w:t>
      </w:r>
      <w:r>
        <w:rPr>
          <w:spacing w:val="3"/>
        </w:rPr>
        <w:t xml:space="preserve">l’Amministrazione Comunale </w:t>
      </w:r>
      <w:r>
        <w:t xml:space="preserve">ha </w:t>
      </w:r>
      <w:r>
        <w:rPr>
          <w:spacing w:val="3"/>
        </w:rPr>
        <w:t>introdotto</w:t>
      </w:r>
      <w:r>
        <w:rPr>
          <w:spacing w:val="3"/>
        </w:rPr>
        <w:t xml:space="preserve"> questa imposta definendone </w:t>
      </w:r>
      <w:r>
        <w:rPr>
          <w:spacing w:val="2"/>
        </w:rPr>
        <w:t xml:space="preserve">le </w:t>
      </w:r>
      <w:r>
        <w:rPr>
          <w:spacing w:val="3"/>
        </w:rPr>
        <w:t xml:space="preserve">specifiche </w:t>
      </w:r>
      <w:r>
        <w:t xml:space="preserve">di </w:t>
      </w:r>
      <w:r>
        <w:rPr>
          <w:spacing w:val="3"/>
        </w:rPr>
        <w:t xml:space="preserve">attuazione </w:t>
      </w:r>
      <w:r>
        <w:rPr>
          <w:spacing w:val="2"/>
        </w:rPr>
        <w:t xml:space="preserve">in </w:t>
      </w:r>
      <w:r>
        <w:t xml:space="preserve">un </w:t>
      </w:r>
      <w:r>
        <w:rPr>
          <w:spacing w:val="2"/>
        </w:rPr>
        <w:t xml:space="preserve">apposito </w:t>
      </w:r>
      <w:r>
        <w:rPr>
          <w:spacing w:val="3"/>
        </w:rPr>
        <w:t xml:space="preserve">regolamento (Deliberazione C.C. </w:t>
      </w:r>
      <w:r>
        <w:t xml:space="preserve">n. 42 </w:t>
      </w:r>
      <w:r>
        <w:rPr>
          <w:spacing w:val="2"/>
        </w:rPr>
        <w:t xml:space="preserve">del </w:t>
      </w:r>
      <w:r>
        <w:t xml:space="preserve">17 </w:t>
      </w:r>
      <w:r>
        <w:rPr>
          <w:spacing w:val="2"/>
        </w:rPr>
        <w:t xml:space="preserve">maggio </w:t>
      </w:r>
      <w:r>
        <w:rPr>
          <w:spacing w:val="3"/>
        </w:rPr>
        <w:t xml:space="preserve">2013 successivamente modificato </w:t>
      </w:r>
      <w:r>
        <w:t xml:space="preserve">ed </w:t>
      </w:r>
      <w:r>
        <w:rPr>
          <w:spacing w:val="3"/>
        </w:rPr>
        <w:t xml:space="preserve">integrato </w:t>
      </w:r>
      <w:r>
        <w:rPr>
          <w:spacing w:val="2"/>
        </w:rPr>
        <w:t xml:space="preserve">con </w:t>
      </w:r>
      <w:r>
        <w:rPr>
          <w:spacing w:val="3"/>
        </w:rPr>
        <w:t xml:space="preserve">deliberazioni </w:t>
      </w:r>
      <w:r>
        <w:rPr>
          <w:spacing w:val="2"/>
        </w:rPr>
        <w:t xml:space="preserve">consiliari </w:t>
      </w:r>
      <w:r>
        <w:t xml:space="preserve">n’ 87 </w:t>
      </w:r>
      <w:r>
        <w:rPr>
          <w:spacing w:val="2"/>
        </w:rPr>
        <w:t xml:space="preserve">del </w:t>
      </w:r>
      <w:r>
        <w:t xml:space="preserve">15  </w:t>
      </w:r>
      <w:r>
        <w:rPr>
          <w:spacing w:val="2"/>
        </w:rPr>
        <w:t xml:space="preserve">novembre  </w:t>
      </w:r>
      <w:r>
        <w:rPr>
          <w:spacing w:val="3"/>
        </w:rPr>
        <w:t xml:space="preserve">2016 </w:t>
      </w:r>
      <w:r>
        <w:t xml:space="preserve">e </w:t>
      </w:r>
      <w:r>
        <w:rPr>
          <w:spacing w:val="2"/>
        </w:rPr>
        <w:t xml:space="preserve">n’105 del </w:t>
      </w:r>
      <w:r>
        <w:t xml:space="preserve">15 </w:t>
      </w:r>
      <w:r>
        <w:rPr>
          <w:spacing w:val="3"/>
        </w:rPr>
        <w:t xml:space="preserve">dicembre 2016). </w:t>
      </w:r>
      <w:r>
        <w:t xml:space="preserve">Lo </w:t>
      </w:r>
      <w:r>
        <w:rPr>
          <w:spacing w:val="3"/>
        </w:rPr>
        <w:t xml:space="preserve">stanziamento previsto </w:t>
      </w:r>
      <w:r>
        <w:t xml:space="preserve">in </w:t>
      </w:r>
      <w:r>
        <w:rPr>
          <w:spacing w:val="3"/>
        </w:rPr>
        <w:t xml:space="preserve">bilancio </w:t>
      </w:r>
      <w:r>
        <w:rPr>
          <w:spacing w:val="2"/>
        </w:rPr>
        <w:t xml:space="preserve">tenendo conto del  </w:t>
      </w:r>
      <w:r>
        <w:rPr>
          <w:spacing w:val="3"/>
        </w:rPr>
        <w:t xml:space="preserve">dato storico </w:t>
      </w:r>
      <w:r>
        <w:rPr>
          <w:spacing w:val="2"/>
        </w:rPr>
        <w:t xml:space="preserve">in leggera ma </w:t>
      </w:r>
      <w:r>
        <w:rPr>
          <w:spacing w:val="3"/>
        </w:rPr>
        <w:t xml:space="preserve">progressiva crescita </w:t>
      </w:r>
      <w:r>
        <w:t xml:space="preserve">è </w:t>
      </w:r>
      <w:r>
        <w:rPr>
          <w:spacing w:val="2"/>
        </w:rPr>
        <w:t xml:space="preserve">pari </w:t>
      </w:r>
      <w:r>
        <w:t>a €</w:t>
      </w:r>
      <w:r>
        <w:rPr>
          <w:spacing w:val="4"/>
        </w:rPr>
        <w:t xml:space="preserve"> </w:t>
      </w:r>
      <w:r>
        <w:rPr>
          <w:spacing w:val="3"/>
        </w:rPr>
        <w:t>550.000,00.</w:t>
      </w:r>
    </w:p>
    <w:p w:rsidR="00813628" w:rsidRDefault="00813628">
      <w:pPr>
        <w:jc w:val="both"/>
        <w:sectPr w:rsidR="00813628">
          <w:pgSz w:w="11900" w:h="16840"/>
          <w:pgMar w:top="1080" w:right="100" w:bottom="1280" w:left="920" w:header="0" w:footer="1008" w:gutter="0"/>
          <w:cols w:space="720"/>
        </w:sectPr>
      </w:pPr>
    </w:p>
    <w:p w:rsidR="00813628" w:rsidRDefault="006462F6">
      <w:pPr>
        <w:pStyle w:val="Titolo1"/>
        <w:spacing w:before="31"/>
      </w:pPr>
      <w:r>
        <w:t>FSC - Fondo di solidarietà comunale</w:t>
      </w:r>
    </w:p>
    <w:p w:rsidR="00813628" w:rsidRDefault="00813628">
      <w:pPr>
        <w:pStyle w:val="Corpotesto"/>
        <w:spacing w:before="8"/>
        <w:ind w:left="0"/>
        <w:rPr>
          <w:b/>
          <w:sz w:val="32"/>
        </w:rPr>
      </w:pPr>
    </w:p>
    <w:p w:rsidR="00813628" w:rsidRDefault="006462F6">
      <w:pPr>
        <w:spacing w:line="276" w:lineRule="auto"/>
        <w:ind w:left="212" w:right="1030" w:hanging="1"/>
        <w:jc w:val="both"/>
      </w:pPr>
      <w:r>
        <w:t xml:space="preserve">Il </w:t>
      </w:r>
      <w:r>
        <w:rPr>
          <w:spacing w:val="2"/>
        </w:rPr>
        <w:t xml:space="preserve">comma </w:t>
      </w:r>
      <w:r>
        <w:t xml:space="preserve">17 </w:t>
      </w:r>
      <w:r>
        <w:rPr>
          <w:spacing w:val="2"/>
        </w:rPr>
        <w:t xml:space="preserve">dell’art. </w:t>
      </w:r>
      <w:r>
        <w:t xml:space="preserve">1 </w:t>
      </w:r>
      <w:r>
        <w:rPr>
          <w:spacing w:val="2"/>
        </w:rPr>
        <w:t xml:space="preserve">della Legge </w:t>
      </w:r>
      <w:r>
        <w:t xml:space="preserve">28 </w:t>
      </w:r>
      <w:r>
        <w:rPr>
          <w:spacing w:val="2"/>
        </w:rPr>
        <w:t xml:space="preserve">Dicembre </w:t>
      </w:r>
      <w:r>
        <w:t xml:space="preserve">2015 n. </w:t>
      </w:r>
      <w:r>
        <w:rPr>
          <w:spacing w:val="2"/>
        </w:rPr>
        <w:t>20</w:t>
      </w:r>
      <w:r>
        <w:rPr>
          <w:spacing w:val="2"/>
        </w:rPr>
        <w:t xml:space="preserve">8 introduce modifiche  </w:t>
      </w:r>
      <w:r>
        <w:t xml:space="preserve">al  </w:t>
      </w:r>
      <w:r>
        <w:rPr>
          <w:spacing w:val="2"/>
        </w:rPr>
        <w:t xml:space="preserve">Fondo  </w:t>
      </w:r>
      <w:r>
        <w:t xml:space="preserve">di  </w:t>
      </w:r>
      <w:r>
        <w:rPr>
          <w:spacing w:val="2"/>
        </w:rPr>
        <w:t xml:space="preserve">solidarietà comunale (FSC) </w:t>
      </w:r>
      <w:r>
        <w:t xml:space="preserve">in </w:t>
      </w:r>
      <w:r>
        <w:rPr>
          <w:spacing w:val="2"/>
        </w:rPr>
        <w:t xml:space="preserve">gran parte derivanti dal nuovo assetto delle entrate. Viene modificato </w:t>
      </w:r>
      <w:r>
        <w:t xml:space="preserve">il </w:t>
      </w:r>
      <w:r>
        <w:rPr>
          <w:spacing w:val="2"/>
        </w:rPr>
        <w:t xml:space="preserve">comma 380-ter prevedendo </w:t>
      </w:r>
      <w:r>
        <w:rPr>
          <w:spacing w:val="3"/>
        </w:rPr>
        <w:t xml:space="preserve">che, </w:t>
      </w:r>
      <w:r>
        <w:t xml:space="preserve">a </w:t>
      </w:r>
      <w:r>
        <w:rPr>
          <w:spacing w:val="2"/>
        </w:rPr>
        <w:t xml:space="preserve">partire dal 2016, la dotazione dell’FSC </w:t>
      </w:r>
      <w:r>
        <w:t xml:space="preserve">è </w:t>
      </w:r>
      <w:r>
        <w:rPr>
          <w:spacing w:val="3"/>
        </w:rPr>
        <w:t xml:space="preserve">incrementata </w:t>
      </w:r>
      <w:r>
        <w:t xml:space="preserve">di </w:t>
      </w:r>
      <w:r>
        <w:rPr>
          <w:spacing w:val="2"/>
        </w:rPr>
        <w:t>3.767,45 milioni</w:t>
      </w:r>
      <w:r>
        <w:rPr>
          <w:spacing w:val="8"/>
        </w:rPr>
        <w:t xml:space="preserve"> </w:t>
      </w:r>
      <w:r>
        <w:t>di</w:t>
      </w:r>
      <w:r>
        <w:rPr>
          <w:spacing w:val="9"/>
        </w:rPr>
        <w:t xml:space="preserve"> </w:t>
      </w:r>
      <w:r>
        <w:rPr>
          <w:spacing w:val="2"/>
        </w:rPr>
        <w:t>euro</w:t>
      </w:r>
      <w:r>
        <w:rPr>
          <w:spacing w:val="8"/>
        </w:rPr>
        <w:t xml:space="preserve"> </w:t>
      </w:r>
      <w:r>
        <w:rPr>
          <w:spacing w:val="2"/>
        </w:rPr>
        <w:t>per</w:t>
      </w:r>
      <w:r>
        <w:rPr>
          <w:spacing w:val="6"/>
        </w:rPr>
        <w:t xml:space="preserve"> </w:t>
      </w:r>
      <w:r>
        <w:rPr>
          <w:spacing w:val="2"/>
        </w:rPr>
        <w:t>coprire</w:t>
      </w:r>
      <w:r>
        <w:rPr>
          <w:spacing w:val="7"/>
        </w:rPr>
        <w:t xml:space="preserve"> </w:t>
      </w:r>
      <w:r>
        <w:t>i</w:t>
      </w:r>
      <w:r>
        <w:rPr>
          <w:spacing w:val="9"/>
        </w:rPr>
        <w:t xml:space="preserve"> </w:t>
      </w:r>
      <w:r>
        <w:rPr>
          <w:spacing w:val="2"/>
        </w:rPr>
        <w:t>minori</w:t>
      </w:r>
      <w:r>
        <w:rPr>
          <w:spacing w:val="9"/>
        </w:rPr>
        <w:t xml:space="preserve"> </w:t>
      </w:r>
      <w:r>
        <w:rPr>
          <w:spacing w:val="2"/>
        </w:rPr>
        <w:t>gettiti</w:t>
      </w:r>
      <w:r>
        <w:rPr>
          <w:spacing w:val="9"/>
        </w:rPr>
        <w:t xml:space="preserve"> </w:t>
      </w:r>
      <w:r>
        <w:t>dei</w:t>
      </w:r>
      <w:r>
        <w:rPr>
          <w:spacing w:val="11"/>
        </w:rPr>
        <w:t xml:space="preserve"> </w:t>
      </w:r>
      <w:r>
        <w:rPr>
          <w:spacing w:val="2"/>
        </w:rPr>
        <w:t>Comuni</w:t>
      </w:r>
      <w:r>
        <w:rPr>
          <w:spacing w:val="8"/>
        </w:rPr>
        <w:t xml:space="preserve"> </w:t>
      </w:r>
      <w:r>
        <w:rPr>
          <w:spacing w:val="2"/>
        </w:rPr>
        <w:t>derivanti</w:t>
      </w:r>
      <w:r>
        <w:rPr>
          <w:spacing w:val="9"/>
        </w:rPr>
        <w:t xml:space="preserve"> </w:t>
      </w:r>
      <w:r>
        <w:rPr>
          <w:spacing w:val="2"/>
        </w:rPr>
        <w:t>da:</w:t>
      </w:r>
    </w:p>
    <w:p w:rsidR="00813628" w:rsidRDefault="006462F6">
      <w:pPr>
        <w:pStyle w:val="Paragrafoelenco"/>
        <w:numPr>
          <w:ilvl w:val="0"/>
          <w:numId w:val="3"/>
        </w:numPr>
        <w:tabs>
          <w:tab w:val="left" w:pos="1056"/>
        </w:tabs>
        <w:ind w:firstLine="708"/>
      </w:pPr>
      <w:r>
        <w:rPr>
          <w:spacing w:val="3"/>
        </w:rPr>
        <w:t xml:space="preserve">abolizione </w:t>
      </w:r>
      <w:r>
        <w:rPr>
          <w:spacing w:val="2"/>
        </w:rPr>
        <w:t>TASI abitazione</w:t>
      </w:r>
      <w:r>
        <w:rPr>
          <w:spacing w:val="14"/>
        </w:rPr>
        <w:t xml:space="preserve"> </w:t>
      </w:r>
      <w:r>
        <w:rPr>
          <w:spacing w:val="2"/>
        </w:rPr>
        <w:t>principale;</w:t>
      </w:r>
    </w:p>
    <w:p w:rsidR="00813628" w:rsidRDefault="006462F6">
      <w:pPr>
        <w:pStyle w:val="Paragrafoelenco"/>
        <w:numPr>
          <w:ilvl w:val="0"/>
          <w:numId w:val="3"/>
        </w:numPr>
        <w:tabs>
          <w:tab w:val="left" w:pos="1056"/>
        </w:tabs>
        <w:spacing w:before="38"/>
        <w:ind w:firstLine="708"/>
      </w:pPr>
      <w:r>
        <w:rPr>
          <w:spacing w:val="3"/>
        </w:rPr>
        <w:t xml:space="preserve">esenzione </w:t>
      </w:r>
      <w:r>
        <w:t xml:space="preserve">IMU </w:t>
      </w:r>
      <w:r>
        <w:rPr>
          <w:spacing w:val="2"/>
        </w:rPr>
        <w:t>terreni</w:t>
      </w:r>
      <w:r>
        <w:rPr>
          <w:spacing w:val="21"/>
        </w:rPr>
        <w:t xml:space="preserve"> </w:t>
      </w:r>
      <w:r>
        <w:rPr>
          <w:spacing w:val="2"/>
        </w:rPr>
        <w:t>agricoli;</w:t>
      </w:r>
    </w:p>
    <w:p w:rsidR="00813628" w:rsidRDefault="006462F6">
      <w:pPr>
        <w:pStyle w:val="Paragrafoelenco"/>
        <w:numPr>
          <w:ilvl w:val="0"/>
          <w:numId w:val="3"/>
        </w:numPr>
        <w:tabs>
          <w:tab w:val="left" w:pos="1056"/>
        </w:tabs>
        <w:spacing w:before="37"/>
        <w:ind w:firstLine="708"/>
      </w:pPr>
      <w:r>
        <w:rPr>
          <w:spacing w:val="3"/>
        </w:rPr>
        <w:t xml:space="preserve">esenzione </w:t>
      </w:r>
      <w:r>
        <w:rPr>
          <w:spacing w:val="2"/>
        </w:rPr>
        <w:t>TASI inquilini abitazioni</w:t>
      </w:r>
      <w:r>
        <w:rPr>
          <w:spacing w:val="22"/>
        </w:rPr>
        <w:t xml:space="preserve"> </w:t>
      </w:r>
      <w:r>
        <w:rPr>
          <w:spacing w:val="2"/>
        </w:rPr>
        <w:t>principali;</w:t>
      </w:r>
    </w:p>
    <w:p w:rsidR="00813628" w:rsidRDefault="006462F6">
      <w:pPr>
        <w:pStyle w:val="Paragrafoelenco"/>
        <w:numPr>
          <w:ilvl w:val="0"/>
          <w:numId w:val="3"/>
        </w:numPr>
        <w:tabs>
          <w:tab w:val="left" w:pos="1077"/>
        </w:tabs>
        <w:spacing w:before="38" w:line="278" w:lineRule="auto"/>
        <w:ind w:right="1030" w:firstLine="708"/>
      </w:pPr>
      <w:r>
        <w:rPr>
          <w:spacing w:val="3"/>
        </w:rPr>
        <w:t xml:space="preserve">esenzione </w:t>
      </w:r>
      <w:r>
        <w:t xml:space="preserve">IMU </w:t>
      </w:r>
      <w:r>
        <w:rPr>
          <w:spacing w:val="2"/>
        </w:rPr>
        <w:t xml:space="preserve">per immobili cooperative edilizie adibite ad abitazione principale </w:t>
      </w:r>
      <w:r>
        <w:t xml:space="preserve">da </w:t>
      </w:r>
      <w:r>
        <w:rPr>
          <w:spacing w:val="2"/>
        </w:rPr>
        <w:t xml:space="preserve">studenti universitari </w:t>
      </w:r>
      <w:r>
        <w:rPr>
          <w:spacing w:val="3"/>
        </w:rPr>
        <w:t xml:space="preserve">indipendentemente </w:t>
      </w:r>
      <w:r>
        <w:rPr>
          <w:spacing w:val="2"/>
        </w:rPr>
        <w:t>dalla</w:t>
      </w:r>
      <w:r>
        <w:rPr>
          <w:spacing w:val="18"/>
        </w:rPr>
        <w:t xml:space="preserve"> </w:t>
      </w:r>
      <w:r>
        <w:rPr>
          <w:spacing w:val="2"/>
        </w:rPr>
        <w:t>residenza;</w:t>
      </w:r>
    </w:p>
    <w:p w:rsidR="00813628" w:rsidRDefault="006462F6">
      <w:pPr>
        <w:pStyle w:val="Paragrafoelenco"/>
        <w:numPr>
          <w:ilvl w:val="0"/>
          <w:numId w:val="3"/>
        </w:numPr>
        <w:tabs>
          <w:tab w:val="left" w:pos="1063"/>
        </w:tabs>
        <w:spacing w:line="276" w:lineRule="auto"/>
        <w:ind w:right="1029" w:firstLine="708"/>
      </w:pPr>
      <w:r>
        <w:rPr>
          <w:spacing w:val="3"/>
        </w:rPr>
        <w:t xml:space="preserve">riduzione </w:t>
      </w:r>
      <w:r>
        <w:t xml:space="preserve">del 50% </w:t>
      </w:r>
      <w:r>
        <w:rPr>
          <w:spacing w:val="2"/>
        </w:rPr>
        <w:t xml:space="preserve">della base imponibile delle abitazioni date in comodato gratuito </w:t>
      </w:r>
      <w:r>
        <w:rPr>
          <w:spacing w:val="3"/>
        </w:rPr>
        <w:t xml:space="preserve">registrato </w:t>
      </w:r>
      <w:r>
        <w:t xml:space="preserve">a </w:t>
      </w:r>
      <w:r>
        <w:rPr>
          <w:spacing w:val="2"/>
        </w:rPr>
        <w:t xml:space="preserve">parenti </w:t>
      </w:r>
      <w:r>
        <w:t xml:space="preserve">di 1° </w:t>
      </w:r>
      <w:r>
        <w:rPr>
          <w:spacing w:val="2"/>
        </w:rPr>
        <w:t>grado ad uso abitazione</w:t>
      </w:r>
      <w:r>
        <w:rPr>
          <w:spacing w:val="44"/>
        </w:rPr>
        <w:t xml:space="preserve"> </w:t>
      </w:r>
      <w:r>
        <w:rPr>
          <w:spacing w:val="2"/>
        </w:rPr>
        <w:t>principale;</w:t>
      </w:r>
    </w:p>
    <w:p w:rsidR="00813628" w:rsidRDefault="006462F6">
      <w:pPr>
        <w:spacing w:line="252" w:lineRule="exact"/>
        <w:ind w:left="212"/>
        <w:jc w:val="both"/>
      </w:pPr>
      <w:r>
        <w:t>-riduzione del 25% dell’IMU e della TASI per immob</w:t>
      </w:r>
      <w:r>
        <w:t>ili locati a canone concordato.</w:t>
      </w:r>
    </w:p>
    <w:p w:rsidR="00813628" w:rsidRDefault="006462F6">
      <w:pPr>
        <w:spacing w:before="36" w:line="276" w:lineRule="auto"/>
        <w:ind w:left="212" w:right="1029"/>
        <w:jc w:val="both"/>
      </w:pPr>
      <w:r>
        <w:t xml:space="preserve">La </w:t>
      </w:r>
      <w:r>
        <w:rPr>
          <w:spacing w:val="2"/>
        </w:rPr>
        <w:t xml:space="preserve">dotazione dell’FSC viene assicurata, </w:t>
      </w:r>
      <w:r>
        <w:t xml:space="preserve">a </w:t>
      </w:r>
      <w:r>
        <w:rPr>
          <w:spacing w:val="2"/>
        </w:rPr>
        <w:t xml:space="preserve">decorrere dal 2016, </w:t>
      </w:r>
      <w:r>
        <w:t xml:space="preserve">da  </w:t>
      </w:r>
      <w:r>
        <w:rPr>
          <w:spacing w:val="2"/>
        </w:rPr>
        <w:t xml:space="preserve">una quota dell’IMU comunale ridotta  per </w:t>
      </w:r>
      <w:r>
        <w:t xml:space="preserve">il </w:t>
      </w:r>
      <w:r>
        <w:rPr>
          <w:spacing w:val="2"/>
        </w:rPr>
        <w:t xml:space="preserve">comparto enti locali </w:t>
      </w:r>
      <w:r>
        <w:t xml:space="preserve">a </w:t>
      </w:r>
      <w:r>
        <w:rPr>
          <w:spacing w:val="2"/>
        </w:rPr>
        <w:t xml:space="preserve">2.768,8 mln. </w:t>
      </w:r>
      <w:r>
        <w:t xml:space="preserve">di </w:t>
      </w:r>
      <w:r>
        <w:rPr>
          <w:spacing w:val="2"/>
        </w:rPr>
        <w:t xml:space="preserve">euro (a fronte dei 4.717,9 </w:t>
      </w:r>
      <w:r>
        <w:t xml:space="preserve">mln. </w:t>
      </w:r>
      <w:r>
        <w:rPr>
          <w:spacing w:val="2"/>
        </w:rPr>
        <w:t xml:space="preserve">degli </w:t>
      </w:r>
      <w:r>
        <w:t xml:space="preserve">anni </w:t>
      </w:r>
      <w:r>
        <w:rPr>
          <w:spacing w:val="2"/>
        </w:rPr>
        <w:t xml:space="preserve">2013-15). </w:t>
      </w:r>
      <w:r>
        <w:t xml:space="preserve">La </w:t>
      </w:r>
      <w:r>
        <w:rPr>
          <w:spacing w:val="2"/>
        </w:rPr>
        <w:t xml:space="preserve">riduzione </w:t>
      </w:r>
      <w:r>
        <w:t xml:space="preserve">in </w:t>
      </w:r>
      <w:r>
        <w:rPr>
          <w:spacing w:val="2"/>
        </w:rPr>
        <w:t>questi</w:t>
      </w:r>
      <w:r>
        <w:rPr>
          <w:spacing w:val="2"/>
        </w:rPr>
        <w:t xml:space="preserve">one </w:t>
      </w:r>
      <w:r>
        <w:rPr>
          <w:spacing w:val="3"/>
        </w:rPr>
        <w:t xml:space="preserve">(circa </w:t>
      </w:r>
      <w:r>
        <w:rPr>
          <w:spacing w:val="2"/>
        </w:rPr>
        <w:t xml:space="preserve">1.950 </w:t>
      </w:r>
      <w:r>
        <w:t xml:space="preserve">mln. di </w:t>
      </w:r>
      <w:r>
        <w:rPr>
          <w:spacing w:val="2"/>
        </w:rPr>
        <w:t xml:space="preserve">euro) </w:t>
      </w:r>
      <w:r>
        <w:rPr>
          <w:spacing w:val="3"/>
        </w:rPr>
        <w:t xml:space="preserve">comporta </w:t>
      </w:r>
      <w:r>
        <w:rPr>
          <w:spacing w:val="2"/>
        </w:rPr>
        <w:t xml:space="preserve">una variazione </w:t>
      </w:r>
      <w:r>
        <w:t xml:space="preserve">della  </w:t>
      </w:r>
      <w:r>
        <w:rPr>
          <w:spacing w:val="2"/>
        </w:rPr>
        <w:t xml:space="preserve">quota </w:t>
      </w:r>
      <w:r>
        <w:t xml:space="preserve">di </w:t>
      </w:r>
      <w:r>
        <w:rPr>
          <w:spacing w:val="2"/>
        </w:rPr>
        <w:t xml:space="preserve">alimentazione  del Fondo </w:t>
      </w:r>
      <w:r>
        <w:t xml:space="preserve">da </w:t>
      </w:r>
      <w:r>
        <w:rPr>
          <w:spacing w:val="2"/>
        </w:rPr>
        <w:t xml:space="preserve">parte </w:t>
      </w:r>
      <w:r>
        <w:t xml:space="preserve">dei </w:t>
      </w:r>
      <w:r>
        <w:rPr>
          <w:spacing w:val="2"/>
        </w:rPr>
        <w:t xml:space="preserve">Comuni la cui percentuale può essere </w:t>
      </w:r>
      <w:r>
        <w:t xml:space="preserve">ora </w:t>
      </w:r>
      <w:r>
        <w:rPr>
          <w:spacing w:val="2"/>
        </w:rPr>
        <w:t xml:space="preserve">valutata </w:t>
      </w:r>
      <w:r>
        <w:rPr>
          <w:spacing w:val="3"/>
        </w:rPr>
        <w:t xml:space="preserve">intorno </w:t>
      </w:r>
      <w:r>
        <w:t xml:space="preserve">al 22,4% </w:t>
      </w:r>
      <w:r>
        <w:rPr>
          <w:spacing w:val="2"/>
        </w:rPr>
        <w:t xml:space="preserve">del gettito standard dell’IMU </w:t>
      </w:r>
      <w:r>
        <w:t xml:space="preserve">a </w:t>
      </w:r>
      <w:r>
        <w:rPr>
          <w:spacing w:val="2"/>
        </w:rPr>
        <w:t>fronte del 38,23% del</w:t>
      </w:r>
      <w:r>
        <w:rPr>
          <w:spacing w:val="43"/>
        </w:rPr>
        <w:t xml:space="preserve"> </w:t>
      </w:r>
      <w:r>
        <w:rPr>
          <w:spacing w:val="2"/>
        </w:rPr>
        <w:t>2015.</w:t>
      </w:r>
    </w:p>
    <w:p w:rsidR="00813628" w:rsidRDefault="006462F6">
      <w:pPr>
        <w:spacing w:before="120" w:line="276" w:lineRule="auto"/>
        <w:ind w:left="212" w:right="1029"/>
        <w:jc w:val="both"/>
      </w:pPr>
      <w:r>
        <w:t xml:space="preserve">Il </w:t>
      </w:r>
      <w:r>
        <w:rPr>
          <w:spacing w:val="2"/>
        </w:rPr>
        <w:t xml:space="preserve">Fondo </w:t>
      </w:r>
      <w:r>
        <w:t xml:space="preserve">di </w:t>
      </w:r>
      <w:r>
        <w:rPr>
          <w:spacing w:val="2"/>
        </w:rPr>
        <w:t xml:space="preserve">solidarietà comunale </w:t>
      </w:r>
      <w:r>
        <w:t xml:space="preserve">è </w:t>
      </w:r>
      <w:r>
        <w:rPr>
          <w:spacing w:val="3"/>
        </w:rPr>
        <w:t xml:space="preserve">ripartito, </w:t>
      </w:r>
      <w:r>
        <w:rPr>
          <w:spacing w:val="2"/>
        </w:rPr>
        <w:t xml:space="preserve">anche per </w:t>
      </w:r>
      <w:r>
        <w:t xml:space="preserve">il </w:t>
      </w:r>
      <w:r>
        <w:rPr>
          <w:spacing w:val="2"/>
        </w:rPr>
        <w:t xml:space="preserve">2019, </w:t>
      </w:r>
      <w:r>
        <w:t xml:space="preserve">tra i </w:t>
      </w:r>
      <w:r>
        <w:rPr>
          <w:spacing w:val="2"/>
        </w:rPr>
        <w:t xml:space="preserve">Comuni interessati </w:t>
      </w:r>
      <w:r>
        <w:rPr>
          <w:spacing w:val="3"/>
        </w:rPr>
        <w:t xml:space="preserve">sulla </w:t>
      </w:r>
      <w:r>
        <w:rPr>
          <w:spacing w:val="2"/>
        </w:rPr>
        <w:t xml:space="preserve">base </w:t>
      </w:r>
      <w:r>
        <w:t xml:space="preserve">del  </w:t>
      </w:r>
      <w:r>
        <w:rPr>
          <w:spacing w:val="3"/>
        </w:rPr>
        <w:t xml:space="preserve">gettito effettivo </w:t>
      </w:r>
      <w:r>
        <w:rPr>
          <w:spacing w:val="2"/>
        </w:rPr>
        <w:t xml:space="preserve">dell'IMU </w:t>
      </w:r>
      <w:r>
        <w:t xml:space="preserve">e </w:t>
      </w:r>
      <w:r>
        <w:rPr>
          <w:spacing w:val="2"/>
        </w:rPr>
        <w:t xml:space="preserve">del tributo </w:t>
      </w:r>
      <w:r>
        <w:t xml:space="preserve">per i </w:t>
      </w:r>
      <w:r>
        <w:rPr>
          <w:spacing w:val="2"/>
        </w:rPr>
        <w:t xml:space="preserve">servizi indivisibili (TASI), relativo all'anno 2015 derivante </w:t>
      </w:r>
      <w:r>
        <w:rPr>
          <w:spacing w:val="3"/>
        </w:rPr>
        <w:t xml:space="preserve">dall'applicazione </w:t>
      </w:r>
      <w:r>
        <w:t xml:space="preserve">dei </w:t>
      </w:r>
      <w:r>
        <w:rPr>
          <w:spacing w:val="2"/>
        </w:rPr>
        <w:t xml:space="preserve">commi </w:t>
      </w:r>
      <w:r>
        <w:t xml:space="preserve">da 10 a </w:t>
      </w:r>
      <w:r>
        <w:rPr>
          <w:spacing w:val="2"/>
        </w:rPr>
        <w:t xml:space="preserve">16, </w:t>
      </w:r>
      <w:r>
        <w:t xml:space="preserve">e </w:t>
      </w:r>
      <w:r>
        <w:rPr>
          <w:spacing w:val="2"/>
        </w:rPr>
        <w:t xml:space="preserve">dei </w:t>
      </w:r>
      <w:r>
        <w:t>commi 5</w:t>
      </w:r>
      <w:r>
        <w:t xml:space="preserve">3 e 54  </w:t>
      </w:r>
      <w:r>
        <w:rPr>
          <w:spacing w:val="2"/>
        </w:rPr>
        <w:t xml:space="preserve">dell'articolo </w:t>
      </w:r>
      <w:r>
        <w:t xml:space="preserve">1  </w:t>
      </w:r>
      <w:r>
        <w:rPr>
          <w:spacing w:val="2"/>
        </w:rPr>
        <w:t xml:space="preserve">della legge  </w:t>
      </w:r>
      <w:r>
        <w:t xml:space="preserve">28  </w:t>
      </w:r>
      <w:r>
        <w:rPr>
          <w:spacing w:val="2"/>
        </w:rPr>
        <w:t xml:space="preserve">dicembre 2015, </w:t>
      </w:r>
      <w:r>
        <w:t xml:space="preserve">n. 208; è </w:t>
      </w:r>
      <w:r>
        <w:rPr>
          <w:spacing w:val="2"/>
        </w:rPr>
        <w:t xml:space="preserve">ripartita inoltre una ulteriore </w:t>
      </w:r>
      <w:r>
        <w:t xml:space="preserve">somma  </w:t>
      </w:r>
      <w:r>
        <w:rPr>
          <w:spacing w:val="2"/>
        </w:rPr>
        <w:t xml:space="preserve">tra </w:t>
      </w:r>
      <w:r>
        <w:t xml:space="preserve">i </w:t>
      </w:r>
      <w:r>
        <w:rPr>
          <w:spacing w:val="2"/>
        </w:rPr>
        <w:t xml:space="preserve">Comuni per </w:t>
      </w:r>
      <w:r>
        <w:t xml:space="preserve">i </w:t>
      </w:r>
      <w:r>
        <w:rPr>
          <w:spacing w:val="2"/>
        </w:rPr>
        <w:t xml:space="preserve">quali </w:t>
      </w:r>
      <w:r>
        <w:t xml:space="preserve">il </w:t>
      </w:r>
      <w:r>
        <w:rPr>
          <w:spacing w:val="2"/>
        </w:rPr>
        <w:t xml:space="preserve">riparto dell'importo </w:t>
      </w:r>
      <w:r>
        <w:t xml:space="preserve">di cui  al </w:t>
      </w:r>
      <w:r>
        <w:rPr>
          <w:spacing w:val="2"/>
        </w:rPr>
        <w:t xml:space="preserve">punto precedente non assicura </w:t>
      </w:r>
      <w:r>
        <w:t xml:space="preserve">il </w:t>
      </w:r>
      <w:r>
        <w:rPr>
          <w:spacing w:val="3"/>
        </w:rPr>
        <w:t xml:space="preserve">ristoro </w:t>
      </w:r>
      <w:r>
        <w:t xml:space="preserve">di un </w:t>
      </w:r>
      <w:r>
        <w:rPr>
          <w:spacing w:val="2"/>
        </w:rPr>
        <w:t xml:space="preserve">importo equivalente </w:t>
      </w:r>
      <w:r>
        <w:t xml:space="preserve">al </w:t>
      </w:r>
      <w:r>
        <w:rPr>
          <w:spacing w:val="2"/>
        </w:rPr>
        <w:t xml:space="preserve">gettito della TASI </w:t>
      </w:r>
      <w:r>
        <w:rPr>
          <w:spacing w:val="3"/>
        </w:rPr>
        <w:t>s</w:t>
      </w:r>
      <w:r>
        <w:rPr>
          <w:spacing w:val="3"/>
        </w:rPr>
        <w:t xml:space="preserve">ull'abitazione </w:t>
      </w:r>
      <w:r>
        <w:rPr>
          <w:spacing w:val="2"/>
        </w:rPr>
        <w:t xml:space="preserve">principale stimato ad aliquota </w:t>
      </w:r>
      <w:r>
        <w:t>di</w:t>
      </w:r>
      <w:r>
        <w:rPr>
          <w:spacing w:val="29"/>
        </w:rPr>
        <w:t xml:space="preserve"> </w:t>
      </w:r>
      <w:r>
        <w:rPr>
          <w:spacing w:val="2"/>
        </w:rPr>
        <w:t>base.</w:t>
      </w:r>
    </w:p>
    <w:p w:rsidR="00813628" w:rsidRDefault="006462F6">
      <w:pPr>
        <w:spacing w:before="119" w:line="276" w:lineRule="auto"/>
        <w:ind w:left="212" w:right="1029"/>
        <w:jc w:val="both"/>
      </w:pPr>
      <w:r>
        <w:t xml:space="preserve">Il </w:t>
      </w:r>
      <w:r>
        <w:rPr>
          <w:spacing w:val="3"/>
        </w:rPr>
        <w:t xml:space="preserve">fondo </w:t>
      </w:r>
      <w:r>
        <w:t xml:space="preserve">è </w:t>
      </w:r>
      <w:r>
        <w:rPr>
          <w:spacing w:val="2"/>
        </w:rPr>
        <w:t xml:space="preserve">suddiviso in due quote: </w:t>
      </w:r>
      <w:r>
        <w:t xml:space="preserve">la </w:t>
      </w:r>
      <w:r>
        <w:rPr>
          <w:spacing w:val="2"/>
        </w:rPr>
        <w:t xml:space="preserve">prima serve </w:t>
      </w:r>
      <w:r>
        <w:t xml:space="preserve">a </w:t>
      </w:r>
      <w:r>
        <w:rPr>
          <w:spacing w:val="2"/>
        </w:rPr>
        <w:t xml:space="preserve">compensare </w:t>
      </w:r>
      <w:r>
        <w:t xml:space="preserve">i </w:t>
      </w:r>
      <w:r>
        <w:rPr>
          <w:spacing w:val="2"/>
        </w:rPr>
        <w:t xml:space="preserve">mancati gettiti  </w:t>
      </w:r>
      <w:r>
        <w:t xml:space="preserve">Imu  e  Tasi  </w:t>
      </w:r>
      <w:r>
        <w:rPr>
          <w:spacing w:val="2"/>
        </w:rPr>
        <w:t xml:space="preserve">derivanti dalle detassazioni introdotte dalla legge </w:t>
      </w:r>
      <w:r>
        <w:t xml:space="preserve">di  </w:t>
      </w:r>
      <w:r>
        <w:rPr>
          <w:spacing w:val="2"/>
        </w:rPr>
        <w:t>stabilità 2016,  mentre la seconda viene distribu</w:t>
      </w:r>
      <w:r>
        <w:rPr>
          <w:spacing w:val="2"/>
        </w:rPr>
        <w:t xml:space="preserve">ita secondo  una logica </w:t>
      </w:r>
      <w:r>
        <w:t xml:space="preserve">di </w:t>
      </w:r>
      <w:r>
        <w:rPr>
          <w:spacing w:val="2"/>
        </w:rPr>
        <w:t xml:space="preserve">«perequazione». Mentre nelle </w:t>
      </w:r>
      <w:r>
        <w:rPr>
          <w:spacing w:val="3"/>
        </w:rPr>
        <w:t xml:space="preserve">isole, </w:t>
      </w:r>
      <w:r>
        <w:rPr>
          <w:spacing w:val="2"/>
        </w:rPr>
        <w:t xml:space="preserve">quest' </w:t>
      </w:r>
      <w:r>
        <w:rPr>
          <w:spacing w:val="3"/>
        </w:rPr>
        <w:t xml:space="preserve">ultima </w:t>
      </w:r>
      <w:r>
        <w:rPr>
          <w:spacing w:val="2"/>
        </w:rPr>
        <w:t xml:space="preserve">guarda solo </w:t>
      </w:r>
      <w:r>
        <w:t xml:space="preserve">alla </w:t>
      </w:r>
      <w:r>
        <w:rPr>
          <w:spacing w:val="2"/>
        </w:rPr>
        <w:t xml:space="preserve">spesa storica, nelle altre regioni viene </w:t>
      </w:r>
      <w:r>
        <w:rPr>
          <w:spacing w:val="3"/>
        </w:rPr>
        <w:t xml:space="preserve">attribuito </w:t>
      </w:r>
      <w:r>
        <w:t xml:space="preserve">un </w:t>
      </w:r>
      <w:r>
        <w:rPr>
          <w:spacing w:val="2"/>
        </w:rPr>
        <w:t xml:space="preserve">peso </w:t>
      </w:r>
      <w:r>
        <w:t xml:space="preserve">ogni anno </w:t>
      </w:r>
      <w:r>
        <w:rPr>
          <w:spacing w:val="3"/>
        </w:rPr>
        <w:t xml:space="preserve">crescente </w:t>
      </w:r>
      <w:r>
        <w:rPr>
          <w:spacing w:val="2"/>
        </w:rPr>
        <w:t xml:space="preserve">alla componente </w:t>
      </w:r>
      <w:r>
        <w:rPr>
          <w:spacing w:val="3"/>
        </w:rPr>
        <w:t xml:space="preserve">«federalista» </w:t>
      </w:r>
      <w:r>
        <w:rPr>
          <w:spacing w:val="2"/>
        </w:rPr>
        <w:t xml:space="preserve">basata  </w:t>
      </w:r>
      <w:r>
        <w:t xml:space="preserve">sul  </w:t>
      </w:r>
      <w:r>
        <w:rPr>
          <w:spacing w:val="3"/>
        </w:rPr>
        <w:t xml:space="preserve">differenziale </w:t>
      </w:r>
      <w:r>
        <w:t xml:space="preserve">fra </w:t>
      </w:r>
      <w:r>
        <w:rPr>
          <w:spacing w:val="2"/>
        </w:rPr>
        <w:t xml:space="preserve">capacità fiscali </w:t>
      </w:r>
      <w:r>
        <w:t xml:space="preserve">e </w:t>
      </w:r>
      <w:r>
        <w:rPr>
          <w:spacing w:val="2"/>
        </w:rPr>
        <w:t>fabbisogni</w:t>
      </w:r>
      <w:r>
        <w:rPr>
          <w:spacing w:val="40"/>
        </w:rPr>
        <w:t xml:space="preserve"> </w:t>
      </w:r>
      <w:r>
        <w:rPr>
          <w:spacing w:val="2"/>
        </w:rPr>
        <w:t>standard.</w:t>
      </w:r>
    </w:p>
    <w:p w:rsidR="00813628" w:rsidRDefault="006462F6">
      <w:pPr>
        <w:spacing w:before="120" w:line="276" w:lineRule="auto"/>
        <w:ind w:left="212" w:right="1029"/>
        <w:jc w:val="both"/>
      </w:pPr>
      <w:r>
        <w:rPr>
          <w:spacing w:val="2"/>
        </w:rPr>
        <w:t xml:space="preserve">Tale differenza tra </w:t>
      </w:r>
      <w:r>
        <w:t xml:space="preserve">le </w:t>
      </w:r>
      <w:r>
        <w:rPr>
          <w:spacing w:val="2"/>
        </w:rPr>
        <w:t xml:space="preserve">capacità fiscali </w:t>
      </w:r>
      <w:r>
        <w:t xml:space="preserve">ed i </w:t>
      </w:r>
      <w:r>
        <w:rPr>
          <w:spacing w:val="2"/>
        </w:rPr>
        <w:t xml:space="preserve">fabbisogni standard </w:t>
      </w:r>
      <w:r>
        <w:t xml:space="preserve">è </w:t>
      </w:r>
      <w:r>
        <w:rPr>
          <w:spacing w:val="2"/>
        </w:rPr>
        <w:t xml:space="preserve">approvata dalla Commissione tecnica </w:t>
      </w:r>
      <w:r>
        <w:t xml:space="preserve">per    i </w:t>
      </w:r>
      <w:r>
        <w:rPr>
          <w:spacing w:val="2"/>
        </w:rPr>
        <w:t xml:space="preserve">fabbisogni standard </w:t>
      </w:r>
      <w:r>
        <w:rPr>
          <w:spacing w:val="3"/>
        </w:rPr>
        <w:t xml:space="preserve">entro </w:t>
      </w:r>
      <w:r>
        <w:t xml:space="preserve">il 30 </w:t>
      </w:r>
      <w:r>
        <w:rPr>
          <w:spacing w:val="2"/>
        </w:rPr>
        <w:t xml:space="preserve">settembre dell'anno precedente </w:t>
      </w:r>
      <w:r>
        <w:t xml:space="preserve">a </w:t>
      </w:r>
      <w:r>
        <w:rPr>
          <w:spacing w:val="2"/>
        </w:rPr>
        <w:t xml:space="preserve">quello </w:t>
      </w:r>
      <w:r>
        <w:t xml:space="preserve">di </w:t>
      </w:r>
      <w:r>
        <w:rPr>
          <w:spacing w:val="3"/>
        </w:rPr>
        <w:t xml:space="preserve">riferimento.  </w:t>
      </w:r>
      <w:r>
        <w:t xml:space="preserve">Il  peso </w:t>
      </w:r>
      <w:r>
        <w:rPr>
          <w:spacing w:val="2"/>
        </w:rPr>
        <w:t xml:space="preserve">percentuale </w:t>
      </w:r>
      <w:r>
        <w:t xml:space="preserve">di </w:t>
      </w:r>
      <w:r>
        <w:rPr>
          <w:spacing w:val="2"/>
        </w:rPr>
        <w:t>detto diff</w:t>
      </w:r>
      <w:r>
        <w:rPr>
          <w:spacing w:val="2"/>
        </w:rPr>
        <w:t xml:space="preserve">erenziale rispetto </w:t>
      </w:r>
      <w:r>
        <w:t xml:space="preserve">al </w:t>
      </w:r>
      <w:r>
        <w:rPr>
          <w:spacing w:val="2"/>
        </w:rPr>
        <w:t xml:space="preserve">totale della quota perequativa </w:t>
      </w:r>
      <w:r>
        <w:t xml:space="preserve">è </w:t>
      </w:r>
      <w:r>
        <w:rPr>
          <w:spacing w:val="3"/>
        </w:rPr>
        <w:t xml:space="preserve">stato oggetto </w:t>
      </w:r>
      <w:r>
        <w:t xml:space="preserve">di </w:t>
      </w:r>
      <w:r>
        <w:rPr>
          <w:spacing w:val="3"/>
        </w:rPr>
        <w:t xml:space="preserve">trattativa </w:t>
      </w:r>
      <w:r>
        <w:t xml:space="preserve">fra   il </w:t>
      </w:r>
      <w:r>
        <w:rPr>
          <w:spacing w:val="2"/>
        </w:rPr>
        <w:t xml:space="preserve">governo </w:t>
      </w:r>
      <w:r>
        <w:t xml:space="preserve">e </w:t>
      </w:r>
      <w:r>
        <w:rPr>
          <w:spacing w:val="2"/>
        </w:rPr>
        <w:t xml:space="preserve">l'Anci, </w:t>
      </w:r>
      <w:r>
        <w:t xml:space="preserve">che ha </w:t>
      </w:r>
      <w:r>
        <w:rPr>
          <w:spacing w:val="3"/>
        </w:rPr>
        <w:t xml:space="preserve">trovato </w:t>
      </w:r>
      <w:r>
        <w:t xml:space="preserve">una </w:t>
      </w:r>
      <w:r>
        <w:rPr>
          <w:spacing w:val="2"/>
        </w:rPr>
        <w:t xml:space="preserve">soluzione </w:t>
      </w:r>
      <w:r>
        <w:t xml:space="preserve">di </w:t>
      </w:r>
      <w:r>
        <w:rPr>
          <w:spacing w:val="2"/>
        </w:rPr>
        <w:t xml:space="preserve">compromesso nella Conferenza Stato-Città </w:t>
      </w:r>
      <w:r>
        <w:t xml:space="preserve">ed </w:t>
      </w:r>
      <w:r>
        <w:rPr>
          <w:spacing w:val="2"/>
        </w:rPr>
        <w:t xml:space="preserve">Autonomie locali dello scorso </w:t>
      </w:r>
      <w:r>
        <w:t xml:space="preserve">mese di </w:t>
      </w:r>
      <w:r>
        <w:rPr>
          <w:spacing w:val="2"/>
        </w:rPr>
        <w:t xml:space="preserve">novembre: mentre </w:t>
      </w:r>
      <w:r>
        <w:t xml:space="preserve">in base  alla  </w:t>
      </w:r>
      <w:r>
        <w:rPr>
          <w:spacing w:val="3"/>
        </w:rPr>
        <w:t xml:space="preserve">legislazione  </w:t>
      </w:r>
      <w:r>
        <w:rPr>
          <w:spacing w:val="2"/>
        </w:rPr>
        <w:t xml:space="preserve">vigente,  tale </w:t>
      </w:r>
      <w:r>
        <w:rPr>
          <w:spacing w:val="3"/>
        </w:rPr>
        <w:t xml:space="preserve">parametro </w:t>
      </w:r>
      <w:r>
        <w:rPr>
          <w:spacing w:val="2"/>
        </w:rPr>
        <w:t xml:space="preserve">avrebbe dovuto valere per </w:t>
      </w:r>
      <w:r>
        <w:t xml:space="preserve">il </w:t>
      </w:r>
      <w:r>
        <w:rPr>
          <w:spacing w:val="2"/>
        </w:rPr>
        <w:t xml:space="preserve">55% della quota perequativa, </w:t>
      </w:r>
      <w:r>
        <w:rPr>
          <w:spacing w:val="3"/>
        </w:rPr>
        <w:t xml:space="preserve">l'intesa </w:t>
      </w:r>
      <w:r>
        <w:t xml:space="preserve">ha </w:t>
      </w:r>
      <w:r>
        <w:rPr>
          <w:spacing w:val="2"/>
        </w:rPr>
        <w:t xml:space="preserve">abbassato  </w:t>
      </w:r>
      <w:r>
        <w:t xml:space="preserve">tale  </w:t>
      </w:r>
      <w:r>
        <w:rPr>
          <w:spacing w:val="2"/>
        </w:rPr>
        <w:t>percentuale</w:t>
      </w:r>
      <w:r>
        <w:rPr>
          <w:spacing w:val="8"/>
        </w:rPr>
        <w:t xml:space="preserve"> </w:t>
      </w:r>
      <w:r>
        <w:t>al</w:t>
      </w:r>
      <w:r>
        <w:rPr>
          <w:spacing w:val="9"/>
        </w:rPr>
        <w:t xml:space="preserve"> </w:t>
      </w:r>
      <w:r>
        <w:t>45%</w:t>
      </w:r>
      <w:r>
        <w:rPr>
          <w:spacing w:val="10"/>
        </w:rPr>
        <w:t xml:space="preserve"> </w:t>
      </w:r>
      <w:r>
        <w:rPr>
          <w:spacing w:val="2"/>
        </w:rPr>
        <w:t>(salirà</w:t>
      </w:r>
      <w:r>
        <w:rPr>
          <w:spacing w:val="6"/>
        </w:rPr>
        <w:t xml:space="preserve"> </w:t>
      </w:r>
      <w:r>
        <w:t>al</w:t>
      </w:r>
      <w:r>
        <w:rPr>
          <w:spacing w:val="12"/>
        </w:rPr>
        <w:t xml:space="preserve"> </w:t>
      </w:r>
      <w:r>
        <w:t>60%</w:t>
      </w:r>
      <w:r>
        <w:rPr>
          <w:spacing w:val="9"/>
        </w:rPr>
        <w:t xml:space="preserve"> </w:t>
      </w:r>
      <w:r>
        <w:rPr>
          <w:spacing w:val="2"/>
        </w:rPr>
        <w:t>nel</w:t>
      </w:r>
      <w:r>
        <w:rPr>
          <w:spacing w:val="10"/>
        </w:rPr>
        <w:t xml:space="preserve"> </w:t>
      </w:r>
      <w:r>
        <w:rPr>
          <w:spacing w:val="2"/>
        </w:rPr>
        <w:t>2019,</w:t>
      </w:r>
      <w:r>
        <w:rPr>
          <w:spacing w:val="8"/>
        </w:rPr>
        <w:t xml:space="preserve"> </w:t>
      </w:r>
      <w:r>
        <w:rPr>
          <w:spacing w:val="2"/>
        </w:rPr>
        <w:t>all'</w:t>
      </w:r>
      <w:r>
        <w:rPr>
          <w:spacing w:val="8"/>
        </w:rPr>
        <w:t xml:space="preserve"> </w:t>
      </w:r>
      <w:r>
        <w:rPr>
          <w:spacing w:val="2"/>
        </w:rPr>
        <w:t>85%</w:t>
      </w:r>
      <w:r>
        <w:rPr>
          <w:spacing w:val="6"/>
        </w:rPr>
        <w:t xml:space="preserve"> </w:t>
      </w:r>
      <w:r>
        <w:rPr>
          <w:spacing w:val="2"/>
        </w:rPr>
        <w:t>nel</w:t>
      </w:r>
      <w:r>
        <w:rPr>
          <w:spacing w:val="10"/>
        </w:rPr>
        <w:t xml:space="preserve"> </w:t>
      </w:r>
      <w:r>
        <w:rPr>
          <w:spacing w:val="2"/>
        </w:rPr>
        <w:t>2020</w:t>
      </w:r>
      <w:r>
        <w:rPr>
          <w:spacing w:val="8"/>
        </w:rPr>
        <w:t xml:space="preserve"> </w:t>
      </w:r>
      <w:r>
        <w:t>ed</w:t>
      </w:r>
      <w:r>
        <w:rPr>
          <w:spacing w:val="9"/>
        </w:rPr>
        <w:t xml:space="preserve"> </w:t>
      </w:r>
      <w:r>
        <w:t>al</w:t>
      </w:r>
      <w:r>
        <w:rPr>
          <w:spacing w:val="9"/>
        </w:rPr>
        <w:t xml:space="preserve"> </w:t>
      </w:r>
      <w:r>
        <w:t>100%</w:t>
      </w:r>
      <w:r>
        <w:rPr>
          <w:spacing w:val="10"/>
        </w:rPr>
        <w:t xml:space="preserve"> </w:t>
      </w:r>
      <w:r>
        <w:rPr>
          <w:spacing w:val="2"/>
        </w:rPr>
        <w:t>nel</w:t>
      </w:r>
      <w:r>
        <w:rPr>
          <w:spacing w:val="9"/>
        </w:rPr>
        <w:t xml:space="preserve"> </w:t>
      </w:r>
      <w:r>
        <w:rPr>
          <w:spacing w:val="2"/>
        </w:rPr>
        <w:t>2021).</w:t>
      </w:r>
    </w:p>
    <w:p w:rsidR="00813628" w:rsidRDefault="006462F6">
      <w:pPr>
        <w:spacing w:before="121" w:line="276" w:lineRule="auto"/>
        <w:ind w:left="212" w:right="1029"/>
        <w:jc w:val="both"/>
      </w:pPr>
      <w:r>
        <w:t xml:space="preserve">La </w:t>
      </w:r>
      <w:r>
        <w:rPr>
          <w:spacing w:val="2"/>
        </w:rPr>
        <w:t xml:space="preserve">restante quota </w:t>
      </w:r>
      <w:r>
        <w:t xml:space="preserve">è, </w:t>
      </w:r>
      <w:r>
        <w:rPr>
          <w:spacing w:val="2"/>
        </w:rPr>
        <w:t xml:space="preserve">invece, distribuita assicurando </w:t>
      </w:r>
      <w:r>
        <w:t xml:space="preserve">a </w:t>
      </w:r>
      <w:r>
        <w:rPr>
          <w:spacing w:val="2"/>
        </w:rPr>
        <w:t xml:space="preserve">ciascun Comune </w:t>
      </w:r>
      <w:r>
        <w:t xml:space="preserve">un </w:t>
      </w:r>
      <w:r>
        <w:rPr>
          <w:spacing w:val="2"/>
        </w:rPr>
        <w:t xml:space="preserve">importo </w:t>
      </w:r>
      <w:r>
        <w:t xml:space="preserve">pari </w:t>
      </w:r>
      <w:r>
        <w:rPr>
          <w:spacing w:val="3"/>
        </w:rPr>
        <w:t xml:space="preserve">all'ammontare </w:t>
      </w:r>
      <w:r>
        <w:rPr>
          <w:spacing w:val="2"/>
        </w:rPr>
        <w:t xml:space="preserve">algebrico della medesima componente del Fondo </w:t>
      </w:r>
      <w:r>
        <w:t xml:space="preserve">di </w:t>
      </w:r>
      <w:r>
        <w:rPr>
          <w:spacing w:val="2"/>
        </w:rPr>
        <w:t xml:space="preserve">solidarietà comunale dell'anno precedente, </w:t>
      </w:r>
      <w:r>
        <w:rPr>
          <w:spacing w:val="3"/>
        </w:rPr>
        <w:t xml:space="preserve">eventualmente rettificata, </w:t>
      </w:r>
      <w:r>
        <w:rPr>
          <w:spacing w:val="2"/>
        </w:rPr>
        <w:t>variato in misura corrispondente alla variazione della quo</w:t>
      </w:r>
      <w:r>
        <w:rPr>
          <w:spacing w:val="2"/>
        </w:rPr>
        <w:t xml:space="preserve">ta </w:t>
      </w:r>
      <w:r>
        <w:t xml:space="preserve">di </w:t>
      </w:r>
      <w:r>
        <w:rPr>
          <w:spacing w:val="2"/>
        </w:rPr>
        <w:t xml:space="preserve">fondo non ripartita secondo </w:t>
      </w:r>
      <w:r>
        <w:t xml:space="preserve">i </w:t>
      </w:r>
      <w:r>
        <w:rPr>
          <w:spacing w:val="3"/>
        </w:rPr>
        <w:t xml:space="preserve">criteri </w:t>
      </w:r>
      <w:r>
        <w:t xml:space="preserve">di </w:t>
      </w:r>
      <w:r>
        <w:rPr>
          <w:spacing w:val="2"/>
        </w:rPr>
        <w:t xml:space="preserve">cui </w:t>
      </w:r>
      <w:r>
        <w:t xml:space="preserve">al </w:t>
      </w:r>
      <w:r>
        <w:rPr>
          <w:spacing w:val="2"/>
        </w:rPr>
        <w:t>primo</w:t>
      </w:r>
      <w:r>
        <w:rPr>
          <w:spacing w:val="55"/>
        </w:rPr>
        <w:t xml:space="preserve"> </w:t>
      </w:r>
      <w:r>
        <w:rPr>
          <w:spacing w:val="2"/>
        </w:rPr>
        <w:t>periodo.</w:t>
      </w:r>
    </w:p>
    <w:p w:rsidR="00813628" w:rsidRDefault="006462F6">
      <w:pPr>
        <w:spacing w:before="120" w:line="276" w:lineRule="auto"/>
        <w:ind w:left="212" w:right="1029"/>
        <w:jc w:val="both"/>
      </w:pPr>
      <w:r>
        <w:t xml:space="preserve">Il </w:t>
      </w:r>
      <w:r>
        <w:rPr>
          <w:spacing w:val="2"/>
        </w:rPr>
        <w:t xml:space="preserve">Comune allo stato attuale dispone solo dei dati definitivi sulla quantificazione </w:t>
      </w:r>
      <w:r>
        <w:t xml:space="preserve">del  </w:t>
      </w:r>
      <w:r>
        <w:rPr>
          <w:spacing w:val="2"/>
        </w:rPr>
        <w:t xml:space="preserve">FSC per </w:t>
      </w:r>
      <w:r>
        <w:t xml:space="preserve">il  </w:t>
      </w:r>
      <w:r>
        <w:rPr>
          <w:spacing w:val="2"/>
        </w:rPr>
        <w:t xml:space="preserve">2018, </w:t>
      </w:r>
      <w:r>
        <w:rPr>
          <w:spacing w:val="59"/>
        </w:rPr>
        <w:t xml:space="preserve"> </w:t>
      </w:r>
      <w:r>
        <w:rPr>
          <w:spacing w:val="2"/>
        </w:rPr>
        <w:t xml:space="preserve">resi disponibili dal </w:t>
      </w:r>
      <w:r>
        <w:rPr>
          <w:spacing w:val="3"/>
        </w:rPr>
        <w:t xml:space="preserve">Ministero </w:t>
      </w:r>
      <w:r>
        <w:rPr>
          <w:spacing w:val="2"/>
        </w:rPr>
        <w:t xml:space="preserve">dell’Interno, mentre nessuna indicazione </w:t>
      </w:r>
      <w:r>
        <w:t xml:space="preserve">è </w:t>
      </w:r>
      <w:r>
        <w:rPr>
          <w:spacing w:val="2"/>
        </w:rPr>
        <w:t>ancor</w:t>
      </w:r>
      <w:r>
        <w:rPr>
          <w:spacing w:val="2"/>
        </w:rPr>
        <w:t xml:space="preserve">a pervenuta circa </w:t>
      </w:r>
      <w:r>
        <w:t xml:space="preserve">la </w:t>
      </w:r>
      <w:r>
        <w:rPr>
          <w:spacing w:val="3"/>
        </w:rPr>
        <w:t xml:space="preserve">quantificazione </w:t>
      </w:r>
      <w:r>
        <w:rPr>
          <w:spacing w:val="2"/>
        </w:rPr>
        <w:t xml:space="preserve">per </w:t>
      </w:r>
      <w:r>
        <w:t xml:space="preserve">il </w:t>
      </w:r>
      <w:r>
        <w:rPr>
          <w:spacing w:val="2"/>
        </w:rPr>
        <w:t xml:space="preserve">2019. Pertanto, ad oggi, l’ammontare della spettanza 2019 </w:t>
      </w:r>
      <w:r>
        <w:t xml:space="preserve">a </w:t>
      </w:r>
      <w:r>
        <w:rPr>
          <w:spacing w:val="3"/>
        </w:rPr>
        <w:t xml:space="preserve">titolo </w:t>
      </w:r>
      <w:r>
        <w:t xml:space="preserve">di </w:t>
      </w:r>
      <w:r>
        <w:rPr>
          <w:spacing w:val="2"/>
        </w:rPr>
        <w:t xml:space="preserve">Fondo </w:t>
      </w:r>
      <w:r>
        <w:t xml:space="preserve">di </w:t>
      </w:r>
      <w:r>
        <w:rPr>
          <w:spacing w:val="2"/>
        </w:rPr>
        <w:t xml:space="preserve">solidarietà comunale </w:t>
      </w:r>
      <w:r>
        <w:t xml:space="preserve">è </w:t>
      </w:r>
      <w:r>
        <w:rPr>
          <w:spacing w:val="3"/>
        </w:rPr>
        <w:t xml:space="preserve">provvisoriamente confermato </w:t>
      </w:r>
      <w:r>
        <w:t xml:space="preserve">a </w:t>
      </w:r>
      <w:r>
        <w:rPr>
          <w:spacing w:val="2"/>
        </w:rPr>
        <w:t xml:space="preserve">euro 8.728.531,51, mentre la quota </w:t>
      </w:r>
      <w:r>
        <w:t xml:space="preserve">di </w:t>
      </w:r>
      <w:r>
        <w:rPr>
          <w:spacing w:val="2"/>
        </w:rPr>
        <w:t>alimentazione del Fondo stesso, trattenuta</w:t>
      </w:r>
      <w:r>
        <w:rPr>
          <w:spacing w:val="2"/>
        </w:rPr>
        <w:t xml:space="preserve"> </w:t>
      </w:r>
      <w:r>
        <w:t xml:space="preserve">dal </w:t>
      </w:r>
      <w:r>
        <w:rPr>
          <w:spacing w:val="2"/>
        </w:rPr>
        <w:t xml:space="preserve">gettito </w:t>
      </w:r>
      <w:r>
        <w:t xml:space="preserve">IMU, </w:t>
      </w:r>
      <w:r>
        <w:rPr>
          <w:spacing w:val="2"/>
        </w:rPr>
        <w:t xml:space="preserve">ammonta </w:t>
      </w:r>
      <w:r>
        <w:t xml:space="preserve">ad </w:t>
      </w:r>
      <w:r>
        <w:rPr>
          <w:spacing w:val="2"/>
        </w:rPr>
        <w:t xml:space="preserve">euro 4.596.009,40 (22,43% </w:t>
      </w:r>
      <w:r>
        <w:t xml:space="preserve">del </w:t>
      </w:r>
      <w:r>
        <w:rPr>
          <w:spacing w:val="3"/>
        </w:rPr>
        <w:t xml:space="preserve">gettito </w:t>
      </w:r>
      <w:r>
        <w:t>IMU 2014</w:t>
      </w:r>
      <w:r>
        <w:rPr>
          <w:spacing w:val="19"/>
        </w:rPr>
        <w:t xml:space="preserve"> </w:t>
      </w:r>
      <w:r>
        <w:rPr>
          <w:spacing w:val="2"/>
        </w:rPr>
        <w:t>stimato).</w:t>
      </w:r>
    </w:p>
    <w:p w:rsidR="00813628" w:rsidRDefault="00813628">
      <w:pPr>
        <w:spacing w:line="276" w:lineRule="auto"/>
        <w:jc w:val="both"/>
        <w:sectPr w:rsidR="00813628">
          <w:footerReference w:type="default" r:id="rId8"/>
          <w:pgSz w:w="11900" w:h="16840"/>
          <w:pgMar w:top="1100" w:right="100" w:bottom="1220" w:left="920" w:header="0" w:footer="1024" w:gutter="0"/>
          <w:pgNumType w:start="10"/>
          <w:cols w:space="720"/>
        </w:sectPr>
      </w:pPr>
    </w:p>
    <w:p w:rsidR="00813628" w:rsidRDefault="006462F6">
      <w:pPr>
        <w:pStyle w:val="Titolo1"/>
        <w:spacing w:before="31" w:after="3"/>
        <w:jc w:val="left"/>
      </w:pPr>
      <w:r>
        <w:t>Le entrate da trasferimenti correnti</w:t>
      </w: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9"/>
        <w:gridCol w:w="3259"/>
        <w:gridCol w:w="3259"/>
      </w:tblGrid>
      <w:tr w:rsidR="00813628">
        <w:trPr>
          <w:trHeight w:val="556"/>
        </w:trPr>
        <w:tc>
          <w:tcPr>
            <w:tcW w:w="3259" w:type="dxa"/>
          </w:tcPr>
          <w:p w:rsidR="00813628" w:rsidRDefault="00813628">
            <w:pPr>
              <w:pStyle w:val="TableParagraph"/>
            </w:pPr>
          </w:p>
        </w:tc>
        <w:tc>
          <w:tcPr>
            <w:tcW w:w="3259" w:type="dxa"/>
          </w:tcPr>
          <w:p w:rsidR="00813628" w:rsidRDefault="00813628">
            <w:pPr>
              <w:pStyle w:val="TableParagraph"/>
              <w:rPr>
                <w:b/>
                <w:sz w:val="17"/>
              </w:rPr>
            </w:pPr>
          </w:p>
          <w:p w:rsidR="00813628" w:rsidRDefault="006462F6">
            <w:pPr>
              <w:pStyle w:val="TableParagraph"/>
              <w:ind w:left="731"/>
              <w:rPr>
                <w:sz w:val="16"/>
              </w:rPr>
            </w:pPr>
            <w:r>
              <w:rPr>
                <w:sz w:val="16"/>
              </w:rPr>
              <w:t>Previsioni definitive 2018</w:t>
            </w:r>
          </w:p>
        </w:tc>
        <w:tc>
          <w:tcPr>
            <w:tcW w:w="3259" w:type="dxa"/>
          </w:tcPr>
          <w:p w:rsidR="00813628" w:rsidRDefault="00813628">
            <w:pPr>
              <w:pStyle w:val="TableParagraph"/>
              <w:spacing w:before="1"/>
              <w:rPr>
                <w:b/>
                <w:sz w:val="15"/>
              </w:rPr>
            </w:pPr>
          </w:p>
          <w:p w:rsidR="00813628" w:rsidRDefault="006462F6">
            <w:pPr>
              <w:pStyle w:val="TableParagraph"/>
              <w:spacing w:before="1"/>
              <w:ind w:left="1087"/>
              <w:rPr>
                <w:sz w:val="16"/>
              </w:rPr>
            </w:pPr>
            <w:r>
              <w:rPr>
                <w:sz w:val="16"/>
              </w:rPr>
              <w:t>Previsioni 2019</w:t>
            </w:r>
          </w:p>
        </w:tc>
      </w:tr>
      <w:tr w:rsidR="00813628">
        <w:trPr>
          <w:trHeight w:val="556"/>
        </w:trPr>
        <w:tc>
          <w:tcPr>
            <w:tcW w:w="3259" w:type="dxa"/>
          </w:tcPr>
          <w:p w:rsidR="00813628" w:rsidRDefault="006462F6">
            <w:pPr>
              <w:pStyle w:val="TableParagraph"/>
              <w:spacing w:before="128" w:line="194" w:lineRule="auto"/>
              <w:ind w:left="186"/>
              <w:rPr>
                <w:sz w:val="16"/>
              </w:rPr>
            </w:pPr>
            <w:r>
              <w:rPr>
                <w:sz w:val="16"/>
              </w:rPr>
              <w:t>Trasferimenti correnti da Amministrazioni Pubbliche</w:t>
            </w:r>
          </w:p>
        </w:tc>
        <w:tc>
          <w:tcPr>
            <w:tcW w:w="3259" w:type="dxa"/>
          </w:tcPr>
          <w:p w:rsidR="00813628" w:rsidRDefault="00813628">
            <w:pPr>
              <w:pStyle w:val="TableParagraph"/>
              <w:spacing w:before="10"/>
              <w:rPr>
                <w:b/>
                <w:sz w:val="20"/>
              </w:rPr>
            </w:pPr>
          </w:p>
          <w:p w:rsidR="00813628" w:rsidRDefault="006462F6">
            <w:pPr>
              <w:pStyle w:val="TableParagraph"/>
              <w:spacing w:before="1"/>
              <w:ind w:right="117"/>
              <w:jc w:val="right"/>
            </w:pPr>
            <w:r>
              <w:t>4.194.795,00</w:t>
            </w:r>
          </w:p>
        </w:tc>
        <w:tc>
          <w:tcPr>
            <w:tcW w:w="3259" w:type="dxa"/>
          </w:tcPr>
          <w:p w:rsidR="00813628" w:rsidRDefault="00813628">
            <w:pPr>
              <w:pStyle w:val="TableParagraph"/>
              <w:spacing w:before="10"/>
              <w:rPr>
                <w:b/>
                <w:sz w:val="20"/>
              </w:rPr>
            </w:pPr>
          </w:p>
          <w:p w:rsidR="00813628" w:rsidRDefault="006462F6">
            <w:pPr>
              <w:pStyle w:val="TableParagraph"/>
              <w:spacing w:before="1"/>
              <w:ind w:right="117"/>
              <w:jc w:val="right"/>
            </w:pPr>
            <w:r>
              <w:t>3.863.605,00</w:t>
            </w:r>
          </w:p>
        </w:tc>
      </w:tr>
      <w:tr w:rsidR="00813628">
        <w:trPr>
          <w:trHeight w:val="558"/>
        </w:trPr>
        <w:tc>
          <w:tcPr>
            <w:tcW w:w="3259" w:type="dxa"/>
          </w:tcPr>
          <w:p w:rsidR="00813628" w:rsidRDefault="00813628">
            <w:pPr>
              <w:pStyle w:val="TableParagraph"/>
              <w:spacing w:before="1"/>
              <w:rPr>
                <w:b/>
                <w:sz w:val="15"/>
              </w:rPr>
            </w:pPr>
          </w:p>
          <w:p w:rsidR="00813628" w:rsidRDefault="006462F6">
            <w:pPr>
              <w:pStyle w:val="TableParagraph"/>
              <w:spacing w:before="1"/>
              <w:ind w:left="186"/>
              <w:rPr>
                <w:sz w:val="16"/>
              </w:rPr>
            </w:pPr>
            <w:r>
              <w:rPr>
                <w:sz w:val="16"/>
              </w:rPr>
              <w:t>Trasferimenti correnti da Imprese</w:t>
            </w:r>
          </w:p>
        </w:tc>
        <w:tc>
          <w:tcPr>
            <w:tcW w:w="3259" w:type="dxa"/>
          </w:tcPr>
          <w:p w:rsidR="00813628" w:rsidRDefault="00813628">
            <w:pPr>
              <w:pStyle w:val="TableParagraph"/>
              <w:spacing w:before="10"/>
              <w:rPr>
                <w:b/>
                <w:sz w:val="20"/>
              </w:rPr>
            </w:pPr>
          </w:p>
          <w:p w:rsidR="00813628" w:rsidRDefault="006462F6">
            <w:pPr>
              <w:pStyle w:val="TableParagraph"/>
              <w:spacing w:before="1"/>
              <w:ind w:right="117"/>
              <w:jc w:val="right"/>
            </w:pPr>
            <w:r>
              <w:t>26.000,00</w:t>
            </w:r>
          </w:p>
        </w:tc>
        <w:tc>
          <w:tcPr>
            <w:tcW w:w="3259" w:type="dxa"/>
          </w:tcPr>
          <w:p w:rsidR="00813628" w:rsidRDefault="00813628">
            <w:pPr>
              <w:pStyle w:val="TableParagraph"/>
              <w:spacing w:before="10"/>
              <w:rPr>
                <w:b/>
                <w:sz w:val="20"/>
              </w:rPr>
            </w:pPr>
          </w:p>
          <w:p w:rsidR="00813628" w:rsidRDefault="006462F6">
            <w:pPr>
              <w:pStyle w:val="TableParagraph"/>
              <w:spacing w:before="1"/>
              <w:ind w:right="117"/>
              <w:jc w:val="right"/>
            </w:pPr>
            <w:r>
              <w:t>26.000,00</w:t>
            </w:r>
          </w:p>
        </w:tc>
      </w:tr>
      <w:tr w:rsidR="00813628">
        <w:trPr>
          <w:trHeight w:val="556"/>
        </w:trPr>
        <w:tc>
          <w:tcPr>
            <w:tcW w:w="3259" w:type="dxa"/>
          </w:tcPr>
          <w:p w:rsidR="00813628" w:rsidRDefault="00813628">
            <w:pPr>
              <w:pStyle w:val="TableParagraph"/>
              <w:rPr>
                <w:b/>
                <w:sz w:val="16"/>
              </w:rPr>
            </w:pPr>
          </w:p>
          <w:p w:rsidR="00813628" w:rsidRDefault="00813628">
            <w:pPr>
              <w:pStyle w:val="TableParagraph"/>
              <w:spacing w:before="8"/>
              <w:rPr>
                <w:b/>
                <w:sz w:val="16"/>
              </w:rPr>
            </w:pPr>
          </w:p>
          <w:p w:rsidR="00813628" w:rsidRDefault="006462F6">
            <w:pPr>
              <w:pStyle w:val="TableParagraph"/>
              <w:spacing w:line="160" w:lineRule="exact"/>
              <w:ind w:left="1389" w:right="1383"/>
              <w:jc w:val="center"/>
              <w:rPr>
                <w:b/>
                <w:sz w:val="16"/>
              </w:rPr>
            </w:pPr>
            <w:r>
              <w:rPr>
                <w:b/>
                <w:sz w:val="16"/>
              </w:rPr>
              <w:t>Totale</w:t>
            </w:r>
          </w:p>
        </w:tc>
        <w:tc>
          <w:tcPr>
            <w:tcW w:w="3259" w:type="dxa"/>
          </w:tcPr>
          <w:p w:rsidR="00813628" w:rsidRDefault="00813628">
            <w:pPr>
              <w:pStyle w:val="TableParagraph"/>
              <w:spacing w:before="10"/>
              <w:rPr>
                <w:b/>
                <w:sz w:val="20"/>
              </w:rPr>
            </w:pPr>
          </w:p>
          <w:p w:rsidR="00813628" w:rsidRDefault="006462F6">
            <w:pPr>
              <w:pStyle w:val="TableParagraph"/>
              <w:spacing w:before="1"/>
              <w:ind w:right="117"/>
              <w:jc w:val="right"/>
            </w:pPr>
            <w:r>
              <w:t>4.220.795,00</w:t>
            </w:r>
          </w:p>
        </w:tc>
        <w:tc>
          <w:tcPr>
            <w:tcW w:w="3259" w:type="dxa"/>
          </w:tcPr>
          <w:p w:rsidR="00813628" w:rsidRDefault="00813628">
            <w:pPr>
              <w:pStyle w:val="TableParagraph"/>
              <w:spacing w:before="10"/>
              <w:rPr>
                <w:b/>
                <w:sz w:val="20"/>
              </w:rPr>
            </w:pPr>
          </w:p>
          <w:p w:rsidR="00813628" w:rsidRDefault="006462F6">
            <w:pPr>
              <w:pStyle w:val="TableParagraph"/>
              <w:spacing w:before="1"/>
              <w:ind w:right="117"/>
              <w:jc w:val="right"/>
            </w:pPr>
            <w:r>
              <w:t>3.889.605,00</w:t>
            </w:r>
          </w:p>
        </w:tc>
      </w:tr>
    </w:tbl>
    <w:p w:rsidR="00813628" w:rsidRDefault="006462F6">
      <w:pPr>
        <w:pStyle w:val="Corpotesto"/>
        <w:spacing w:before="268"/>
        <w:ind w:right="1052"/>
        <w:jc w:val="both"/>
      </w:pPr>
      <w:r>
        <w:t>Si segnala che le suddette risorse riguardano risorse sostanzialmente vincolate per cui le stesse variazioni positive o negative risultano ininfluenti ai fini degli equilibri generali di bilancio essendo parimenti rideterminati anche i corrispondenti capit</w:t>
      </w:r>
      <w:r>
        <w:t>oli della spesa.</w:t>
      </w:r>
    </w:p>
    <w:p w:rsidR="00813628" w:rsidRDefault="00813628">
      <w:pPr>
        <w:pStyle w:val="Corpotesto"/>
        <w:ind w:left="0"/>
      </w:pPr>
    </w:p>
    <w:p w:rsidR="00813628" w:rsidRDefault="00813628">
      <w:pPr>
        <w:pStyle w:val="Corpotesto"/>
        <w:ind w:left="0"/>
        <w:rPr>
          <w:sz w:val="25"/>
        </w:rPr>
      </w:pPr>
    </w:p>
    <w:p w:rsidR="00813628" w:rsidRDefault="006462F6">
      <w:pPr>
        <w:pStyle w:val="Titolo1"/>
        <w:jc w:val="left"/>
      </w:pPr>
      <w:r>
        <w:t>Entrate extra-tributarie</w:t>
      </w:r>
    </w:p>
    <w:tbl>
      <w:tblPr>
        <w:tblStyle w:val="TableNormal"/>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9"/>
        <w:gridCol w:w="2661"/>
        <w:gridCol w:w="2551"/>
      </w:tblGrid>
      <w:tr w:rsidR="00813628">
        <w:trPr>
          <w:trHeight w:val="558"/>
        </w:trPr>
        <w:tc>
          <w:tcPr>
            <w:tcW w:w="3259" w:type="dxa"/>
          </w:tcPr>
          <w:p w:rsidR="00813628" w:rsidRDefault="00813628">
            <w:pPr>
              <w:pStyle w:val="TableParagraph"/>
            </w:pPr>
          </w:p>
        </w:tc>
        <w:tc>
          <w:tcPr>
            <w:tcW w:w="2661" w:type="dxa"/>
          </w:tcPr>
          <w:p w:rsidR="00813628" w:rsidRDefault="00813628">
            <w:pPr>
              <w:pStyle w:val="TableParagraph"/>
              <w:spacing w:before="2"/>
              <w:rPr>
                <w:b/>
                <w:sz w:val="17"/>
              </w:rPr>
            </w:pPr>
          </w:p>
          <w:p w:rsidR="00813628" w:rsidRDefault="006462F6">
            <w:pPr>
              <w:pStyle w:val="TableParagraph"/>
              <w:spacing w:before="1"/>
              <w:ind w:left="434"/>
              <w:rPr>
                <w:sz w:val="16"/>
              </w:rPr>
            </w:pPr>
            <w:r>
              <w:rPr>
                <w:sz w:val="16"/>
              </w:rPr>
              <w:t>Previsioni definitive 2018</w:t>
            </w:r>
          </w:p>
        </w:tc>
        <w:tc>
          <w:tcPr>
            <w:tcW w:w="2551" w:type="dxa"/>
          </w:tcPr>
          <w:p w:rsidR="00813628" w:rsidRDefault="00813628">
            <w:pPr>
              <w:pStyle w:val="TableParagraph"/>
              <w:spacing w:before="1"/>
              <w:rPr>
                <w:b/>
                <w:sz w:val="15"/>
              </w:rPr>
            </w:pPr>
          </w:p>
          <w:p w:rsidR="00813628" w:rsidRDefault="006462F6">
            <w:pPr>
              <w:pStyle w:val="TableParagraph"/>
              <w:spacing w:before="1"/>
              <w:ind w:left="732"/>
              <w:rPr>
                <w:sz w:val="16"/>
              </w:rPr>
            </w:pPr>
            <w:r>
              <w:rPr>
                <w:sz w:val="16"/>
              </w:rPr>
              <w:t>Previsioni 2019</w:t>
            </w:r>
          </w:p>
        </w:tc>
      </w:tr>
      <w:tr w:rsidR="00813628">
        <w:trPr>
          <w:trHeight w:val="556"/>
        </w:trPr>
        <w:tc>
          <w:tcPr>
            <w:tcW w:w="3259" w:type="dxa"/>
          </w:tcPr>
          <w:p w:rsidR="00813628" w:rsidRDefault="006462F6">
            <w:pPr>
              <w:pStyle w:val="TableParagraph"/>
              <w:spacing w:before="141" w:line="200" w:lineRule="atLeast"/>
              <w:ind w:left="186" w:right="266"/>
              <w:rPr>
                <w:sz w:val="16"/>
              </w:rPr>
            </w:pPr>
            <w:r>
              <w:rPr>
                <w:sz w:val="16"/>
              </w:rPr>
              <w:t>Vendita di beni e servizi e proventi derivanti dalla gestione dei beni</w:t>
            </w:r>
          </w:p>
        </w:tc>
        <w:tc>
          <w:tcPr>
            <w:tcW w:w="2661" w:type="dxa"/>
          </w:tcPr>
          <w:p w:rsidR="00813628" w:rsidRDefault="00813628">
            <w:pPr>
              <w:pStyle w:val="TableParagraph"/>
              <w:spacing w:before="10"/>
              <w:rPr>
                <w:b/>
                <w:sz w:val="20"/>
              </w:rPr>
            </w:pPr>
          </w:p>
          <w:p w:rsidR="00813628" w:rsidRDefault="006462F6">
            <w:pPr>
              <w:pStyle w:val="TableParagraph"/>
              <w:spacing w:before="1"/>
              <w:ind w:right="119"/>
              <w:jc w:val="right"/>
            </w:pPr>
            <w:r>
              <w:t>6.938.170,00</w:t>
            </w:r>
          </w:p>
        </w:tc>
        <w:tc>
          <w:tcPr>
            <w:tcW w:w="2551" w:type="dxa"/>
          </w:tcPr>
          <w:p w:rsidR="00813628" w:rsidRDefault="00813628">
            <w:pPr>
              <w:pStyle w:val="TableParagraph"/>
              <w:spacing w:before="10"/>
              <w:rPr>
                <w:b/>
                <w:sz w:val="20"/>
              </w:rPr>
            </w:pPr>
          </w:p>
          <w:p w:rsidR="00813628" w:rsidRDefault="006462F6">
            <w:pPr>
              <w:pStyle w:val="TableParagraph"/>
              <w:spacing w:before="1"/>
              <w:ind w:right="116"/>
              <w:jc w:val="right"/>
            </w:pPr>
            <w:r>
              <w:t>7.366.395,00</w:t>
            </w:r>
          </w:p>
        </w:tc>
      </w:tr>
      <w:tr w:rsidR="00813628">
        <w:trPr>
          <w:trHeight w:val="618"/>
        </w:trPr>
        <w:tc>
          <w:tcPr>
            <w:tcW w:w="3259" w:type="dxa"/>
          </w:tcPr>
          <w:p w:rsidR="00813628" w:rsidRDefault="006462F6">
            <w:pPr>
              <w:pStyle w:val="TableParagraph"/>
              <w:spacing w:before="13" w:line="268" w:lineRule="auto"/>
              <w:ind w:left="186" w:right="156"/>
              <w:rPr>
                <w:sz w:val="16"/>
              </w:rPr>
            </w:pPr>
            <w:r>
              <w:rPr>
                <w:spacing w:val="3"/>
                <w:sz w:val="16"/>
              </w:rPr>
              <w:t xml:space="preserve">Proventi derivanti </w:t>
            </w:r>
            <w:r>
              <w:rPr>
                <w:spacing w:val="4"/>
                <w:sz w:val="16"/>
              </w:rPr>
              <w:t xml:space="preserve">dall'attività </w:t>
            </w:r>
            <w:r>
              <w:rPr>
                <w:spacing w:val="3"/>
                <w:sz w:val="16"/>
              </w:rPr>
              <w:t xml:space="preserve">di controllo </w:t>
            </w:r>
            <w:r>
              <w:rPr>
                <w:sz w:val="16"/>
              </w:rPr>
              <w:t xml:space="preserve">e </w:t>
            </w:r>
            <w:r>
              <w:rPr>
                <w:spacing w:val="4"/>
                <w:sz w:val="16"/>
              </w:rPr>
              <w:t xml:space="preserve">repressione </w:t>
            </w:r>
            <w:r>
              <w:rPr>
                <w:spacing w:val="3"/>
                <w:sz w:val="16"/>
              </w:rPr>
              <w:t xml:space="preserve">delle </w:t>
            </w:r>
            <w:r>
              <w:rPr>
                <w:spacing w:val="4"/>
                <w:sz w:val="16"/>
              </w:rPr>
              <w:t xml:space="preserve">irregolarità </w:t>
            </w:r>
            <w:r>
              <w:rPr>
                <w:sz w:val="16"/>
              </w:rPr>
              <w:t>e</w:t>
            </w:r>
            <w:r>
              <w:rPr>
                <w:spacing w:val="38"/>
                <w:sz w:val="16"/>
              </w:rPr>
              <w:t xml:space="preserve"> </w:t>
            </w:r>
            <w:r>
              <w:rPr>
                <w:spacing w:val="3"/>
                <w:sz w:val="16"/>
              </w:rPr>
              <w:t>degli</w:t>
            </w:r>
          </w:p>
          <w:p w:rsidR="00813628" w:rsidRDefault="006462F6">
            <w:pPr>
              <w:pStyle w:val="TableParagraph"/>
              <w:spacing w:before="1" w:line="172" w:lineRule="exact"/>
              <w:ind w:left="186"/>
              <w:rPr>
                <w:sz w:val="16"/>
              </w:rPr>
            </w:pPr>
            <w:r>
              <w:rPr>
                <w:sz w:val="16"/>
              </w:rPr>
              <w:t>illeciti</w:t>
            </w:r>
          </w:p>
        </w:tc>
        <w:tc>
          <w:tcPr>
            <w:tcW w:w="2661" w:type="dxa"/>
          </w:tcPr>
          <w:p w:rsidR="00813628" w:rsidRDefault="00813628">
            <w:pPr>
              <w:pStyle w:val="TableParagraph"/>
              <w:spacing w:before="10"/>
              <w:rPr>
                <w:b/>
                <w:sz w:val="20"/>
              </w:rPr>
            </w:pPr>
          </w:p>
          <w:p w:rsidR="00813628" w:rsidRDefault="006462F6">
            <w:pPr>
              <w:pStyle w:val="TableParagraph"/>
              <w:spacing w:before="1"/>
              <w:ind w:right="119"/>
              <w:jc w:val="right"/>
            </w:pPr>
            <w:r>
              <w:t>5.190.000,00</w:t>
            </w:r>
          </w:p>
        </w:tc>
        <w:tc>
          <w:tcPr>
            <w:tcW w:w="2551" w:type="dxa"/>
          </w:tcPr>
          <w:p w:rsidR="00813628" w:rsidRDefault="00813628">
            <w:pPr>
              <w:pStyle w:val="TableParagraph"/>
              <w:spacing w:before="10"/>
              <w:rPr>
                <w:b/>
                <w:sz w:val="20"/>
              </w:rPr>
            </w:pPr>
          </w:p>
          <w:p w:rsidR="00813628" w:rsidRDefault="006462F6">
            <w:pPr>
              <w:pStyle w:val="TableParagraph"/>
              <w:spacing w:before="1"/>
              <w:ind w:right="116"/>
              <w:jc w:val="right"/>
            </w:pPr>
            <w:r>
              <w:t>5.740.000,00</w:t>
            </w:r>
          </w:p>
        </w:tc>
      </w:tr>
      <w:tr w:rsidR="00813628">
        <w:trPr>
          <w:trHeight w:val="556"/>
        </w:trPr>
        <w:tc>
          <w:tcPr>
            <w:tcW w:w="3259" w:type="dxa"/>
          </w:tcPr>
          <w:p w:rsidR="00813628" w:rsidRDefault="00813628">
            <w:pPr>
              <w:pStyle w:val="TableParagraph"/>
              <w:spacing w:before="11"/>
              <w:rPr>
                <w:b/>
                <w:sz w:val="14"/>
              </w:rPr>
            </w:pPr>
          </w:p>
          <w:p w:rsidR="00813628" w:rsidRDefault="006462F6">
            <w:pPr>
              <w:pStyle w:val="TableParagraph"/>
              <w:ind w:left="186"/>
              <w:rPr>
                <w:sz w:val="16"/>
              </w:rPr>
            </w:pPr>
            <w:r>
              <w:rPr>
                <w:sz w:val="16"/>
              </w:rPr>
              <w:t>Interessi attivi</w:t>
            </w:r>
          </w:p>
        </w:tc>
        <w:tc>
          <w:tcPr>
            <w:tcW w:w="2661" w:type="dxa"/>
          </w:tcPr>
          <w:p w:rsidR="00813628" w:rsidRDefault="00813628">
            <w:pPr>
              <w:pStyle w:val="TableParagraph"/>
              <w:spacing w:before="10"/>
              <w:rPr>
                <w:b/>
                <w:sz w:val="20"/>
              </w:rPr>
            </w:pPr>
          </w:p>
          <w:p w:rsidR="00813628" w:rsidRDefault="006462F6">
            <w:pPr>
              <w:pStyle w:val="TableParagraph"/>
              <w:spacing w:before="1"/>
              <w:ind w:right="119"/>
              <w:jc w:val="right"/>
            </w:pPr>
            <w:r>
              <w:t>6.120,00</w:t>
            </w:r>
          </w:p>
        </w:tc>
        <w:tc>
          <w:tcPr>
            <w:tcW w:w="2551" w:type="dxa"/>
          </w:tcPr>
          <w:p w:rsidR="00813628" w:rsidRDefault="00813628">
            <w:pPr>
              <w:pStyle w:val="TableParagraph"/>
              <w:spacing w:before="10"/>
              <w:rPr>
                <w:b/>
                <w:sz w:val="20"/>
              </w:rPr>
            </w:pPr>
          </w:p>
          <w:p w:rsidR="00813628" w:rsidRDefault="006462F6">
            <w:pPr>
              <w:pStyle w:val="TableParagraph"/>
              <w:spacing w:before="1"/>
              <w:ind w:right="116"/>
              <w:jc w:val="right"/>
            </w:pPr>
            <w:r>
              <w:t>6.120,00</w:t>
            </w:r>
          </w:p>
        </w:tc>
      </w:tr>
      <w:tr w:rsidR="00813628">
        <w:trPr>
          <w:trHeight w:val="556"/>
        </w:trPr>
        <w:tc>
          <w:tcPr>
            <w:tcW w:w="3259" w:type="dxa"/>
          </w:tcPr>
          <w:p w:rsidR="00813628" w:rsidRDefault="00813628">
            <w:pPr>
              <w:pStyle w:val="TableParagraph"/>
              <w:spacing w:before="1"/>
              <w:rPr>
                <w:b/>
                <w:sz w:val="15"/>
              </w:rPr>
            </w:pPr>
          </w:p>
          <w:p w:rsidR="00813628" w:rsidRDefault="006462F6">
            <w:pPr>
              <w:pStyle w:val="TableParagraph"/>
              <w:spacing w:before="1"/>
              <w:ind w:left="186"/>
              <w:rPr>
                <w:sz w:val="16"/>
              </w:rPr>
            </w:pPr>
            <w:r>
              <w:rPr>
                <w:sz w:val="16"/>
              </w:rPr>
              <w:t>Altre entrate da redditi di capitale</w:t>
            </w:r>
          </w:p>
        </w:tc>
        <w:tc>
          <w:tcPr>
            <w:tcW w:w="2661" w:type="dxa"/>
          </w:tcPr>
          <w:p w:rsidR="00813628" w:rsidRDefault="00813628">
            <w:pPr>
              <w:pStyle w:val="TableParagraph"/>
              <w:spacing w:before="10"/>
              <w:rPr>
                <w:b/>
                <w:sz w:val="20"/>
              </w:rPr>
            </w:pPr>
          </w:p>
          <w:p w:rsidR="00813628" w:rsidRDefault="006462F6">
            <w:pPr>
              <w:pStyle w:val="TableParagraph"/>
              <w:spacing w:before="1"/>
              <w:ind w:right="119"/>
              <w:jc w:val="right"/>
            </w:pPr>
            <w:r>
              <w:t>1.081.530,00</w:t>
            </w:r>
          </w:p>
        </w:tc>
        <w:tc>
          <w:tcPr>
            <w:tcW w:w="2551" w:type="dxa"/>
          </w:tcPr>
          <w:p w:rsidR="00813628" w:rsidRDefault="00813628">
            <w:pPr>
              <w:pStyle w:val="TableParagraph"/>
              <w:spacing w:before="10"/>
              <w:rPr>
                <w:b/>
                <w:sz w:val="20"/>
              </w:rPr>
            </w:pPr>
          </w:p>
          <w:p w:rsidR="00813628" w:rsidRDefault="006462F6">
            <w:pPr>
              <w:pStyle w:val="TableParagraph"/>
              <w:spacing w:before="1"/>
              <w:ind w:right="116"/>
              <w:jc w:val="right"/>
            </w:pPr>
            <w:r>
              <w:t>400.000,00</w:t>
            </w:r>
          </w:p>
        </w:tc>
      </w:tr>
      <w:tr w:rsidR="00813628">
        <w:trPr>
          <w:trHeight w:val="556"/>
        </w:trPr>
        <w:tc>
          <w:tcPr>
            <w:tcW w:w="3259" w:type="dxa"/>
          </w:tcPr>
          <w:p w:rsidR="00813628" w:rsidRDefault="00813628">
            <w:pPr>
              <w:pStyle w:val="TableParagraph"/>
              <w:spacing w:before="1"/>
              <w:rPr>
                <w:b/>
                <w:sz w:val="15"/>
              </w:rPr>
            </w:pPr>
          </w:p>
          <w:p w:rsidR="00813628" w:rsidRDefault="006462F6">
            <w:pPr>
              <w:pStyle w:val="TableParagraph"/>
              <w:spacing w:before="1"/>
              <w:ind w:left="186"/>
              <w:rPr>
                <w:sz w:val="16"/>
              </w:rPr>
            </w:pPr>
            <w:r>
              <w:rPr>
                <w:sz w:val="16"/>
              </w:rPr>
              <w:t>Rimborsi e altre entrate correnti</w:t>
            </w:r>
          </w:p>
        </w:tc>
        <w:tc>
          <w:tcPr>
            <w:tcW w:w="2661" w:type="dxa"/>
          </w:tcPr>
          <w:p w:rsidR="00813628" w:rsidRDefault="00813628">
            <w:pPr>
              <w:pStyle w:val="TableParagraph"/>
              <w:spacing w:before="10"/>
              <w:rPr>
                <w:b/>
                <w:sz w:val="20"/>
              </w:rPr>
            </w:pPr>
          </w:p>
          <w:p w:rsidR="00813628" w:rsidRDefault="006462F6">
            <w:pPr>
              <w:pStyle w:val="TableParagraph"/>
              <w:spacing w:before="1"/>
              <w:ind w:right="119"/>
              <w:jc w:val="right"/>
            </w:pPr>
            <w:r>
              <w:t>2.545.685,00</w:t>
            </w:r>
          </w:p>
        </w:tc>
        <w:tc>
          <w:tcPr>
            <w:tcW w:w="2551" w:type="dxa"/>
          </w:tcPr>
          <w:p w:rsidR="00813628" w:rsidRDefault="00813628">
            <w:pPr>
              <w:pStyle w:val="TableParagraph"/>
              <w:spacing w:before="10"/>
              <w:rPr>
                <w:b/>
                <w:sz w:val="20"/>
              </w:rPr>
            </w:pPr>
          </w:p>
          <w:p w:rsidR="00813628" w:rsidRDefault="006462F6">
            <w:pPr>
              <w:pStyle w:val="TableParagraph"/>
              <w:spacing w:before="1"/>
              <w:ind w:right="116"/>
              <w:jc w:val="right"/>
            </w:pPr>
            <w:r>
              <w:t>2.398.385,00</w:t>
            </w:r>
          </w:p>
        </w:tc>
      </w:tr>
      <w:tr w:rsidR="00813628">
        <w:trPr>
          <w:trHeight w:val="558"/>
        </w:trPr>
        <w:tc>
          <w:tcPr>
            <w:tcW w:w="3259" w:type="dxa"/>
          </w:tcPr>
          <w:p w:rsidR="00813628" w:rsidRDefault="00813628">
            <w:pPr>
              <w:pStyle w:val="TableParagraph"/>
              <w:rPr>
                <w:b/>
                <w:sz w:val="16"/>
              </w:rPr>
            </w:pPr>
          </w:p>
          <w:p w:rsidR="00813628" w:rsidRDefault="006462F6">
            <w:pPr>
              <w:pStyle w:val="TableParagraph"/>
              <w:spacing w:before="113"/>
              <w:ind w:left="107"/>
              <w:rPr>
                <w:b/>
                <w:sz w:val="16"/>
              </w:rPr>
            </w:pPr>
            <w:r>
              <w:rPr>
                <w:b/>
                <w:sz w:val="16"/>
              </w:rPr>
              <w:t>Totale</w:t>
            </w:r>
          </w:p>
        </w:tc>
        <w:tc>
          <w:tcPr>
            <w:tcW w:w="2661" w:type="dxa"/>
          </w:tcPr>
          <w:p w:rsidR="00813628" w:rsidRDefault="00813628">
            <w:pPr>
              <w:pStyle w:val="TableParagraph"/>
              <w:spacing w:before="10"/>
              <w:rPr>
                <w:b/>
                <w:sz w:val="20"/>
              </w:rPr>
            </w:pPr>
          </w:p>
          <w:p w:rsidR="00813628" w:rsidRDefault="006462F6">
            <w:pPr>
              <w:pStyle w:val="TableParagraph"/>
              <w:spacing w:before="1"/>
              <w:ind w:right="119"/>
              <w:jc w:val="right"/>
              <w:rPr>
                <w:b/>
              </w:rPr>
            </w:pPr>
            <w:r>
              <w:rPr>
                <w:b/>
              </w:rPr>
              <w:t>15.761.505,00</w:t>
            </w:r>
          </w:p>
        </w:tc>
        <w:tc>
          <w:tcPr>
            <w:tcW w:w="2551" w:type="dxa"/>
          </w:tcPr>
          <w:p w:rsidR="00813628" w:rsidRDefault="00813628">
            <w:pPr>
              <w:pStyle w:val="TableParagraph"/>
              <w:spacing w:before="10"/>
              <w:rPr>
                <w:b/>
                <w:sz w:val="20"/>
              </w:rPr>
            </w:pPr>
          </w:p>
          <w:p w:rsidR="00813628" w:rsidRDefault="006462F6">
            <w:pPr>
              <w:pStyle w:val="TableParagraph"/>
              <w:spacing w:before="1"/>
              <w:ind w:right="116"/>
              <w:jc w:val="right"/>
              <w:rPr>
                <w:b/>
              </w:rPr>
            </w:pPr>
            <w:r>
              <w:rPr>
                <w:b/>
              </w:rPr>
              <w:t>15.910.900,00</w:t>
            </w:r>
          </w:p>
        </w:tc>
      </w:tr>
    </w:tbl>
    <w:p w:rsidR="00813628" w:rsidRDefault="00813628">
      <w:pPr>
        <w:pStyle w:val="Corpotesto"/>
        <w:spacing w:before="2"/>
        <w:ind w:left="0"/>
        <w:rPr>
          <w:b/>
          <w:sz w:val="35"/>
        </w:rPr>
      </w:pPr>
    </w:p>
    <w:p w:rsidR="00813628" w:rsidRDefault="006462F6">
      <w:pPr>
        <w:pStyle w:val="Corpotesto"/>
        <w:ind w:right="1373"/>
      </w:pPr>
      <w:r>
        <w:t>Le entrate extratributarie 2019 subiscono variazioni rispetto all’anno 2018 (+ € 149.395). Tra i principali scostamenti si segnalano:</w:t>
      </w:r>
    </w:p>
    <w:p w:rsidR="00813628" w:rsidRDefault="006462F6">
      <w:pPr>
        <w:pStyle w:val="Paragrafoelenco"/>
        <w:numPr>
          <w:ilvl w:val="1"/>
          <w:numId w:val="4"/>
        </w:numPr>
        <w:tabs>
          <w:tab w:val="left" w:pos="894"/>
          <w:tab w:val="left" w:pos="895"/>
        </w:tabs>
        <w:spacing w:before="2" w:line="293" w:lineRule="exact"/>
        <w:ind w:hanging="360"/>
        <w:rPr>
          <w:rFonts w:ascii="Symbol"/>
          <w:sz w:val="24"/>
        </w:rPr>
      </w:pPr>
      <w:r>
        <w:rPr>
          <w:spacing w:val="2"/>
          <w:sz w:val="24"/>
        </w:rPr>
        <w:t xml:space="preserve">la </w:t>
      </w:r>
      <w:r>
        <w:rPr>
          <w:spacing w:val="3"/>
          <w:sz w:val="24"/>
        </w:rPr>
        <w:t xml:space="preserve">riduzione </w:t>
      </w:r>
      <w:r>
        <w:rPr>
          <w:spacing w:val="2"/>
          <w:sz w:val="24"/>
        </w:rPr>
        <w:t>dei fitti attivi (-62.000</w:t>
      </w:r>
      <w:r>
        <w:rPr>
          <w:spacing w:val="37"/>
          <w:sz w:val="24"/>
        </w:rPr>
        <w:t xml:space="preserve"> </w:t>
      </w:r>
      <w:r>
        <w:rPr>
          <w:spacing w:val="3"/>
          <w:sz w:val="24"/>
        </w:rPr>
        <w:t>euro)</w:t>
      </w:r>
    </w:p>
    <w:p w:rsidR="00813628" w:rsidRDefault="006462F6">
      <w:pPr>
        <w:pStyle w:val="Paragrafoelenco"/>
        <w:numPr>
          <w:ilvl w:val="1"/>
          <w:numId w:val="4"/>
        </w:numPr>
        <w:tabs>
          <w:tab w:val="left" w:pos="895"/>
        </w:tabs>
        <w:spacing w:before="2" w:line="237" w:lineRule="auto"/>
        <w:ind w:right="1052" w:hanging="360"/>
        <w:jc w:val="both"/>
        <w:rPr>
          <w:rFonts w:ascii="Symbol" w:hAnsi="Symbol"/>
          <w:sz w:val="24"/>
        </w:rPr>
      </w:pPr>
      <w:r>
        <w:rPr>
          <w:spacing w:val="2"/>
          <w:sz w:val="24"/>
        </w:rPr>
        <w:t xml:space="preserve">la </w:t>
      </w:r>
      <w:r>
        <w:rPr>
          <w:spacing w:val="3"/>
          <w:sz w:val="24"/>
        </w:rPr>
        <w:t xml:space="preserve">riduzione </w:t>
      </w:r>
      <w:r>
        <w:rPr>
          <w:spacing w:val="2"/>
          <w:sz w:val="24"/>
        </w:rPr>
        <w:t xml:space="preserve">per 370.000 euro  degli </w:t>
      </w:r>
      <w:r>
        <w:rPr>
          <w:spacing w:val="3"/>
          <w:sz w:val="24"/>
        </w:rPr>
        <w:t xml:space="preserve">introiti </w:t>
      </w:r>
      <w:r>
        <w:rPr>
          <w:spacing w:val="2"/>
          <w:sz w:val="24"/>
        </w:rPr>
        <w:t xml:space="preserve">dalla </w:t>
      </w:r>
      <w:r>
        <w:rPr>
          <w:spacing w:val="3"/>
          <w:sz w:val="24"/>
        </w:rPr>
        <w:t xml:space="preserve">concessione </w:t>
      </w:r>
      <w:r>
        <w:rPr>
          <w:spacing w:val="2"/>
          <w:sz w:val="24"/>
        </w:rPr>
        <w:t xml:space="preserve">dei </w:t>
      </w:r>
      <w:r>
        <w:rPr>
          <w:spacing w:val="3"/>
          <w:sz w:val="24"/>
        </w:rPr>
        <w:t xml:space="preserve">loculi </w:t>
      </w:r>
      <w:r>
        <w:rPr>
          <w:spacing w:val="2"/>
          <w:sz w:val="24"/>
        </w:rPr>
        <w:t>cimiteriali</w:t>
      </w:r>
      <w:r>
        <w:rPr>
          <w:spacing w:val="64"/>
          <w:sz w:val="24"/>
        </w:rPr>
        <w:t xml:space="preserve"> </w:t>
      </w:r>
      <w:r>
        <w:rPr>
          <w:sz w:val="24"/>
        </w:rPr>
        <w:t>ma</w:t>
      </w:r>
      <w:r>
        <w:rPr>
          <w:spacing w:val="60"/>
          <w:sz w:val="24"/>
        </w:rPr>
        <w:t xml:space="preserve"> </w:t>
      </w:r>
      <w:r>
        <w:rPr>
          <w:spacing w:val="2"/>
          <w:sz w:val="24"/>
        </w:rPr>
        <w:t xml:space="preserve">che si </w:t>
      </w:r>
      <w:r>
        <w:rPr>
          <w:spacing w:val="3"/>
          <w:sz w:val="24"/>
        </w:rPr>
        <w:t xml:space="preserve">compensa </w:t>
      </w:r>
      <w:r>
        <w:rPr>
          <w:spacing w:val="2"/>
          <w:sz w:val="24"/>
        </w:rPr>
        <w:t xml:space="preserve">con </w:t>
      </w:r>
      <w:r>
        <w:rPr>
          <w:sz w:val="24"/>
        </w:rPr>
        <w:t xml:space="preserve">pari </w:t>
      </w:r>
      <w:r>
        <w:rPr>
          <w:spacing w:val="3"/>
          <w:sz w:val="24"/>
        </w:rPr>
        <w:t xml:space="preserve">riduzione </w:t>
      </w:r>
      <w:r>
        <w:rPr>
          <w:spacing w:val="2"/>
          <w:sz w:val="24"/>
        </w:rPr>
        <w:t xml:space="preserve">in spesa seppur con </w:t>
      </w:r>
      <w:r>
        <w:rPr>
          <w:sz w:val="24"/>
        </w:rPr>
        <w:t xml:space="preserve">un </w:t>
      </w:r>
      <w:r>
        <w:rPr>
          <w:spacing w:val="3"/>
          <w:sz w:val="24"/>
        </w:rPr>
        <w:t xml:space="preserve">contrazione </w:t>
      </w:r>
      <w:r>
        <w:rPr>
          <w:sz w:val="24"/>
        </w:rPr>
        <w:t xml:space="preserve">di </w:t>
      </w:r>
      <w:r>
        <w:rPr>
          <w:spacing w:val="2"/>
          <w:sz w:val="24"/>
        </w:rPr>
        <w:t xml:space="preserve">33.000 euro </w:t>
      </w:r>
      <w:r>
        <w:rPr>
          <w:sz w:val="24"/>
        </w:rPr>
        <w:t xml:space="preserve">di </w:t>
      </w:r>
      <w:r>
        <w:rPr>
          <w:spacing w:val="3"/>
          <w:sz w:val="24"/>
        </w:rPr>
        <w:t xml:space="preserve">royalty </w:t>
      </w:r>
      <w:r>
        <w:rPr>
          <w:spacing w:val="2"/>
          <w:sz w:val="24"/>
        </w:rPr>
        <w:t>per</w:t>
      </w:r>
      <w:r>
        <w:rPr>
          <w:spacing w:val="9"/>
          <w:sz w:val="24"/>
        </w:rPr>
        <w:t xml:space="preserve"> </w:t>
      </w:r>
      <w:r>
        <w:rPr>
          <w:spacing w:val="3"/>
          <w:sz w:val="24"/>
        </w:rPr>
        <w:t>l’Ente</w:t>
      </w:r>
    </w:p>
    <w:p w:rsidR="00813628" w:rsidRDefault="006462F6">
      <w:pPr>
        <w:pStyle w:val="Paragrafoelenco"/>
        <w:numPr>
          <w:ilvl w:val="1"/>
          <w:numId w:val="4"/>
        </w:numPr>
        <w:tabs>
          <w:tab w:val="left" w:pos="895"/>
        </w:tabs>
        <w:spacing w:before="5"/>
        <w:ind w:right="1053" w:hanging="360"/>
        <w:jc w:val="both"/>
        <w:rPr>
          <w:rFonts w:ascii="Symbol" w:hAnsi="Symbol"/>
          <w:sz w:val="24"/>
        </w:rPr>
      </w:pPr>
      <w:r>
        <w:rPr>
          <w:spacing w:val="2"/>
          <w:sz w:val="24"/>
        </w:rPr>
        <w:t xml:space="preserve">una </w:t>
      </w:r>
      <w:r>
        <w:rPr>
          <w:spacing w:val="3"/>
          <w:sz w:val="24"/>
        </w:rPr>
        <w:t xml:space="preserve">riduzione </w:t>
      </w:r>
      <w:r>
        <w:rPr>
          <w:spacing w:val="2"/>
          <w:sz w:val="24"/>
        </w:rPr>
        <w:t xml:space="preserve">del gettito </w:t>
      </w:r>
      <w:r>
        <w:rPr>
          <w:spacing w:val="3"/>
          <w:sz w:val="24"/>
        </w:rPr>
        <w:t xml:space="preserve">stimato </w:t>
      </w:r>
      <w:r>
        <w:rPr>
          <w:spacing w:val="2"/>
          <w:sz w:val="24"/>
        </w:rPr>
        <w:t xml:space="preserve">per la </w:t>
      </w:r>
      <w:r>
        <w:rPr>
          <w:spacing w:val="3"/>
          <w:sz w:val="24"/>
        </w:rPr>
        <w:t xml:space="preserve">monetizzazione connessa </w:t>
      </w:r>
      <w:r>
        <w:rPr>
          <w:spacing w:val="2"/>
          <w:sz w:val="24"/>
        </w:rPr>
        <w:t xml:space="preserve">alla </w:t>
      </w:r>
      <w:r>
        <w:rPr>
          <w:spacing w:val="3"/>
          <w:sz w:val="24"/>
        </w:rPr>
        <w:t xml:space="preserve">trasformazione </w:t>
      </w:r>
      <w:r>
        <w:rPr>
          <w:sz w:val="24"/>
        </w:rPr>
        <w:t xml:space="preserve">del </w:t>
      </w:r>
      <w:r>
        <w:rPr>
          <w:spacing w:val="3"/>
          <w:sz w:val="24"/>
        </w:rPr>
        <w:t xml:space="preserve">diritto </w:t>
      </w:r>
      <w:r>
        <w:rPr>
          <w:sz w:val="24"/>
        </w:rPr>
        <w:t xml:space="preserve">di </w:t>
      </w:r>
      <w:r>
        <w:rPr>
          <w:spacing w:val="3"/>
          <w:sz w:val="24"/>
        </w:rPr>
        <w:t xml:space="preserve">superficie </w:t>
      </w:r>
      <w:r>
        <w:rPr>
          <w:spacing w:val="2"/>
          <w:sz w:val="24"/>
        </w:rPr>
        <w:t xml:space="preserve">in quello </w:t>
      </w:r>
      <w:r>
        <w:rPr>
          <w:sz w:val="24"/>
        </w:rPr>
        <w:t xml:space="preserve">di  </w:t>
      </w:r>
      <w:r>
        <w:rPr>
          <w:spacing w:val="3"/>
          <w:sz w:val="24"/>
        </w:rPr>
        <w:t xml:space="preserve">proprietà </w:t>
      </w:r>
      <w:r>
        <w:rPr>
          <w:spacing w:val="2"/>
          <w:sz w:val="24"/>
        </w:rPr>
        <w:t xml:space="preserve">nelle aree </w:t>
      </w:r>
      <w:r>
        <w:rPr>
          <w:spacing w:val="3"/>
          <w:sz w:val="24"/>
        </w:rPr>
        <w:t xml:space="preserve">P.E.E.P. (-237.000 euro) </w:t>
      </w:r>
      <w:r>
        <w:rPr>
          <w:spacing w:val="2"/>
          <w:sz w:val="24"/>
        </w:rPr>
        <w:t xml:space="preserve">in </w:t>
      </w:r>
      <w:r>
        <w:rPr>
          <w:spacing w:val="3"/>
          <w:sz w:val="24"/>
        </w:rPr>
        <w:t>quanto</w:t>
      </w:r>
      <w:r>
        <w:rPr>
          <w:spacing w:val="66"/>
          <w:sz w:val="24"/>
        </w:rPr>
        <w:t xml:space="preserve"> </w:t>
      </w:r>
      <w:r>
        <w:rPr>
          <w:spacing w:val="2"/>
          <w:sz w:val="24"/>
        </w:rPr>
        <w:t xml:space="preserve">in </w:t>
      </w:r>
      <w:r>
        <w:rPr>
          <w:spacing w:val="3"/>
          <w:sz w:val="24"/>
        </w:rPr>
        <w:t xml:space="preserve">questi </w:t>
      </w:r>
      <w:r>
        <w:rPr>
          <w:spacing w:val="2"/>
          <w:sz w:val="24"/>
        </w:rPr>
        <w:t xml:space="preserve">anni molti proprietari degli </w:t>
      </w:r>
      <w:r>
        <w:rPr>
          <w:spacing w:val="3"/>
          <w:sz w:val="24"/>
        </w:rPr>
        <w:t xml:space="preserve">appartamenti </w:t>
      </w:r>
      <w:r>
        <w:rPr>
          <w:spacing w:val="2"/>
          <w:sz w:val="24"/>
        </w:rPr>
        <w:t xml:space="preserve">hanno </w:t>
      </w:r>
      <w:r>
        <w:rPr>
          <w:spacing w:val="3"/>
          <w:sz w:val="24"/>
        </w:rPr>
        <w:t>usufruito</w:t>
      </w:r>
      <w:r>
        <w:rPr>
          <w:spacing w:val="63"/>
          <w:sz w:val="24"/>
        </w:rPr>
        <w:t xml:space="preserve"> </w:t>
      </w:r>
      <w:r>
        <w:rPr>
          <w:spacing w:val="3"/>
          <w:sz w:val="24"/>
        </w:rPr>
        <w:t>dell’operazione;</w:t>
      </w:r>
    </w:p>
    <w:p w:rsidR="00813628" w:rsidRDefault="006462F6">
      <w:pPr>
        <w:pStyle w:val="Paragrafoelenco"/>
        <w:numPr>
          <w:ilvl w:val="1"/>
          <w:numId w:val="4"/>
        </w:numPr>
        <w:tabs>
          <w:tab w:val="left" w:pos="895"/>
        </w:tabs>
        <w:spacing w:before="3" w:line="237" w:lineRule="auto"/>
        <w:ind w:right="1052" w:hanging="360"/>
        <w:jc w:val="both"/>
        <w:rPr>
          <w:rFonts w:ascii="Symbol" w:hAnsi="Symbol"/>
          <w:sz w:val="24"/>
        </w:rPr>
      </w:pPr>
      <w:r>
        <w:rPr>
          <w:spacing w:val="2"/>
          <w:sz w:val="24"/>
        </w:rPr>
        <w:t xml:space="preserve">una </w:t>
      </w:r>
      <w:r>
        <w:rPr>
          <w:spacing w:val="3"/>
          <w:sz w:val="24"/>
        </w:rPr>
        <w:t xml:space="preserve">contrazione </w:t>
      </w:r>
      <w:r>
        <w:rPr>
          <w:sz w:val="24"/>
        </w:rPr>
        <w:t xml:space="preserve">di </w:t>
      </w:r>
      <w:r>
        <w:rPr>
          <w:spacing w:val="2"/>
          <w:sz w:val="24"/>
        </w:rPr>
        <w:t xml:space="preserve">326.870 euro per la </w:t>
      </w:r>
      <w:r>
        <w:rPr>
          <w:spacing w:val="3"/>
          <w:sz w:val="24"/>
        </w:rPr>
        <w:t xml:space="preserve">concessione </w:t>
      </w:r>
      <w:r>
        <w:rPr>
          <w:spacing w:val="2"/>
          <w:sz w:val="24"/>
        </w:rPr>
        <w:t xml:space="preserve">delle reti del </w:t>
      </w:r>
      <w:r>
        <w:rPr>
          <w:sz w:val="24"/>
        </w:rPr>
        <w:t xml:space="preserve">gas  </w:t>
      </w:r>
      <w:r>
        <w:rPr>
          <w:spacing w:val="2"/>
          <w:sz w:val="24"/>
        </w:rPr>
        <w:t xml:space="preserve">dovuta </w:t>
      </w:r>
      <w:r>
        <w:rPr>
          <w:sz w:val="24"/>
        </w:rPr>
        <w:t xml:space="preserve">al </w:t>
      </w:r>
      <w:r>
        <w:rPr>
          <w:spacing w:val="2"/>
          <w:sz w:val="24"/>
        </w:rPr>
        <w:t xml:space="preserve">fatto </w:t>
      </w:r>
      <w:r>
        <w:rPr>
          <w:sz w:val="24"/>
        </w:rPr>
        <w:t xml:space="preserve">che   </w:t>
      </w:r>
      <w:r>
        <w:rPr>
          <w:spacing w:val="2"/>
          <w:sz w:val="24"/>
        </w:rPr>
        <w:t xml:space="preserve">si </w:t>
      </w:r>
      <w:r>
        <w:rPr>
          <w:spacing w:val="3"/>
          <w:sz w:val="24"/>
        </w:rPr>
        <w:t>incas</w:t>
      </w:r>
      <w:r>
        <w:rPr>
          <w:spacing w:val="3"/>
          <w:sz w:val="24"/>
        </w:rPr>
        <w:t xml:space="preserve">sa </w:t>
      </w:r>
      <w:r>
        <w:rPr>
          <w:sz w:val="24"/>
        </w:rPr>
        <w:t xml:space="preserve">solo </w:t>
      </w:r>
      <w:r>
        <w:rPr>
          <w:spacing w:val="3"/>
          <w:sz w:val="24"/>
        </w:rPr>
        <w:t xml:space="preserve">l’imponibile </w:t>
      </w:r>
      <w:r>
        <w:rPr>
          <w:sz w:val="24"/>
        </w:rPr>
        <w:t xml:space="preserve">e </w:t>
      </w:r>
      <w:r>
        <w:rPr>
          <w:spacing w:val="2"/>
          <w:sz w:val="24"/>
        </w:rPr>
        <w:t xml:space="preserve">comunque una </w:t>
      </w:r>
      <w:r>
        <w:rPr>
          <w:spacing w:val="3"/>
          <w:sz w:val="24"/>
        </w:rPr>
        <w:t xml:space="preserve">riduzione assoluta </w:t>
      </w:r>
      <w:r>
        <w:rPr>
          <w:spacing w:val="2"/>
          <w:sz w:val="24"/>
        </w:rPr>
        <w:t xml:space="preserve">per la </w:t>
      </w:r>
      <w:r>
        <w:rPr>
          <w:spacing w:val="3"/>
          <w:sz w:val="24"/>
        </w:rPr>
        <w:t xml:space="preserve">normativa  </w:t>
      </w:r>
      <w:r>
        <w:rPr>
          <w:sz w:val="24"/>
        </w:rPr>
        <w:t xml:space="preserve">di </w:t>
      </w:r>
      <w:r>
        <w:rPr>
          <w:spacing w:val="3"/>
          <w:sz w:val="24"/>
        </w:rPr>
        <w:t>settore</w:t>
      </w:r>
    </w:p>
    <w:p w:rsidR="00813628" w:rsidRDefault="006462F6">
      <w:pPr>
        <w:pStyle w:val="Paragrafoelenco"/>
        <w:numPr>
          <w:ilvl w:val="1"/>
          <w:numId w:val="4"/>
        </w:numPr>
        <w:tabs>
          <w:tab w:val="left" w:pos="895"/>
        </w:tabs>
        <w:spacing w:before="5"/>
        <w:ind w:right="1052" w:hanging="360"/>
        <w:jc w:val="both"/>
        <w:rPr>
          <w:rFonts w:ascii="Symbol" w:hAnsi="Symbol"/>
          <w:sz w:val="24"/>
        </w:rPr>
      </w:pPr>
      <w:r>
        <w:rPr>
          <w:sz w:val="24"/>
        </w:rPr>
        <w:t xml:space="preserve">un </w:t>
      </w:r>
      <w:r>
        <w:rPr>
          <w:spacing w:val="3"/>
          <w:sz w:val="24"/>
        </w:rPr>
        <w:t xml:space="preserve">incremento </w:t>
      </w:r>
      <w:r>
        <w:rPr>
          <w:spacing w:val="2"/>
          <w:sz w:val="24"/>
        </w:rPr>
        <w:t xml:space="preserve">per 600.000 euro </w:t>
      </w:r>
      <w:r>
        <w:rPr>
          <w:sz w:val="24"/>
        </w:rPr>
        <w:t xml:space="preserve">dei </w:t>
      </w:r>
      <w:r>
        <w:rPr>
          <w:spacing w:val="2"/>
          <w:sz w:val="24"/>
        </w:rPr>
        <w:t xml:space="preserve">proventi </w:t>
      </w:r>
      <w:r>
        <w:rPr>
          <w:spacing w:val="3"/>
          <w:sz w:val="24"/>
        </w:rPr>
        <w:t xml:space="preserve">dall’emissione </w:t>
      </w:r>
      <w:r>
        <w:rPr>
          <w:sz w:val="24"/>
        </w:rPr>
        <w:t xml:space="preserve">del  </w:t>
      </w:r>
      <w:r>
        <w:rPr>
          <w:spacing w:val="2"/>
          <w:sz w:val="24"/>
        </w:rPr>
        <w:t xml:space="preserve">ruolo  </w:t>
      </w:r>
      <w:r>
        <w:rPr>
          <w:spacing w:val="3"/>
          <w:sz w:val="24"/>
        </w:rPr>
        <w:t xml:space="preserve">coattivo </w:t>
      </w:r>
      <w:r>
        <w:rPr>
          <w:spacing w:val="2"/>
          <w:sz w:val="24"/>
        </w:rPr>
        <w:t xml:space="preserve">per il  </w:t>
      </w:r>
      <w:r>
        <w:rPr>
          <w:spacing w:val="3"/>
          <w:sz w:val="24"/>
        </w:rPr>
        <w:t xml:space="preserve">2017 delle violazioni </w:t>
      </w:r>
      <w:r>
        <w:rPr>
          <w:sz w:val="24"/>
        </w:rPr>
        <w:t xml:space="preserve">al </w:t>
      </w:r>
      <w:r>
        <w:rPr>
          <w:spacing w:val="2"/>
          <w:sz w:val="24"/>
        </w:rPr>
        <w:t xml:space="preserve">codice </w:t>
      </w:r>
      <w:r>
        <w:rPr>
          <w:spacing w:val="3"/>
          <w:sz w:val="24"/>
        </w:rPr>
        <w:t xml:space="preserve">della strada </w:t>
      </w:r>
      <w:r>
        <w:rPr>
          <w:spacing w:val="2"/>
          <w:sz w:val="24"/>
        </w:rPr>
        <w:t xml:space="preserve">il </w:t>
      </w:r>
      <w:r>
        <w:rPr>
          <w:sz w:val="24"/>
        </w:rPr>
        <w:t xml:space="preserve">cui </w:t>
      </w:r>
      <w:r>
        <w:rPr>
          <w:spacing w:val="2"/>
          <w:sz w:val="24"/>
        </w:rPr>
        <w:t xml:space="preserve">ricavato (dopo averne </w:t>
      </w:r>
      <w:r>
        <w:rPr>
          <w:spacing w:val="3"/>
          <w:sz w:val="24"/>
        </w:rPr>
        <w:t xml:space="preserve">accantonato </w:t>
      </w:r>
      <w:r>
        <w:rPr>
          <w:spacing w:val="2"/>
          <w:sz w:val="24"/>
        </w:rPr>
        <w:t xml:space="preserve">una </w:t>
      </w:r>
      <w:r>
        <w:rPr>
          <w:spacing w:val="3"/>
          <w:sz w:val="24"/>
        </w:rPr>
        <w:t xml:space="preserve">quota </w:t>
      </w:r>
      <w:r>
        <w:rPr>
          <w:sz w:val="24"/>
        </w:rPr>
        <w:t xml:space="preserve">al </w:t>
      </w:r>
      <w:r>
        <w:rPr>
          <w:spacing w:val="2"/>
          <w:sz w:val="24"/>
        </w:rPr>
        <w:t xml:space="preserve">Fondo </w:t>
      </w:r>
      <w:r>
        <w:rPr>
          <w:spacing w:val="3"/>
          <w:sz w:val="24"/>
        </w:rPr>
        <w:t xml:space="preserve">Crediti </w:t>
      </w:r>
      <w:r>
        <w:rPr>
          <w:sz w:val="24"/>
        </w:rPr>
        <w:t xml:space="preserve">di </w:t>
      </w:r>
      <w:r>
        <w:rPr>
          <w:spacing w:val="3"/>
          <w:sz w:val="24"/>
        </w:rPr>
        <w:t xml:space="preserve">Dubbia Esigibilità –FCDE) </w:t>
      </w:r>
      <w:r>
        <w:rPr>
          <w:spacing w:val="2"/>
          <w:sz w:val="24"/>
        </w:rPr>
        <w:t xml:space="preserve">viene ripartito per la </w:t>
      </w:r>
      <w:r>
        <w:rPr>
          <w:spacing w:val="3"/>
          <w:sz w:val="24"/>
        </w:rPr>
        <w:t xml:space="preserve">metà </w:t>
      </w:r>
      <w:r>
        <w:rPr>
          <w:sz w:val="24"/>
        </w:rPr>
        <w:t xml:space="preserve">alle </w:t>
      </w:r>
      <w:r>
        <w:rPr>
          <w:spacing w:val="3"/>
          <w:sz w:val="24"/>
        </w:rPr>
        <w:t xml:space="preserve">finalità vincolate </w:t>
      </w:r>
      <w:r>
        <w:rPr>
          <w:sz w:val="24"/>
        </w:rPr>
        <w:t xml:space="preserve">di </w:t>
      </w:r>
      <w:r>
        <w:rPr>
          <w:spacing w:val="2"/>
          <w:sz w:val="24"/>
        </w:rPr>
        <w:t xml:space="preserve">cui </w:t>
      </w:r>
      <w:r>
        <w:rPr>
          <w:spacing w:val="3"/>
          <w:sz w:val="24"/>
        </w:rPr>
        <w:t xml:space="preserve">alla normativa </w:t>
      </w:r>
      <w:r>
        <w:rPr>
          <w:spacing w:val="2"/>
          <w:sz w:val="24"/>
        </w:rPr>
        <w:t xml:space="preserve">in </w:t>
      </w:r>
      <w:r>
        <w:rPr>
          <w:spacing w:val="3"/>
          <w:sz w:val="24"/>
        </w:rPr>
        <w:t xml:space="preserve">materia </w:t>
      </w:r>
      <w:r>
        <w:rPr>
          <w:sz w:val="24"/>
        </w:rPr>
        <w:t xml:space="preserve">e </w:t>
      </w:r>
      <w:r>
        <w:rPr>
          <w:spacing w:val="2"/>
          <w:sz w:val="24"/>
        </w:rPr>
        <w:t xml:space="preserve">per una </w:t>
      </w:r>
      <w:r>
        <w:rPr>
          <w:spacing w:val="3"/>
          <w:sz w:val="24"/>
        </w:rPr>
        <w:t xml:space="preserve">metà alimenta </w:t>
      </w:r>
      <w:r>
        <w:rPr>
          <w:spacing w:val="2"/>
          <w:sz w:val="24"/>
        </w:rPr>
        <w:t xml:space="preserve">il bilancio </w:t>
      </w:r>
      <w:r>
        <w:rPr>
          <w:spacing w:val="3"/>
          <w:sz w:val="24"/>
        </w:rPr>
        <w:t>corrente;</w:t>
      </w:r>
    </w:p>
    <w:p w:rsidR="00813628" w:rsidRDefault="006462F6">
      <w:pPr>
        <w:pStyle w:val="Paragrafoelenco"/>
        <w:numPr>
          <w:ilvl w:val="1"/>
          <w:numId w:val="4"/>
        </w:numPr>
        <w:tabs>
          <w:tab w:val="left" w:pos="894"/>
          <w:tab w:val="left" w:pos="895"/>
        </w:tabs>
        <w:spacing w:line="293" w:lineRule="exact"/>
        <w:ind w:hanging="360"/>
        <w:rPr>
          <w:rFonts w:ascii="Symbol"/>
          <w:sz w:val="24"/>
        </w:rPr>
      </w:pPr>
      <w:r>
        <w:rPr>
          <w:spacing w:val="2"/>
          <w:sz w:val="24"/>
        </w:rPr>
        <w:t>una</w:t>
      </w:r>
      <w:r>
        <w:rPr>
          <w:spacing w:val="16"/>
          <w:sz w:val="24"/>
        </w:rPr>
        <w:t xml:space="preserve"> </w:t>
      </w:r>
      <w:r>
        <w:rPr>
          <w:spacing w:val="3"/>
          <w:sz w:val="24"/>
        </w:rPr>
        <w:t>riduzione</w:t>
      </w:r>
      <w:r>
        <w:rPr>
          <w:spacing w:val="16"/>
          <w:sz w:val="24"/>
        </w:rPr>
        <w:t xml:space="preserve"> </w:t>
      </w:r>
      <w:r>
        <w:rPr>
          <w:sz w:val="24"/>
        </w:rPr>
        <w:t>di</w:t>
      </w:r>
      <w:r>
        <w:rPr>
          <w:spacing w:val="18"/>
          <w:sz w:val="24"/>
        </w:rPr>
        <w:t xml:space="preserve"> </w:t>
      </w:r>
      <w:r>
        <w:rPr>
          <w:spacing w:val="3"/>
          <w:sz w:val="24"/>
        </w:rPr>
        <w:t>50.000</w:t>
      </w:r>
      <w:r>
        <w:rPr>
          <w:spacing w:val="15"/>
          <w:sz w:val="24"/>
        </w:rPr>
        <w:t xml:space="preserve"> </w:t>
      </w:r>
      <w:r>
        <w:rPr>
          <w:spacing w:val="2"/>
          <w:sz w:val="24"/>
        </w:rPr>
        <w:t>euro</w:t>
      </w:r>
      <w:r>
        <w:rPr>
          <w:spacing w:val="17"/>
          <w:sz w:val="24"/>
        </w:rPr>
        <w:t xml:space="preserve"> </w:t>
      </w:r>
      <w:r>
        <w:rPr>
          <w:spacing w:val="3"/>
          <w:sz w:val="24"/>
        </w:rPr>
        <w:t>dalle</w:t>
      </w:r>
      <w:r>
        <w:rPr>
          <w:spacing w:val="16"/>
          <w:sz w:val="24"/>
        </w:rPr>
        <w:t xml:space="preserve"> </w:t>
      </w:r>
      <w:r>
        <w:rPr>
          <w:spacing w:val="3"/>
          <w:sz w:val="24"/>
        </w:rPr>
        <w:t>sanzioni</w:t>
      </w:r>
      <w:r>
        <w:rPr>
          <w:spacing w:val="18"/>
          <w:sz w:val="24"/>
        </w:rPr>
        <w:t xml:space="preserve"> </w:t>
      </w:r>
      <w:r>
        <w:rPr>
          <w:spacing w:val="3"/>
          <w:sz w:val="24"/>
        </w:rPr>
        <w:t>amministrativ</w:t>
      </w:r>
      <w:r>
        <w:rPr>
          <w:spacing w:val="3"/>
          <w:sz w:val="24"/>
        </w:rPr>
        <w:t>e</w:t>
      </w:r>
      <w:r>
        <w:rPr>
          <w:spacing w:val="16"/>
          <w:sz w:val="24"/>
        </w:rPr>
        <w:t xml:space="preserve"> </w:t>
      </w:r>
      <w:r>
        <w:rPr>
          <w:spacing w:val="2"/>
          <w:sz w:val="24"/>
        </w:rPr>
        <w:t>essendo</w:t>
      </w:r>
      <w:r>
        <w:rPr>
          <w:spacing w:val="17"/>
          <w:sz w:val="24"/>
        </w:rPr>
        <w:t xml:space="preserve"> </w:t>
      </w:r>
      <w:r>
        <w:rPr>
          <w:sz w:val="24"/>
        </w:rPr>
        <w:t>un</w:t>
      </w:r>
      <w:r>
        <w:rPr>
          <w:spacing w:val="17"/>
          <w:sz w:val="24"/>
        </w:rPr>
        <w:t xml:space="preserve"> </w:t>
      </w:r>
      <w:r>
        <w:rPr>
          <w:spacing w:val="3"/>
          <w:sz w:val="24"/>
        </w:rPr>
        <w:t>dato</w:t>
      </w:r>
      <w:r>
        <w:rPr>
          <w:spacing w:val="17"/>
          <w:sz w:val="24"/>
        </w:rPr>
        <w:t xml:space="preserve"> </w:t>
      </w:r>
      <w:r>
        <w:rPr>
          <w:spacing w:val="3"/>
          <w:sz w:val="24"/>
        </w:rPr>
        <w:t>fluttuante</w:t>
      </w:r>
      <w:r>
        <w:rPr>
          <w:spacing w:val="16"/>
          <w:sz w:val="24"/>
        </w:rPr>
        <w:t xml:space="preserve"> </w:t>
      </w:r>
      <w:r>
        <w:rPr>
          <w:sz w:val="24"/>
        </w:rPr>
        <w:t>di</w:t>
      </w:r>
    </w:p>
    <w:p w:rsidR="00813628" w:rsidRDefault="00813628">
      <w:pPr>
        <w:spacing w:line="293" w:lineRule="exact"/>
        <w:rPr>
          <w:rFonts w:ascii="Symbol"/>
          <w:sz w:val="24"/>
        </w:rPr>
        <w:sectPr w:rsidR="00813628">
          <w:pgSz w:w="11900" w:h="16840"/>
          <w:pgMar w:top="1100" w:right="100" w:bottom="1280" w:left="920" w:header="0" w:footer="1024" w:gutter="0"/>
          <w:cols w:space="720"/>
        </w:sectPr>
      </w:pPr>
    </w:p>
    <w:p w:rsidR="00813628" w:rsidRDefault="006462F6">
      <w:pPr>
        <w:pStyle w:val="Corpotesto"/>
        <w:spacing w:before="44"/>
        <w:ind w:left="932"/>
      </w:pPr>
      <w:r>
        <w:t>anno in anno</w:t>
      </w:r>
    </w:p>
    <w:p w:rsidR="00813628" w:rsidRDefault="006462F6">
      <w:pPr>
        <w:pStyle w:val="Paragrafoelenco"/>
        <w:numPr>
          <w:ilvl w:val="1"/>
          <w:numId w:val="4"/>
        </w:numPr>
        <w:tabs>
          <w:tab w:val="left" w:pos="895"/>
        </w:tabs>
        <w:spacing w:before="2"/>
        <w:ind w:right="1052" w:hanging="360"/>
        <w:jc w:val="both"/>
        <w:rPr>
          <w:rFonts w:ascii="Symbol" w:hAnsi="Symbol"/>
          <w:sz w:val="24"/>
        </w:rPr>
      </w:pPr>
      <w:r>
        <w:rPr>
          <w:spacing w:val="2"/>
          <w:sz w:val="24"/>
        </w:rPr>
        <w:t xml:space="preserve">una </w:t>
      </w:r>
      <w:r>
        <w:rPr>
          <w:spacing w:val="3"/>
          <w:sz w:val="24"/>
        </w:rPr>
        <w:t xml:space="preserve">contrazione </w:t>
      </w:r>
      <w:r>
        <w:rPr>
          <w:spacing w:val="2"/>
          <w:sz w:val="24"/>
        </w:rPr>
        <w:t xml:space="preserve">degli utili </w:t>
      </w:r>
      <w:r>
        <w:rPr>
          <w:spacing w:val="3"/>
          <w:sz w:val="24"/>
        </w:rPr>
        <w:t xml:space="preserve">provenienti </w:t>
      </w:r>
      <w:r>
        <w:rPr>
          <w:spacing w:val="2"/>
          <w:sz w:val="24"/>
        </w:rPr>
        <w:t xml:space="preserve">dalle </w:t>
      </w:r>
      <w:r>
        <w:rPr>
          <w:spacing w:val="3"/>
          <w:sz w:val="24"/>
        </w:rPr>
        <w:t xml:space="preserve">società partecipate </w:t>
      </w:r>
      <w:r>
        <w:rPr>
          <w:spacing w:val="2"/>
          <w:sz w:val="24"/>
        </w:rPr>
        <w:t xml:space="preserve">per </w:t>
      </w:r>
      <w:r>
        <w:rPr>
          <w:spacing w:val="3"/>
          <w:sz w:val="24"/>
        </w:rPr>
        <w:t xml:space="preserve">681.530 </w:t>
      </w:r>
      <w:r>
        <w:rPr>
          <w:spacing w:val="2"/>
          <w:sz w:val="24"/>
        </w:rPr>
        <w:t xml:space="preserve">euro  in quanto nel 2018 abbiamo </w:t>
      </w:r>
      <w:r>
        <w:rPr>
          <w:spacing w:val="3"/>
          <w:sz w:val="24"/>
        </w:rPr>
        <w:t xml:space="preserve">beneficiato </w:t>
      </w:r>
      <w:r>
        <w:rPr>
          <w:spacing w:val="2"/>
          <w:sz w:val="24"/>
        </w:rPr>
        <w:t xml:space="preserve">del riparto </w:t>
      </w:r>
      <w:r>
        <w:rPr>
          <w:spacing w:val="3"/>
          <w:sz w:val="24"/>
        </w:rPr>
        <w:t xml:space="preserve">straordinario </w:t>
      </w:r>
      <w:r>
        <w:rPr>
          <w:sz w:val="24"/>
        </w:rPr>
        <w:t xml:space="preserve">di </w:t>
      </w:r>
      <w:r>
        <w:rPr>
          <w:spacing w:val="2"/>
          <w:sz w:val="24"/>
        </w:rPr>
        <w:t xml:space="preserve">quote </w:t>
      </w:r>
      <w:r>
        <w:rPr>
          <w:spacing w:val="3"/>
          <w:sz w:val="24"/>
        </w:rPr>
        <w:t xml:space="preserve">accantonate </w:t>
      </w:r>
      <w:r>
        <w:rPr>
          <w:sz w:val="24"/>
        </w:rPr>
        <w:t xml:space="preserve">da </w:t>
      </w:r>
      <w:r>
        <w:rPr>
          <w:spacing w:val="3"/>
          <w:sz w:val="24"/>
        </w:rPr>
        <w:t xml:space="preserve">parte </w:t>
      </w:r>
      <w:r>
        <w:rPr>
          <w:sz w:val="24"/>
        </w:rPr>
        <w:t xml:space="preserve">di </w:t>
      </w:r>
      <w:r>
        <w:rPr>
          <w:spacing w:val="2"/>
          <w:sz w:val="24"/>
        </w:rPr>
        <w:t xml:space="preserve">GERGAS S.p.a. per 500.000 euro </w:t>
      </w:r>
      <w:r>
        <w:rPr>
          <w:spacing w:val="3"/>
          <w:sz w:val="24"/>
        </w:rPr>
        <w:t xml:space="preserve">oltre </w:t>
      </w:r>
      <w:r>
        <w:rPr>
          <w:spacing w:val="2"/>
          <w:sz w:val="24"/>
        </w:rPr>
        <w:t xml:space="preserve">che </w:t>
      </w:r>
      <w:r>
        <w:rPr>
          <w:spacing w:val="3"/>
          <w:sz w:val="24"/>
        </w:rPr>
        <w:t xml:space="preserve">utili </w:t>
      </w:r>
      <w:r>
        <w:rPr>
          <w:sz w:val="24"/>
        </w:rPr>
        <w:t xml:space="preserve">da </w:t>
      </w:r>
      <w:r>
        <w:rPr>
          <w:spacing w:val="2"/>
          <w:sz w:val="24"/>
        </w:rPr>
        <w:t xml:space="preserve">Acquedotto del </w:t>
      </w:r>
      <w:r>
        <w:rPr>
          <w:spacing w:val="3"/>
          <w:sz w:val="24"/>
        </w:rPr>
        <w:t xml:space="preserve">Fiora </w:t>
      </w:r>
      <w:r>
        <w:rPr>
          <w:spacing w:val="2"/>
          <w:sz w:val="24"/>
        </w:rPr>
        <w:t xml:space="preserve">S.p.a. per </w:t>
      </w:r>
      <w:r>
        <w:rPr>
          <w:spacing w:val="3"/>
          <w:sz w:val="24"/>
        </w:rPr>
        <w:t xml:space="preserve">circa </w:t>
      </w:r>
      <w:r>
        <w:rPr>
          <w:spacing w:val="2"/>
          <w:sz w:val="24"/>
        </w:rPr>
        <w:t xml:space="preserve">128.500 euro </w:t>
      </w:r>
      <w:r>
        <w:rPr>
          <w:sz w:val="24"/>
        </w:rPr>
        <w:t xml:space="preserve">(nel </w:t>
      </w:r>
      <w:r>
        <w:rPr>
          <w:spacing w:val="2"/>
          <w:sz w:val="24"/>
        </w:rPr>
        <w:t xml:space="preserve">2017 </w:t>
      </w:r>
      <w:r>
        <w:rPr>
          <w:spacing w:val="3"/>
          <w:sz w:val="24"/>
        </w:rPr>
        <w:t xml:space="preserve">beneficiammo </w:t>
      </w:r>
      <w:r>
        <w:rPr>
          <w:spacing w:val="2"/>
          <w:sz w:val="24"/>
        </w:rPr>
        <w:t xml:space="preserve">anche </w:t>
      </w:r>
      <w:r>
        <w:rPr>
          <w:sz w:val="24"/>
        </w:rPr>
        <w:t xml:space="preserve">di un </w:t>
      </w:r>
      <w:r>
        <w:rPr>
          <w:spacing w:val="3"/>
          <w:sz w:val="24"/>
        </w:rPr>
        <w:t xml:space="preserve">dividendo </w:t>
      </w:r>
      <w:r>
        <w:rPr>
          <w:sz w:val="24"/>
        </w:rPr>
        <w:t xml:space="preserve">di </w:t>
      </w:r>
      <w:r>
        <w:rPr>
          <w:spacing w:val="3"/>
          <w:sz w:val="24"/>
        </w:rPr>
        <w:t xml:space="preserve">circa </w:t>
      </w:r>
      <w:r>
        <w:rPr>
          <w:spacing w:val="2"/>
          <w:sz w:val="24"/>
        </w:rPr>
        <w:t xml:space="preserve">257.000 euro </w:t>
      </w:r>
      <w:r>
        <w:rPr>
          <w:sz w:val="24"/>
        </w:rPr>
        <w:t xml:space="preserve">da </w:t>
      </w:r>
      <w:r>
        <w:rPr>
          <w:spacing w:val="2"/>
          <w:sz w:val="24"/>
        </w:rPr>
        <w:t xml:space="preserve">parte </w:t>
      </w:r>
      <w:r>
        <w:rPr>
          <w:sz w:val="24"/>
        </w:rPr>
        <w:t xml:space="preserve">di </w:t>
      </w:r>
      <w:r>
        <w:rPr>
          <w:spacing w:val="3"/>
          <w:sz w:val="24"/>
        </w:rPr>
        <w:t xml:space="preserve">Acquedotto </w:t>
      </w:r>
      <w:r>
        <w:rPr>
          <w:sz w:val="24"/>
        </w:rPr>
        <w:t xml:space="preserve">del </w:t>
      </w:r>
      <w:r>
        <w:rPr>
          <w:spacing w:val="3"/>
          <w:sz w:val="24"/>
        </w:rPr>
        <w:t xml:space="preserve">Fiora S.p.a. </w:t>
      </w:r>
      <w:r>
        <w:rPr>
          <w:sz w:val="24"/>
        </w:rPr>
        <w:t xml:space="preserve">ed </w:t>
      </w:r>
      <w:r>
        <w:rPr>
          <w:spacing w:val="3"/>
          <w:sz w:val="24"/>
        </w:rPr>
        <w:t xml:space="preserve">eccezionalmente </w:t>
      </w:r>
      <w:r>
        <w:rPr>
          <w:sz w:val="24"/>
        </w:rPr>
        <w:t xml:space="preserve">di </w:t>
      </w:r>
      <w:r>
        <w:rPr>
          <w:spacing w:val="2"/>
          <w:sz w:val="24"/>
        </w:rPr>
        <w:t xml:space="preserve">673.500 </w:t>
      </w:r>
      <w:r>
        <w:rPr>
          <w:sz w:val="24"/>
        </w:rPr>
        <w:t xml:space="preserve">da </w:t>
      </w:r>
      <w:r>
        <w:rPr>
          <w:spacing w:val="3"/>
          <w:sz w:val="24"/>
        </w:rPr>
        <w:t xml:space="preserve">parte </w:t>
      </w:r>
      <w:r>
        <w:rPr>
          <w:sz w:val="24"/>
        </w:rPr>
        <w:t xml:space="preserve">di </w:t>
      </w:r>
      <w:r>
        <w:rPr>
          <w:spacing w:val="3"/>
          <w:sz w:val="24"/>
        </w:rPr>
        <w:t>Farmac</w:t>
      </w:r>
      <w:r>
        <w:rPr>
          <w:spacing w:val="3"/>
          <w:sz w:val="24"/>
        </w:rPr>
        <w:t xml:space="preserve">ie Comunali S.p.a.) </w:t>
      </w:r>
      <w:r>
        <w:rPr>
          <w:sz w:val="24"/>
        </w:rPr>
        <w:t xml:space="preserve">e ad oggi </w:t>
      </w:r>
      <w:r>
        <w:rPr>
          <w:spacing w:val="2"/>
          <w:sz w:val="24"/>
        </w:rPr>
        <w:t xml:space="preserve">non </w:t>
      </w:r>
      <w:r>
        <w:rPr>
          <w:spacing w:val="3"/>
          <w:sz w:val="24"/>
        </w:rPr>
        <w:t xml:space="preserve">sappiamo </w:t>
      </w:r>
      <w:r>
        <w:rPr>
          <w:spacing w:val="2"/>
          <w:sz w:val="24"/>
        </w:rPr>
        <w:t xml:space="preserve">se la </w:t>
      </w:r>
      <w:r>
        <w:rPr>
          <w:spacing w:val="3"/>
          <w:sz w:val="24"/>
        </w:rPr>
        <w:t xml:space="preserve">cosa potrà ripetersi </w:t>
      </w:r>
      <w:r>
        <w:rPr>
          <w:spacing w:val="2"/>
          <w:sz w:val="24"/>
        </w:rPr>
        <w:t xml:space="preserve">con </w:t>
      </w:r>
      <w:r>
        <w:rPr>
          <w:sz w:val="24"/>
        </w:rPr>
        <w:t xml:space="preserve">la </w:t>
      </w:r>
      <w:r>
        <w:rPr>
          <w:spacing w:val="3"/>
          <w:sz w:val="24"/>
        </w:rPr>
        <w:t xml:space="preserve">chiusura </w:t>
      </w:r>
      <w:r>
        <w:rPr>
          <w:spacing w:val="2"/>
          <w:sz w:val="24"/>
        </w:rPr>
        <w:t>dei loro bilanci</w:t>
      </w:r>
      <w:r>
        <w:rPr>
          <w:spacing w:val="22"/>
          <w:sz w:val="24"/>
        </w:rPr>
        <w:t xml:space="preserve"> </w:t>
      </w:r>
      <w:r>
        <w:rPr>
          <w:spacing w:val="2"/>
          <w:sz w:val="24"/>
        </w:rPr>
        <w:t>2018</w:t>
      </w:r>
    </w:p>
    <w:p w:rsidR="00813628" w:rsidRDefault="006462F6">
      <w:pPr>
        <w:pStyle w:val="Paragrafoelenco"/>
        <w:numPr>
          <w:ilvl w:val="1"/>
          <w:numId w:val="4"/>
        </w:numPr>
        <w:tabs>
          <w:tab w:val="left" w:pos="895"/>
        </w:tabs>
        <w:spacing w:before="4" w:line="237" w:lineRule="auto"/>
        <w:ind w:right="1053" w:hanging="360"/>
        <w:jc w:val="both"/>
        <w:rPr>
          <w:rFonts w:ascii="Symbol" w:hAnsi="Symbol"/>
          <w:sz w:val="24"/>
        </w:rPr>
      </w:pPr>
      <w:r>
        <w:rPr>
          <w:spacing w:val="3"/>
          <w:sz w:val="24"/>
        </w:rPr>
        <w:t xml:space="preserve">l’incremento </w:t>
      </w:r>
      <w:r>
        <w:rPr>
          <w:spacing w:val="2"/>
          <w:sz w:val="24"/>
        </w:rPr>
        <w:t xml:space="preserve">del reincasso dell’IVA </w:t>
      </w:r>
      <w:r>
        <w:rPr>
          <w:spacing w:val="3"/>
          <w:sz w:val="24"/>
        </w:rPr>
        <w:t xml:space="preserve">split </w:t>
      </w:r>
      <w:r>
        <w:rPr>
          <w:sz w:val="24"/>
        </w:rPr>
        <w:t xml:space="preserve">e da </w:t>
      </w:r>
      <w:r>
        <w:rPr>
          <w:spacing w:val="3"/>
          <w:sz w:val="24"/>
        </w:rPr>
        <w:t xml:space="preserve">attività </w:t>
      </w:r>
      <w:r>
        <w:rPr>
          <w:sz w:val="24"/>
        </w:rPr>
        <w:t xml:space="preserve">di </w:t>
      </w:r>
      <w:r>
        <w:rPr>
          <w:spacing w:val="2"/>
          <w:sz w:val="24"/>
        </w:rPr>
        <w:t xml:space="preserve">natura </w:t>
      </w:r>
      <w:r>
        <w:rPr>
          <w:spacing w:val="3"/>
          <w:sz w:val="24"/>
        </w:rPr>
        <w:t xml:space="preserve">commerciale </w:t>
      </w:r>
      <w:r>
        <w:rPr>
          <w:spacing w:val="2"/>
          <w:sz w:val="24"/>
        </w:rPr>
        <w:t xml:space="preserve">(+356.000 </w:t>
      </w:r>
      <w:r>
        <w:rPr>
          <w:spacing w:val="3"/>
          <w:sz w:val="24"/>
        </w:rPr>
        <w:t xml:space="preserve">euro), </w:t>
      </w:r>
      <w:r>
        <w:rPr>
          <w:spacing w:val="2"/>
          <w:sz w:val="24"/>
        </w:rPr>
        <w:t xml:space="preserve">ma </w:t>
      </w:r>
      <w:r>
        <w:rPr>
          <w:sz w:val="24"/>
        </w:rPr>
        <w:t xml:space="preserve">si </w:t>
      </w:r>
      <w:r>
        <w:rPr>
          <w:spacing w:val="3"/>
          <w:sz w:val="24"/>
        </w:rPr>
        <w:t xml:space="preserve">tratta </w:t>
      </w:r>
      <w:r>
        <w:rPr>
          <w:sz w:val="24"/>
        </w:rPr>
        <w:t xml:space="preserve">solo di  </w:t>
      </w:r>
      <w:r>
        <w:rPr>
          <w:spacing w:val="2"/>
          <w:sz w:val="24"/>
        </w:rPr>
        <w:t xml:space="preserve">una </w:t>
      </w:r>
      <w:r>
        <w:rPr>
          <w:spacing w:val="3"/>
          <w:sz w:val="24"/>
        </w:rPr>
        <w:t xml:space="preserve">allocazione </w:t>
      </w:r>
      <w:r>
        <w:rPr>
          <w:spacing w:val="2"/>
          <w:sz w:val="24"/>
        </w:rPr>
        <w:t>in altro capito</w:t>
      </w:r>
      <w:r>
        <w:rPr>
          <w:spacing w:val="2"/>
          <w:sz w:val="24"/>
        </w:rPr>
        <w:t xml:space="preserve">lo </w:t>
      </w:r>
      <w:r>
        <w:rPr>
          <w:sz w:val="24"/>
        </w:rPr>
        <w:t xml:space="preserve">di  </w:t>
      </w:r>
      <w:r>
        <w:rPr>
          <w:spacing w:val="3"/>
          <w:sz w:val="24"/>
        </w:rPr>
        <w:t xml:space="preserve">entrata </w:t>
      </w:r>
      <w:r>
        <w:rPr>
          <w:sz w:val="24"/>
        </w:rPr>
        <w:t xml:space="preserve">(il </w:t>
      </w:r>
      <w:r>
        <w:rPr>
          <w:spacing w:val="3"/>
          <w:sz w:val="24"/>
        </w:rPr>
        <w:t xml:space="preserve">10700) </w:t>
      </w:r>
      <w:r>
        <w:rPr>
          <w:spacing w:val="2"/>
          <w:sz w:val="24"/>
        </w:rPr>
        <w:t xml:space="preserve">rispetto  </w:t>
      </w:r>
      <w:r>
        <w:rPr>
          <w:sz w:val="24"/>
        </w:rPr>
        <w:t>al</w:t>
      </w:r>
      <w:r>
        <w:rPr>
          <w:spacing w:val="10"/>
          <w:sz w:val="24"/>
        </w:rPr>
        <w:t xml:space="preserve"> </w:t>
      </w:r>
      <w:r>
        <w:rPr>
          <w:spacing w:val="2"/>
          <w:sz w:val="24"/>
        </w:rPr>
        <w:t>2018</w:t>
      </w:r>
    </w:p>
    <w:p w:rsidR="00813628" w:rsidRDefault="006462F6">
      <w:pPr>
        <w:pStyle w:val="Paragrafoelenco"/>
        <w:numPr>
          <w:ilvl w:val="1"/>
          <w:numId w:val="4"/>
        </w:numPr>
        <w:tabs>
          <w:tab w:val="left" w:pos="895"/>
        </w:tabs>
        <w:spacing w:before="7" w:line="237" w:lineRule="auto"/>
        <w:ind w:right="1052" w:hanging="360"/>
        <w:jc w:val="both"/>
        <w:rPr>
          <w:rFonts w:ascii="Symbol" w:hAnsi="Symbol"/>
          <w:sz w:val="24"/>
        </w:rPr>
      </w:pPr>
      <w:r>
        <w:rPr>
          <w:spacing w:val="2"/>
          <w:sz w:val="24"/>
        </w:rPr>
        <w:t xml:space="preserve">la nuova allocazione </w:t>
      </w:r>
      <w:r>
        <w:rPr>
          <w:sz w:val="24"/>
        </w:rPr>
        <w:t xml:space="preserve">al </w:t>
      </w:r>
      <w:r>
        <w:rPr>
          <w:spacing w:val="3"/>
          <w:sz w:val="24"/>
        </w:rPr>
        <w:t xml:space="preserve">Titolo </w:t>
      </w:r>
      <w:r>
        <w:rPr>
          <w:sz w:val="24"/>
        </w:rPr>
        <w:t xml:space="preserve">3^ </w:t>
      </w:r>
      <w:r>
        <w:rPr>
          <w:spacing w:val="2"/>
          <w:sz w:val="24"/>
        </w:rPr>
        <w:t xml:space="preserve">del gettito </w:t>
      </w:r>
      <w:r>
        <w:rPr>
          <w:spacing w:val="3"/>
          <w:sz w:val="24"/>
        </w:rPr>
        <w:t xml:space="preserve">derivante dall’occupazione </w:t>
      </w:r>
      <w:r>
        <w:rPr>
          <w:spacing w:val="2"/>
          <w:sz w:val="24"/>
        </w:rPr>
        <w:t xml:space="preserve">del </w:t>
      </w:r>
      <w:r>
        <w:rPr>
          <w:spacing w:val="3"/>
          <w:sz w:val="24"/>
        </w:rPr>
        <w:t>suolo</w:t>
      </w:r>
      <w:r>
        <w:rPr>
          <w:spacing w:val="66"/>
          <w:sz w:val="24"/>
        </w:rPr>
        <w:t xml:space="preserve"> </w:t>
      </w:r>
      <w:r>
        <w:rPr>
          <w:spacing w:val="3"/>
          <w:sz w:val="24"/>
        </w:rPr>
        <w:t xml:space="preserve">pubblico </w:t>
      </w:r>
      <w:r>
        <w:rPr>
          <w:spacing w:val="2"/>
          <w:sz w:val="24"/>
        </w:rPr>
        <w:t xml:space="preserve">passando </w:t>
      </w:r>
      <w:r>
        <w:rPr>
          <w:sz w:val="24"/>
        </w:rPr>
        <w:t xml:space="preserve">da </w:t>
      </w:r>
      <w:r>
        <w:rPr>
          <w:spacing w:val="3"/>
          <w:sz w:val="24"/>
        </w:rPr>
        <w:t xml:space="preserve">TOSAP </w:t>
      </w:r>
      <w:r>
        <w:rPr>
          <w:sz w:val="24"/>
        </w:rPr>
        <w:t xml:space="preserve">a </w:t>
      </w:r>
      <w:r>
        <w:rPr>
          <w:spacing w:val="3"/>
          <w:sz w:val="24"/>
        </w:rPr>
        <w:t xml:space="preserve">COSAP, comunque </w:t>
      </w:r>
      <w:r>
        <w:rPr>
          <w:sz w:val="24"/>
        </w:rPr>
        <w:t xml:space="preserve">con </w:t>
      </w:r>
      <w:r>
        <w:rPr>
          <w:spacing w:val="2"/>
          <w:sz w:val="24"/>
        </w:rPr>
        <w:t xml:space="preserve">una </w:t>
      </w:r>
      <w:r>
        <w:rPr>
          <w:spacing w:val="3"/>
          <w:sz w:val="24"/>
        </w:rPr>
        <w:t xml:space="preserve">previsione </w:t>
      </w:r>
      <w:r>
        <w:rPr>
          <w:sz w:val="24"/>
        </w:rPr>
        <w:t xml:space="preserve">di  </w:t>
      </w:r>
      <w:r>
        <w:rPr>
          <w:spacing w:val="2"/>
          <w:sz w:val="24"/>
        </w:rPr>
        <w:t xml:space="preserve">maggior </w:t>
      </w:r>
      <w:r>
        <w:rPr>
          <w:spacing w:val="3"/>
          <w:sz w:val="24"/>
        </w:rPr>
        <w:t xml:space="preserve">gettito </w:t>
      </w:r>
      <w:r>
        <w:rPr>
          <w:spacing w:val="2"/>
          <w:sz w:val="24"/>
        </w:rPr>
        <w:t xml:space="preserve">per </w:t>
      </w:r>
      <w:r>
        <w:rPr>
          <w:sz w:val="24"/>
        </w:rPr>
        <w:t xml:space="preserve">il </w:t>
      </w:r>
      <w:r>
        <w:rPr>
          <w:spacing w:val="2"/>
          <w:sz w:val="24"/>
        </w:rPr>
        <w:t xml:space="preserve">2019 </w:t>
      </w:r>
      <w:r>
        <w:rPr>
          <w:sz w:val="24"/>
        </w:rPr>
        <w:t xml:space="preserve">pari a </w:t>
      </w:r>
      <w:r>
        <w:rPr>
          <w:spacing w:val="3"/>
          <w:sz w:val="24"/>
        </w:rPr>
        <w:t>30.000</w:t>
      </w:r>
      <w:r>
        <w:rPr>
          <w:spacing w:val="48"/>
          <w:sz w:val="24"/>
        </w:rPr>
        <w:t xml:space="preserve"> </w:t>
      </w:r>
      <w:r>
        <w:rPr>
          <w:spacing w:val="2"/>
          <w:sz w:val="24"/>
        </w:rPr>
        <w:t>euro</w:t>
      </w:r>
    </w:p>
    <w:p w:rsidR="00813628" w:rsidRDefault="00813628">
      <w:pPr>
        <w:pStyle w:val="Corpotesto"/>
        <w:ind w:left="0"/>
      </w:pPr>
    </w:p>
    <w:p w:rsidR="00813628" w:rsidRDefault="00813628">
      <w:pPr>
        <w:pStyle w:val="Corpotesto"/>
        <w:spacing w:before="8"/>
        <w:ind w:left="0"/>
        <w:rPr>
          <w:sz w:val="34"/>
        </w:rPr>
      </w:pPr>
    </w:p>
    <w:p w:rsidR="00813628" w:rsidRDefault="006462F6">
      <w:pPr>
        <w:pStyle w:val="Titolo1"/>
      </w:pPr>
      <w:r>
        <w:t>Previsioni globali delle Entrate e delle Spese</w:t>
      </w:r>
    </w:p>
    <w:p w:rsidR="00813628" w:rsidRDefault="006462F6">
      <w:pPr>
        <w:pStyle w:val="Corpotesto"/>
        <w:spacing w:before="110" w:line="237" w:lineRule="auto"/>
        <w:ind w:right="1028"/>
        <w:jc w:val="both"/>
      </w:pPr>
      <w:r>
        <w:t>La definizione del quadro finanziario del bilancio 2019-2021 è stata condotta col contributo e partecipazione da parte dei Settori dell’Ente.</w:t>
      </w:r>
    </w:p>
    <w:p w:rsidR="00813628" w:rsidRDefault="006462F6">
      <w:pPr>
        <w:pStyle w:val="Corpotesto"/>
        <w:spacing w:before="116"/>
        <w:ind w:right="1029"/>
        <w:jc w:val="both"/>
      </w:pPr>
      <w:r>
        <w:rPr>
          <w:spacing w:val="3"/>
        </w:rPr>
        <w:t xml:space="preserve">Ribadito quanto sopra </w:t>
      </w:r>
      <w:r>
        <w:rPr>
          <w:spacing w:val="2"/>
        </w:rPr>
        <w:t xml:space="preserve">già </w:t>
      </w:r>
      <w:r>
        <w:rPr>
          <w:spacing w:val="3"/>
        </w:rPr>
        <w:t xml:space="preserve">ampiamente </w:t>
      </w:r>
      <w:r>
        <w:rPr>
          <w:spacing w:val="2"/>
        </w:rPr>
        <w:t xml:space="preserve">riportato </w:t>
      </w:r>
      <w:r>
        <w:rPr>
          <w:spacing w:val="3"/>
        </w:rPr>
        <w:t xml:space="preserve">relativamente </w:t>
      </w:r>
      <w:r>
        <w:rPr>
          <w:spacing w:val="2"/>
        </w:rPr>
        <w:t xml:space="preserve">alle </w:t>
      </w:r>
      <w:r>
        <w:rPr>
          <w:spacing w:val="3"/>
        </w:rPr>
        <w:t xml:space="preserve">previsioni delle Entrate, </w:t>
      </w:r>
      <w:r>
        <w:t xml:space="preserve">è </w:t>
      </w:r>
      <w:r>
        <w:rPr>
          <w:spacing w:val="3"/>
        </w:rPr>
        <w:t xml:space="preserve">stato coinvolto </w:t>
      </w:r>
      <w:r>
        <w:t xml:space="preserve">il </w:t>
      </w:r>
      <w:r>
        <w:rPr>
          <w:spacing w:val="3"/>
        </w:rPr>
        <w:t xml:space="preserve">Servizio </w:t>
      </w:r>
      <w:r>
        <w:rPr>
          <w:spacing w:val="2"/>
        </w:rPr>
        <w:t xml:space="preserve">Tributi per la </w:t>
      </w:r>
      <w:r>
        <w:rPr>
          <w:spacing w:val="3"/>
        </w:rPr>
        <w:t xml:space="preserve">corretta quantificazione </w:t>
      </w:r>
      <w:r>
        <w:rPr>
          <w:spacing w:val="2"/>
        </w:rPr>
        <w:t xml:space="preserve">delle </w:t>
      </w:r>
      <w:r>
        <w:rPr>
          <w:spacing w:val="3"/>
        </w:rPr>
        <w:t xml:space="preserve">entrate tributarie, </w:t>
      </w:r>
      <w:r>
        <w:rPr>
          <w:spacing w:val="2"/>
        </w:rPr>
        <w:t xml:space="preserve">così </w:t>
      </w:r>
      <w:r>
        <w:rPr>
          <w:spacing w:val="3"/>
        </w:rPr>
        <w:t xml:space="preserve">come disciplinate </w:t>
      </w:r>
      <w:r>
        <w:rPr>
          <w:spacing w:val="2"/>
        </w:rPr>
        <w:t xml:space="preserve">dalle Leggi </w:t>
      </w:r>
      <w:r>
        <w:t xml:space="preserve">di </w:t>
      </w:r>
      <w:r>
        <w:rPr>
          <w:spacing w:val="3"/>
        </w:rPr>
        <w:t xml:space="preserve">stabilità </w:t>
      </w:r>
      <w:r>
        <w:rPr>
          <w:spacing w:val="2"/>
        </w:rPr>
        <w:t xml:space="preserve">2016 </w:t>
      </w:r>
      <w:r>
        <w:t>e</w:t>
      </w:r>
      <w:r>
        <w:rPr>
          <w:spacing w:val="47"/>
        </w:rPr>
        <w:t xml:space="preserve"> </w:t>
      </w:r>
      <w:r>
        <w:rPr>
          <w:spacing w:val="3"/>
        </w:rPr>
        <w:t>successive.</w:t>
      </w:r>
    </w:p>
    <w:p w:rsidR="00813628" w:rsidRDefault="006462F6">
      <w:pPr>
        <w:pStyle w:val="Corpotesto"/>
        <w:spacing w:before="113"/>
        <w:ind w:right="1028"/>
        <w:jc w:val="both"/>
      </w:pPr>
      <w:r>
        <w:t>Relativamente, in particolare, alle previsioni di bilancio afferent</w:t>
      </w:r>
      <w:r>
        <w:t>i la gestione del ciclo dei rifiuti, sia per la parte delle Entrate che per quella delle Spese, abbiamo già detto sopra: in successiva seduta rispetto a quella in cui il Consiglio Comunale dibatterà sul bilancio preventivo affronterà anche questo argomento</w:t>
      </w:r>
      <w:r>
        <w:t>: le risultanze saranno recepite dal bilancio in una prima occasione essendo comunque ininfluenti per gli equilibri dello stesso.</w:t>
      </w:r>
    </w:p>
    <w:p w:rsidR="00813628" w:rsidRDefault="006462F6">
      <w:pPr>
        <w:pStyle w:val="Corpotesto"/>
        <w:spacing w:before="113"/>
        <w:ind w:right="1028"/>
        <w:jc w:val="both"/>
      </w:pPr>
      <w:r>
        <w:t xml:space="preserve">Il </w:t>
      </w:r>
      <w:r>
        <w:rPr>
          <w:spacing w:val="3"/>
        </w:rPr>
        <w:t xml:space="preserve">Comando </w:t>
      </w:r>
      <w:r>
        <w:t xml:space="preserve">di </w:t>
      </w:r>
      <w:r>
        <w:rPr>
          <w:spacing w:val="3"/>
        </w:rPr>
        <w:t xml:space="preserve">Polizia Municipale </w:t>
      </w:r>
      <w:r>
        <w:t xml:space="preserve">ha </w:t>
      </w:r>
      <w:r>
        <w:rPr>
          <w:spacing w:val="2"/>
        </w:rPr>
        <w:t xml:space="preserve">proceduto </w:t>
      </w:r>
      <w:r>
        <w:t xml:space="preserve">ad </w:t>
      </w:r>
      <w:r>
        <w:rPr>
          <w:spacing w:val="3"/>
        </w:rPr>
        <w:t xml:space="preserve">elaborare </w:t>
      </w:r>
      <w:r>
        <w:t xml:space="preserve">e </w:t>
      </w:r>
      <w:r>
        <w:rPr>
          <w:spacing w:val="2"/>
        </w:rPr>
        <w:t xml:space="preserve">proporre </w:t>
      </w:r>
      <w:r>
        <w:rPr>
          <w:spacing w:val="3"/>
        </w:rPr>
        <w:t xml:space="preserve">alla Giunta Comunale </w:t>
      </w:r>
      <w:r>
        <w:t xml:space="preserve">la </w:t>
      </w:r>
      <w:r>
        <w:rPr>
          <w:spacing w:val="3"/>
        </w:rPr>
        <w:t xml:space="preserve">quantificazione </w:t>
      </w:r>
      <w:r>
        <w:rPr>
          <w:spacing w:val="2"/>
        </w:rPr>
        <w:t xml:space="preserve">dei </w:t>
      </w:r>
      <w:r>
        <w:rPr>
          <w:spacing w:val="3"/>
        </w:rPr>
        <w:t xml:space="preserve">proventi </w:t>
      </w:r>
      <w:r>
        <w:rPr>
          <w:spacing w:val="2"/>
        </w:rPr>
        <w:t>del</w:t>
      </w:r>
      <w:r>
        <w:rPr>
          <w:spacing w:val="2"/>
        </w:rPr>
        <w:t xml:space="preserve">le </w:t>
      </w:r>
      <w:r>
        <w:rPr>
          <w:spacing w:val="3"/>
        </w:rPr>
        <w:t xml:space="preserve">sanzioni pecuniarie </w:t>
      </w:r>
      <w:r>
        <w:t xml:space="preserve">al </w:t>
      </w:r>
      <w:r>
        <w:rPr>
          <w:spacing w:val="2"/>
        </w:rPr>
        <w:t xml:space="preserve">codice </w:t>
      </w:r>
      <w:r>
        <w:rPr>
          <w:spacing w:val="3"/>
        </w:rPr>
        <w:t xml:space="preserve">della strada, </w:t>
      </w:r>
      <w:r>
        <w:rPr>
          <w:spacing w:val="2"/>
        </w:rPr>
        <w:t xml:space="preserve">destinati </w:t>
      </w:r>
      <w:r>
        <w:t xml:space="preserve">in </w:t>
      </w:r>
      <w:r>
        <w:rPr>
          <w:spacing w:val="3"/>
        </w:rPr>
        <w:t xml:space="preserve">ragione </w:t>
      </w:r>
      <w:r>
        <w:rPr>
          <w:spacing w:val="2"/>
        </w:rPr>
        <w:t xml:space="preserve">del </w:t>
      </w:r>
      <w:r>
        <w:rPr>
          <w:spacing w:val="3"/>
        </w:rPr>
        <w:t xml:space="preserve">50%, </w:t>
      </w:r>
      <w:r>
        <w:rPr>
          <w:spacing w:val="2"/>
        </w:rPr>
        <w:t xml:space="preserve">alle </w:t>
      </w:r>
      <w:r>
        <w:rPr>
          <w:spacing w:val="3"/>
        </w:rPr>
        <w:t xml:space="preserve">finalità previste dall’art. 208, </w:t>
      </w:r>
      <w:r>
        <w:t xml:space="preserve">4° </w:t>
      </w:r>
      <w:r>
        <w:rPr>
          <w:spacing w:val="3"/>
        </w:rPr>
        <w:t xml:space="preserve">comma, </w:t>
      </w:r>
      <w:r>
        <w:t xml:space="preserve">del D. Lgs. n. </w:t>
      </w:r>
      <w:r>
        <w:rPr>
          <w:spacing w:val="3"/>
        </w:rPr>
        <w:t xml:space="preserve">285/1992 </w:t>
      </w:r>
      <w:r>
        <w:t xml:space="preserve">e </w:t>
      </w:r>
      <w:r>
        <w:rPr>
          <w:spacing w:val="3"/>
        </w:rPr>
        <w:t xml:space="preserve">successive modificazioni, </w:t>
      </w:r>
      <w:r>
        <w:rPr>
          <w:spacing w:val="2"/>
        </w:rPr>
        <w:t xml:space="preserve">dando </w:t>
      </w:r>
      <w:r>
        <w:t xml:space="preserve">atto </w:t>
      </w:r>
      <w:r>
        <w:rPr>
          <w:spacing w:val="2"/>
        </w:rPr>
        <w:t xml:space="preserve">che anche nel bilancio </w:t>
      </w:r>
      <w:r>
        <w:t xml:space="preserve">di </w:t>
      </w:r>
      <w:r>
        <w:rPr>
          <w:spacing w:val="3"/>
        </w:rPr>
        <w:t xml:space="preserve">previsione dell’esercizio </w:t>
      </w:r>
      <w:r>
        <w:rPr>
          <w:spacing w:val="2"/>
        </w:rPr>
        <w:t xml:space="preserve">2019 </w:t>
      </w:r>
      <w:r>
        <w:t xml:space="preserve">i </w:t>
      </w:r>
      <w:r>
        <w:rPr>
          <w:spacing w:val="2"/>
        </w:rPr>
        <w:t xml:space="preserve">proventi per </w:t>
      </w:r>
      <w:r>
        <w:rPr>
          <w:spacing w:val="3"/>
        </w:rPr>
        <w:t xml:space="preserve">concessione </w:t>
      </w:r>
      <w:r>
        <w:rPr>
          <w:spacing w:val="2"/>
        </w:rPr>
        <w:t xml:space="preserve">del </w:t>
      </w:r>
      <w:r>
        <w:rPr>
          <w:spacing w:val="3"/>
        </w:rPr>
        <w:t xml:space="preserve">servizio </w:t>
      </w:r>
      <w:r>
        <w:rPr>
          <w:spacing w:val="2"/>
        </w:rPr>
        <w:t xml:space="preserve">parcheggi </w:t>
      </w:r>
      <w:r>
        <w:rPr>
          <w:spacing w:val="3"/>
        </w:rPr>
        <w:t xml:space="preserve">saranno destinati </w:t>
      </w:r>
      <w:r>
        <w:rPr>
          <w:spacing w:val="2"/>
        </w:rPr>
        <w:t xml:space="preserve">alle finalità </w:t>
      </w:r>
      <w:r>
        <w:rPr>
          <w:spacing w:val="3"/>
        </w:rPr>
        <w:t xml:space="preserve">previste </w:t>
      </w:r>
      <w:r>
        <w:rPr>
          <w:spacing w:val="2"/>
        </w:rPr>
        <w:t xml:space="preserve">dal </w:t>
      </w:r>
      <w:r>
        <w:t xml:space="preserve">D.  </w:t>
      </w:r>
      <w:r>
        <w:rPr>
          <w:spacing w:val="2"/>
        </w:rPr>
        <w:t xml:space="preserve">Lgs.  </w:t>
      </w:r>
      <w:r>
        <w:t xml:space="preserve">n. </w:t>
      </w:r>
      <w:r>
        <w:rPr>
          <w:spacing w:val="3"/>
        </w:rPr>
        <w:t xml:space="preserve">285/1992 </w:t>
      </w:r>
      <w:r>
        <w:t xml:space="preserve">e </w:t>
      </w:r>
      <w:r>
        <w:rPr>
          <w:spacing w:val="3"/>
        </w:rPr>
        <w:t xml:space="preserve">successive modificazioni. </w:t>
      </w:r>
      <w:r>
        <w:rPr>
          <w:spacing w:val="2"/>
        </w:rPr>
        <w:t xml:space="preserve">Obiettivo per il 2019 </w:t>
      </w:r>
      <w:r>
        <w:t xml:space="preserve">è di </w:t>
      </w:r>
      <w:r>
        <w:rPr>
          <w:spacing w:val="2"/>
        </w:rPr>
        <w:t xml:space="preserve">emettere il </w:t>
      </w:r>
      <w:r>
        <w:rPr>
          <w:spacing w:val="3"/>
        </w:rPr>
        <w:t xml:space="preserve">ruolo coattivo </w:t>
      </w:r>
      <w:r>
        <w:rPr>
          <w:spacing w:val="2"/>
        </w:rPr>
        <w:t xml:space="preserve">per le </w:t>
      </w:r>
      <w:r>
        <w:rPr>
          <w:spacing w:val="3"/>
        </w:rPr>
        <w:t xml:space="preserve">violazioni </w:t>
      </w:r>
      <w:r>
        <w:rPr>
          <w:spacing w:val="2"/>
        </w:rPr>
        <w:t xml:space="preserve">non </w:t>
      </w:r>
      <w:r>
        <w:rPr>
          <w:spacing w:val="3"/>
        </w:rPr>
        <w:t xml:space="preserve">spontaneamente </w:t>
      </w:r>
      <w:r>
        <w:rPr>
          <w:spacing w:val="2"/>
        </w:rPr>
        <w:t xml:space="preserve">pagate dagli </w:t>
      </w:r>
      <w:r>
        <w:rPr>
          <w:spacing w:val="3"/>
        </w:rPr>
        <w:t>infrattor</w:t>
      </w:r>
      <w:r>
        <w:rPr>
          <w:spacing w:val="3"/>
        </w:rPr>
        <w:t xml:space="preserve">i </w:t>
      </w:r>
      <w:r>
        <w:rPr>
          <w:spacing w:val="2"/>
        </w:rPr>
        <w:t xml:space="preserve">per </w:t>
      </w:r>
      <w:r>
        <w:rPr>
          <w:spacing w:val="3"/>
        </w:rPr>
        <w:t xml:space="preserve">l’intero </w:t>
      </w:r>
      <w:r>
        <w:rPr>
          <w:spacing w:val="2"/>
        </w:rPr>
        <w:t xml:space="preserve">2017, anziché per </w:t>
      </w:r>
      <w:r>
        <w:t xml:space="preserve">un solo </w:t>
      </w:r>
      <w:r>
        <w:rPr>
          <w:spacing w:val="3"/>
        </w:rPr>
        <w:t xml:space="preserve">semestre </w:t>
      </w:r>
      <w:r>
        <w:rPr>
          <w:spacing w:val="2"/>
        </w:rPr>
        <w:t xml:space="preserve">come in genere veniva </w:t>
      </w:r>
      <w:r>
        <w:rPr>
          <w:spacing w:val="3"/>
        </w:rPr>
        <w:t>fatto</w:t>
      </w:r>
      <w:r>
        <w:rPr>
          <w:spacing w:val="35"/>
        </w:rPr>
        <w:t xml:space="preserve"> </w:t>
      </w:r>
      <w:r>
        <w:rPr>
          <w:spacing w:val="3"/>
        </w:rPr>
        <w:t>finora.</w:t>
      </w:r>
    </w:p>
    <w:p w:rsidR="00813628" w:rsidRDefault="006462F6">
      <w:pPr>
        <w:pStyle w:val="Corpotesto"/>
        <w:spacing w:before="113"/>
        <w:ind w:right="1030"/>
        <w:jc w:val="both"/>
      </w:pPr>
      <w:r>
        <w:t>Sono state altresì confermate le indicazioni sui costi dell’Ente per il trasporto pubblico locale in quanto la nuova gara regionale è ancora in fase di corsi e ricorsi in</w:t>
      </w:r>
      <w:r>
        <w:t xml:space="preserve"> sede giurisdizionale amministrativa, ma la spesa aumenta lievemente di 8.500 euro arrivando a 508.500.</w:t>
      </w:r>
    </w:p>
    <w:p w:rsidR="00813628" w:rsidRDefault="006462F6">
      <w:pPr>
        <w:pStyle w:val="Corpotesto"/>
        <w:spacing w:before="113"/>
        <w:ind w:right="1029"/>
        <w:jc w:val="both"/>
      </w:pPr>
      <w:r>
        <w:rPr>
          <w:spacing w:val="2"/>
        </w:rPr>
        <w:t xml:space="preserve">Sono state, </w:t>
      </w:r>
      <w:r>
        <w:rPr>
          <w:spacing w:val="3"/>
        </w:rPr>
        <w:t xml:space="preserve">altresì, </w:t>
      </w:r>
      <w:r>
        <w:rPr>
          <w:spacing w:val="2"/>
        </w:rPr>
        <w:t xml:space="preserve">effettuate le </w:t>
      </w:r>
      <w:r>
        <w:rPr>
          <w:spacing w:val="3"/>
        </w:rPr>
        <w:t xml:space="preserve">verifiche </w:t>
      </w:r>
      <w:r>
        <w:rPr>
          <w:spacing w:val="2"/>
        </w:rPr>
        <w:t xml:space="preserve">con </w:t>
      </w:r>
      <w:r>
        <w:t xml:space="preserve">il </w:t>
      </w:r>
      <w:r>
        <w:rPr>
          <w:spacing w:val="3"/>
        </w:rPr>
        <w:t xml:space="preserve">Servizio Patrimonio </w:t>
      </w:r>
      <w:r>
        <w:rPr>
          <w:spacing w:val="2"/>
        </w:rPr>
        <w:t xml:space="preserve">delle </w:t>
      </w:r>
      <w:r>
        <w:rPr>
          <w:spacing w:val="3"/>
        </w:rPr>
        <w:t xml:space="preserve">previsioni </w:t>
      </w:r>
      <w:r>
        <w:t xml:space="preserve">di </w:t>
      </w:r>
      <w:r>
        <w:rPr>
          <w:spacing w:val="2"/>
        </w:rPr>
        <w:t xml:space="preserve">entrata </w:t>
      </w:r>
      <w:r>
        <w:t xml:space="preserve">e  di </w:t>
      </w:r>
      <w:r>
        <w:rPr>
          <w:spacing w:val="3"/>
        </w:rPr>
        <w:t xml:space="preserve">quelle </w:t>
      </w:r>
      <w:r>
        <w:t xml:space="preserve">di </w:t>
      </w:r>
      <w:r>
        <w:rPr>
          <w:spacing w:val="3"/>
        </w:rPr>
        <w:t xml:space="preserve">spesa </w:t>
      </w:r>
      <w:r>
        <w:rPr>
          <w:spacing w:val="2"/>
        </w:rPr>
        <w:t xml:space="preserve">in </w:t>
      </w:r>
      <w:r>
        <w:rPr>
          <w:spacing w:val="3"/>
        </w:rPr>
        <w:t xml:space="preserve">ordine </w:t>
      </w:r>
      <w:r>
        <w:rPr>
          <w:spacing w:val="2"/>
        </w:rPr>
        <w:t xml:space="preserve">alla </w:t>
      </w:r>
      <w:r>
        <w:rPr>
          <w:spacing w:val="3"/>
        </w:rPr>
        <w:t xml:space="preserve">gestione </w:t>
      </w:r>
      <w:r>
        <w:t xml:space="preserve">del </w:t>
      </w:r>
      <w:r>
        <w:rPr>
          <w:spacing w:val="3"/>
        </w:rPr>
        <w:t>pa</w:t>
      </w:r>
      <w:r>
        <w:rPr>
          <w:spacing w:val="3"/>
        </w:rPr>
        <w:t xml:space="preserve">trimonio immobiliare nella disponibilità </w:t>
      </w:r>
      <w:r>
        <w:t xml:space="preserve">a </w:t>
      </w:r>
      <w:r>
        <w:rPr>
          <w:spacing w:val="2"/>
        </w:rPr>
        <w:t xml:space="preserve">vario </w:t>
      </w:r>
      <w:r>
        <w:rPr>
          <w:spacing w:val="3"/>
        </w:rPr>
        <w:t>titolo</w:t>
      </w:r>
      <w:r>
        <w:rPr>
          <w:spacing w:val="7"/>
        </w:rPr>
        <w:t xml:space="preserve"> </w:t>
      </w:r>
      <w:r>
        <w:rPr>
          <w:spacing w:val="3"/>
        </w:rPr>
        <w:t>dell’Ente.</w:t>
      </w:r>
    </w:p>
    <w:p w:rsidR="00813628" w:rsidRDefault="006462F6">
      <w:pPr>
        <w:pStyle w:val="Corpotesto"/>
        <w:spacing w:before="115"/>
        <w:ind w:right="1028"/>
        <w:jc w:val="both"/>
      </w:pPr>
      <w:r>
        <w:rPr>
          <w:spacing w:val="3"/>
        </w:rPr>
        <w:t xml:space="preserve">Relativamente </w:t>
      </w:r>
      <w:r>
        <w:rPr>
          <w:spacing w:val="2"/>
        </w:rPr>
        <w:t xml:space="preserve">alle </w:t>
      </w:r>
      <w:r>
        <w:rPr>
          <w:spacing w:val="3"/>
        </w:rPr>
        <w:t xml:space="preserve">previsioni della Spesa corrente, </w:t>
      </w:r>
      <w:r>
        <w:t xml:space="preserve">è </w:t>
      </w:r>
      <w:r>
        <w:rPr>
          <w:spacing w:val="3"/>
        </w:rPr>
        <w:t xml:space="preserve">stato coinvolto </w:t>
      </w:r>
      <w:r>
        <w:rPr>
          <w:spacing w:val="2"/>
        </w:rPr>
        <w:t xml:space="preserve">il </w:t>
      </w:r>
      <w:r>
        <w:rPr>
          <w:spacing w:val="3"/>
        </w:rPr>
        <w:t xml:space="preserve">Servizio Provveditorato, competente </w:t>
      </w:r>
      <w:r>
        <w:rPr>
          <w:spacing w:val="2"/>
        </w:rPr>
        <w:t xml:space="preserve">per gli </w:t>
      </w:r>
      <w:r>
        <w:rPr>
          <w:spacing w:val="3"/>
        </w:rPr>
        <w:t xml:space="preserve">acquisti </w:t>
      </w:r>
      <w:r>
        <w:t xml:space="preserve">di </w:t>
      </w:r>
      <w:r>
        <w:rPr>
          <w:spacing w:val="2"/>
        </w:rPr>
        <w:t xml:space="preserve">beni </w:t>
      </w:r>
      <w:r>
        <w:t xml:space="preserve">e </w:t>
      </w:r>
      <w:r>
        <w:rPr>
          <w:spacing w:val="2"/>
        </w:rPr>
        <w:t xml:space="preserve">servizi per </w:t>
      </w:r>
      <w:r>
        <w:rPr>
          <w:spacing w:val="3"/>
        </w:rPr>
        <w:t xml:space="preserve">l’Ente. </w:t>
      </w:r>
      <w:r>
        <w:rPr>
          <w:spacing w:val="2"/>
        </w:rPr>
        <w:t xml:space="preserve">Sono </w:t>
      </w:r>
      <w:r>
        <w:rPr>
          <w:spacing w:val="3"/>
        </w:rPr>
        <w:t xml:space="preserve">state condotte </w:t>
      </w:r>
      <w:r>
        <w:rPr>
          <w:spacing w:val="2"/>
        </w:rPr>
        <w:t xml:space="preserve">le  </w:t>
      </w:r>
      <w:r>
        <w:rPr>
          <w:spacing w:val="3"/>
        </w:rPr>
        <w:t xml:space="preserve">opportune verifiche circa </w:t>
      </w:r>
      <w:r>
        <w:t xml:space="preserve">lo </w:t>
      </w:r>
      <w:r>
        <w:rPr>
          <w:spacing w:val="3"/>
        </w:rPr>
        <w:t xml:space="preserve">stato </w:t>
      </w:r>
      <w:r>
        <w:rPr>
          <w:spacing w:val="2"/>
        </w:rPr>
        <w:t xml:space="preserve">del </w:t>
      </w:r>
      <w:r>
        <w:rPr>
          <w:spacing w:val="3"/>
        </w:rPr>
        <w:t xml:space="preserve">contenzioso </w:t>
      </w:r>
      <w:r>
        <w:rPr>
          <w:spacing w:val="2"/>
        </w:rPr>
        <w:t xml:space="preserve">in essere </w:t>
      </w:r>
      <w:r>
        <w:rPr>
          <w:spacing w:val="3"/>
        </w:rPr>
        <w:t xml:space="preserve">dell’Amministrazione </w:t>
      </w:r>
      <w:r>
        <w:rPr>
          <w:spacing w:val="2"/>
        </w:rPr>
        <w:t xml:space="preserve">con il </w:t>
      </w:r>
      <w:r>
        <w:rPr>
          <w:spacing w:val="3"/>
        </w:rPr>
        <w:t xml:space="preserve">Servizio </w:t>
      </w:r>
      <w:r>
        <w:t xml:space="preserve">Affari </w:t>
      </w:r>
      <w:r>
        <w:rPr>
          <w:spacing w:val="2"/>
        </w:rPr>
        <w:t xml:space="preserve">Legali dopo </w:t>
      </w:r>
      <w:r>
        <w:t xml:space="preserve">il </w:t>
      </w:r>
      <w:r>
        <w:rPr>
          <w:spacing w:val="2"/>
        </w:rPr>
        <w:t xml:space="preserve">grosso impegno finanziario sostenuto </w:t>
      </w:r>
      <w:r>
        <w:t xml:space="preserve">nel </w:t>
      </w:r>
      <w:r>
        <w:rPr>
          <w:spacing w:val="2"/>
        </w:rPr>
        <w:t xml:space="preserve">2017 </w:t>
      </w:r>
      <w:r>
        <w:t xml:space="preserve">e nel 2018 </w:t>
      </w:r>
      <w:r>
        <w:rPr>
          <w:spacing w:val="2"/>
        </w:rPr>
        <w:t xml:space="preserve">per cercare </w:t>
      </w:r>
      <w:r>
        <w:t xml:space="preserve">di </w:t>
      </w:r>
      <w:r>
        <w:rPr>
          <w:spacing w:val="2"/>
        </w:rPr>
        <w:t xml:space="preserve">smaltire </w:t>
      </w:r>
      <w:r>
        <w:rPr>
          <w:spacing w:val="3"/>
        </w:rPr>
        <w:t xml:space="preserve">l’arretrato dell’Ente </w:t>
      </w:r>
      <w:r>
        <w:t xml:space="preserve">nei </w:t>
      </w:r>
      <w:r>
        <w:rPr>
          <w:spacing w:val="2"/>
        </w:rPr>
        <w:t xml:space="preserve">confronti </w:t>
      </w:r>
      <w:r>
        <w:t xml:space="preserve">dei </w:t>
      </w:r>
      <w:r>
        <w:rPr>
          <w:spacing w:val="2"/>
        </w:rPr>
        <w:t xml:space="preserve">legali </w:t>
      </w:r>
      <w:r>
        <w:rPr>
          <w:spacing w:val="3"/>
        </w:rPr>
        <w:t>patrocin</w:t>
      </w:r>
      <w:r>
        <w:rPr>
          <w:spacing w:val="3"/>
        </w:rPr>
        <w:t xml:space="preserve">anti nelle molte cause, accumulato  </w:t>
      </w:r>
      <w:r>
        <w:rPr>
          <w:spacing w:val="2"/>
        </w:rPr>
        <w:t xml:space="preserve">nel </w:t>
      </w:r>
      <w:r>
        <w:rPr>
          <w:spacing w:val="3"/>
        </w:rPr>
        <w:t xml:space="preserve">tempo. </w:t>
      </w:r>
      <w:r>
        <w:t xml:space="preserve">L’auspicio è di </w:t>
      </w:r>
      <w:r>
        <w:rPr>
          <w:spacing w:val="2"/>
        </w:rPr>
        <w:t xml:space="preserve">aver </w:t>
      </w:r>
      <w:r>
        <w:rPr>
          <w:spacing w:val="3"/>
        </w:rPr>
        <w:t xml:space="preserve">dato </w:t>
      </w:r>
      <w:r>
        <w:rPr>
          <w:spacing w:val="2"/>
        </w:rPr>
        <w:t xml:space="preserve">finora una </w:t>
      </w:r>
      <w:r>
        <w:rPr>
          <w:spacing w:val="3"/>
        </w:rPr>
        <w:t xml:space="preserve">grossa risposta all’ingente massa </w:t>
      </w:r>
      <w:r>
        <w:t xml:space="preserve">di </w:t>
      </w:r>
      <w:r>
        <w:rPr>
          <w:spacing w:val="2"/>
        </w:rPr>
        <w:t xml:space="preserve">crediti insoluti  dei </w:t>
      </w:r>
      <w:r>
        <w:rPr>
          <w:spacing w:val="3"/>
        </w:rPr>
        <w:t xml:space="preserve">professionisti incaricati </w:t>
      </w:r>
      <w:r>
        <w:t xml:space="preserve">di </w:t>
      </w:r>
      <w:r>
        <w:rPr>
          <w:spacing w:val="2"/>
        </w:rPr>
        <w:t xml:space="preserve">anno in anno, </w:t>
      </w:r>
      <w:r>
        <w:t xml:space="preserve">e </w:t>
      </w:r>
      <w:r>
        <w:rPr>
          <w:spacing w:val="2"/>
        </w:rPr>
        <w:t xml:space="preserve">che il fenomeno </w:t>
      </w:r>
      <w:r>
        <w:t xml:space="preserve">di </w:t>
      </w:r>
      <w:r>
        <w:rPr>
          <w:spacing w:val="2"/>
        </w:rPr>
        <w:t xml:space="preserve">accumulo non </w:t>
      </w:r>
      <w:r>
        <w:t>si</w:t>
      </w:r>
      <w:r>
        <w:rPr>
          <w:spacing w:val="-27"/>
        </w:rPr>
        <w:t xml:space="preserve"> </w:t>
      </w:r>
      <w:r>
        <w:rPr>
          <w:spacing w:val="2"/>
        </w:rPr>
        <w:t xml:space="preserve">ripeta </w:t>
      </w:r>
      <w:r>
        <w:t>nel</w:t>
      </w:r>
    </w:p>
    <w:p w:rsidR="00813628" w:rsidRDefault="00813628">
      <w:pPr>
        <w:jc w:val="both"/>
        <w:sectPr w:rsidR="00813628">
          <w:pgSz w:w="11900" w:h="16840"/>
          <w:pgMar w:top="1080" w:right="100" w:bottom="1280" w:left="920" w:header="0" w:footer="1024" w:gutter="0"/>
          <w:cols w:space="720"/>
        </w:sectPr>
      </w:pPr>
    </w:p>
    <w:p w:rsidR="00813628" w:rsidRDefault="006462F6">
      <w:pPr>
        <w:pStyle w:val="Corpotesto"/>
        <w:spacing w:before="44"/>
        <w:jc w:val="both"/>
      </w:pPr>
      <w:r>
        <w:t>futu</w:t>
      </w:r>
      <w:r>
        <w:t>ro.</w:t>
      </w:r>
    </w:p>
    <w:p w:rsidR="00813628" w:rsidRDefault="006462F6">
      <w:pPr>
        <w:pStyle w:val="Corpotesto"/>
        <w:spacing w:before="116"/>
        <w:ind w:right="1028"/>
        <w:jc w:val="both"/>
      </w:pPr>
      <w:r>
        <w:rPr>
          <w:spacing w:val="2"/>
        </w:rPr>
        <w:t xml:space="preserve">Sono state, </w:t>
      </w:r>
      <w:r>
        <w:rPr>
          <w:spacing w:val="3"/>
        </w:rPr>
        <w:t xml:space="preserve">ovviamente, confermate tutte </w:t>
      </w:r>
      <w:r>
        <w:rPr>
          <w:spacing w:val="2"/>
        </w:rPr>
        <w:t xml:space="preserve">le </w:t>
      </w:r>
      <w:r>
        <w:rPr>
          <w:spacing w:val="3"/>
        </w:rPr>
        <w:t xml:space="preserve">previsioni </w:t>
      </w:r>
      <w:r>
        <w:t xml:space="preserve">di </w:t>
      </w:r>
      <w:r>
        <w:rPr>
          <w:spacing w:val="3"/>
        </w:rPr>
        <w:t xml:space="preserve">spesa </w:t>
      </w:r>
      <w:r>
        <w:rPr>
          <w:spacing w:val="2"/>
        </w:rPr>
        <w:t xml:space="preserve">provenienti </w:t>
      </w:r>
      <w:r>
        <w:t xml:space="preserve">da </w:t>
      </w:r>
      <w:r>
        <w:rPr>
          <w:spacing w:val="3"/>
        </w:rPr>
        <w:t xml:space="preserve">obbligazioni </w:t>
      </w:r>
      <w:r>
        <w:t xml:space="preserve">di </w:t>
      </w:r>
      <w:r>
        <w:rPr>
          <w:spacing w:val="3"/>
        </w:rPr>
        <w:t xml:space="preserve">natura contrattuale </w:t>
      </w:r>
      <w:r>
        <w:t xml:space="preserve">e, </w:t>
      </w:r>
      <w:r>
        <w:rPr>
          <w:spacing w:val="3"/>
        </w:rPr>
        <w:t xml:space="preserve">relativamente </w:t>
      </w:r>
      <w:r>
        <w:rPr>
          <w:spacing w:val="2"/>
        </w:rPr>
        <w:t xml:space="preserve">alle spese </w:t>
      </w:r>
      <w:r>
        <w:t xml:space="preserve">di </w:t>
      </w:r>
      <w:r>
        <w:rPr>
          <w:spacing w:val="3"/>
        </w:rPr>
        <w:t xml:space="preserve">personale, </w:t>
      </w:r>
      <w:r>
        <w:t xml:space="preserve">in </w:t>
      </w:r>
      <w:r>
        <w:rPr>
          <w:spacing w:val="2"/>
        </w:rPr>
        <w:t xml:space="preserve">accordo con il  </w:t>
      </w:r>
      <w:r>
        <w:rPr>
          <w:spacing w:val="3"/>
        </w:rPr>
        <w:t>competente</w:t>
      </w:r>
      <w:r>
        <w:rPr>
          <w:spacing w:val="66"/>
        </w:rPr>
        <w:t xml:space="preserve"> </w:t>
      </w:r>
      <w:r>
        <w:rPr>
          <w:spacing w:val="3"/>
        </w:rPr>
        <w:t xml:space="preserve">Settore, </w:t>
      </w:r>
      <w:r>
        <w:rPr>
          <w:spacing w:val="2"/>
        </w:rPr>
        <w:t xml:space="preserve">sono </w:t>
      </w:r>
      <w:r>
        <w:rPr>
          <w:spacing w:val="3"/>
        </w:rPr>
        <w:t xml:space="preserve">state confermate </w:t>
      </w:r>
      <w:r>
        <w:rPr>
          <w:spacing w:val="2"/>
        </w:rPr>
        <w:t xml:space="preserve">le </w:t>
      </w:r>
      <w:r>
        <w:rPr>
          <w:spacing w:val="3"/>
        </w:rPr>
        <w:t xml:space="preserve">previsioni </w:t>
      </w:r>
      <w:r>
        <w:rPr>
          <w:spacing w:val="2"/>
        </w:rPr>
        <w:t xml:space="preserve">del 2018 </w:t>
      </w:r>
      <w:r>
        <w:rPr>
          <w:spacing w:val="3"/>
        </w:rPr>
        <w:t xml:space="preserve">aggiornate </w:t>
      </w:r>
      <w:r>
        <w:rPr>
          <w:spacing w:val="2"/>
        </w:rPr>
        <w:t xml:space="preserve">con le nuove </w:t>
      </w:r>
      <w:r>
        <w:rPr>
          <w:spacing w:val="3"/>
        </w:rPr>
        <w:t xml:space="preserve">assunzioni </w:t>
      </w:r>
      <w:r>
        <w:rPr>
          <w:spacing w:val="2"/>
        </w:rPr>
        <w:t>effettuate</w:t>
      </w:r>
      <w:r>
        <w:rPr>
          <w:spacing w:val="9"/>
        </w:rPr>
        <w:t xml:space="preserve"> </w:t>
      </w:r>
      <w:r>
        <w:rPr>
          <w:spacing w:val="2"/>
        </w:rPr>
        <w:t>entro</w:t>
      </w:r>
      <w:r>
        <w:rPr>
          <w:spacing w:val="8"/>
        </w:rPr>
        <w:t xml:space="preserve"> </w:t>
      </w:r>
      <w:r>
        <w:rPr>
          <w:spacing w:val="2"/>
        </w:rPr>
        <w:t>la</w:t>
      </w:r>
      <w:r>
        <w:rPr>
          <w:spacing w:val="9"/>
        </w:rPr>
        <w:t xml:space="preserve"> </w:t>
      </w:r>
      <w:r>
        <w:rPr>
          <w:spacing w:val="2"/>
        </w:rPr>
        <w:t>fine</w:t>
      </w:r>
      <w:r>
        <w:rPr>
          <w:spacing w:val="8"/>
        </w:rPr>
        <w:t xml:space="preserve"> </w:t>
      </w:r>
      <w:r>
        <w:t>del</w:t>
      </w:r>
      <w:r>
        <w:rPr>
          <w:spacing w:val="11"/>
        </w:rPr>
        <w:t xml:space="preserve"> </w:t>
      </w:r>
      <w:r>
        <w:rPr>
          <w:spacing w:val="2"/>
        </w:rPr>
        <w:t>2018</w:t>
      </w:r>
      <w:r>
        <w:rPr>
          <w:spacing w:val="11"/>
        </w:rPr>
        <w:t xml:space="preserve"> </w:t>
      </w:r>
      <w:r>
        <w:t>ed</w:t>
      </w:r>
      <w:r>
        <w:rPr>
          <w:spacing w:val="8"/>
        </w:rPr>
        <w:t xml:space="preserve"> </w:t>
      </w:r>
      <w:r>
        <w:rPr>
          <w:spacing w:val="2"/>
        </w:rPr>
        <w:t>il</w:t>
      </w:r>
      <w:r>
        <w:rPr>
          <w:spacing w:val="8"/>
        </w:rPr>
        <w:t xml:space="preserve"> </w:t>
      </w:r>
      <w:r>
        <w:rPr>
          <w:spacing w:val="2"/>
        </w:rPr>
        <w:t>piano</w:t>
      </w:r>
      <w:r>
        <w:rPr>
          <w:spacing w:val="8"/>
        </w:rPr>
        <w:t xml:space="preserve"> </w:t>
      </w:r>
      <w:r>
        <w:rPr>
          <w:spacing w:val="2"/>
        </w:rPr>
        <w:t>dei</w:t>
      </w:r>
      <w:r>
        <w:rPr>
          <w:spacing w:val="9"/>
        </w:rPr>
        <w:t xml:space="preserve"> </w:t>
      </w:r>
      <w:r>
        <w:rPr>
          <w:spacing w:val="3"/>
        </w:rPr>
        <w:t>pensionamenti</w:t>
      </w:r>
      <w:r>
        <w:rPr>
          <w:spacing w:val="11"/>
        </w:rPr>
        <w:t xml:space="preserve"> </w:t>
      </w:r>
      <w:r>
        <w:rPr>
          <w:spacing w:val="2"/>
        </w:rPr>
        <w:t>2019</w:t>
      </w:r>
      <w:r>
        <w:rPr>
          <w:spacing w:val="8"/>
        </w:rPr>
        <w:t xml:space="preserve"> </w:t>
      </w:r>
      <w:r>
        <w:t>a</w:t>
      </w:r>
      <w:r>
        <w:rPr>
          <w:spacing w:val="8"/>
        </w:rPr>
        <w:t xml:space="preserve"> </w:t>
      </w:r>
      <w:r>
        <w:rPr>
          <w:spacing w:val="3"/>
        </w:rPr>
        <w:t>legislazione</w:t>
      </w:r>
      <w:r>
        <w:rPr>
          <w:spacing w:val="9"/>
        </w:rPr>
        <w:t xml:space="preserve"> </w:t>
      </w:r>
      <w:r>
        <w:rPr>
          <w:spacing w:val="3"/>
        </w:rPr>
        <w:t>vigente.</w:t>
      </w:r>
    </w:p>
    <w:p w:rsidR="00813628" w:rsidRDefault="006462F6">
      <w:pPr>
        <w:pStyle w:val="Corpotesto"/>
        <w:spacing w:before="115"/>
        <w:ind w:right="1028"/>
        <w:jc w:val="both"/>
      </w:pPr>
      <w:r>
        <w:t>Nulla è dato di sapere circa gli oneri per un futuro rinnovo del contratto di lavoro del personale dipendente, in quanto quello recentemente sottoscritto dopo 8 anni scade economicamente a dicembre 2018. Nulla inoltre per il contratto del “Comparto dirigen</w:t>
      </w:r>
      <w:r>
        <w:t>za”, anch’esso scaduto da tempo immemore, e che non ha seguito la risoluzione di quello del resto del personale.</w:t>
      </w:r>
    </w:p>
    <w:p w:rsidR="00813628" w:rsidRDefault="006462F6">
      <w:pPr>
        <w:pStyle w:val="Corpotesto"/>
        <w:spacing w:before="113"/>
        <w:ind w:right="1028"/>
        <w:jc w:val="both"/>
      </w:pPr>
      <w:r>
        <w:rPr>
          <w:spacing w:val="2"/>
        </w:rPr>
        <w:t xml:space="preserve">Sono </w:t>
      </w:r>
      <w:r>
        <w:rPr>
          <w:spacing w:val="3"/>
        </w:rPr>
        <w:t xml:space="preserve">state confermate </w:t>
      </w:r>
      <w:r>
        <w:rPr>
          <w:spacing w:val="2"/>
        </w:rPr>
        <w:t xml:space="preserve">le </w:t>
      </w:r>
      <w:r>
        <w:rPr>
          <w:spacing w:val="3"/>
        </w:rPr>
        <w:t xml:space="preserve">previsioni </w:t>
      </w:r>
      <w:r>
        <w:t xml:space="preserve">di </w:t>
      </w:r>
      <w:r>
        <w:rPr>
          <w:spacing w:val="3"/>
        </w:rPr>
        <w:t xml:space="preserve">spesa </w:t>
      </w:r>
      <w:r>
        <w:t xml:space="preserve">del </w:t>
      </w:r>
      <w:r>
        <w:rPr>
          <w:spacing w:val="2"/>
        </w:rPr>
        <w:t xml:space="preserve">2018 per </w:t>
      </w:r>
      <w:r>
        <w:rPr>
          <w:spacing w:val="3"/>
        </w:rPr>
        <w:t xml:space="preserve">tutte </w:t>
      </w:r>
      <w:r>
        <w:rPr>
          <w:spacing w:val="2"/>
        </w:rPr>
        <w:t xml:space="preserve">le </w:t>
      </w:r>
      <w:r>
        <w:rPr>
          <w:spacing w:val="3"/>
        </w:rPr>
        <w:t xml:space="preserve">spese </w:t>
      </w:r>
      <w:r>
        <w:t xml:space="preserve">di </w:t>
      </w:r>
      <w:r>
        <w:rPr>
          <w:spacing w:val="3"/>
        </w:rPr>
        <w:t xml:space="preserve">manutenzione ordinaria, mentre, </w:t>
      </w:r>
      <w:r>
        <w:rPr>
          <w:spacing w:val="2"/>
        </w:rPr>
        <w:t xml:space="preserve">riguardo alle </w:t>
      </w:r>
      <w:r>
        <w:rPr>
          <w:spacing w:val="3"/>
        </w:rPr>
        <w:t xml:space="preserve">spese </w:t>
      </w:r>
      <w:r>
        <w:t xml:space="preserve">di </w:t>
      </w:r>
      <w:r>
        <w:rPr>
          <w:spacing w:val="3"/>
        </w:rPr>
        <w:t>investimento</w:t>
      </w:r>
      <w:r>
        <w:rPr>
          <w:spacing w:val="3"/>
        </w:rPr>
        <w:t xml:space="preserve"> </w:t>
      </w:r>
      <w:r>
        <w:rPr>
          <w:spacing w:val="2"/>
        </w:rPr>
        <w:t xml:space="preserve">sono </w:t>
      </w:r>
      <w:r>
        <w:rPr>
          <w:spacing w:val="3"/>
        </w:rPr>
        <w:t xml:space="preserve">state recepite </w:t>
      </w:r>
      <w:r>
        <w:rPr>
          <w:spacing w:val="2"/>
        </w:rPr>
        <w:t xml:space="preserve">le </w:t>
      </w:r>
      <w:r>
        <w:rPr>
          <w:spacing w:val="3"/>
        </w:rPr>
        <w:t xml:space="preserve">indicazioni </w:t>
      </w:r>
      <w:r>
        <w:rPr>
          <w:spacing w:val="2"/>
        </w:rPr>
        <w:t xml:space="preserve">fornite  dal </w:t>
      </w:r>
      <w:r>
        <w:rPr>
          <w:spacing w:val="3"/>
        </w:rPr>
        <w:t xml:space="preserve">competente Settore </w:t>
      </w:r>
      <w:r>
        <w:t xml:space="preserve">LL.PP. </w:t>
      </w:r>
      <w:r>
        <w:rPr>
          <w:spacing w:val="3"/>
        </w:rPr>
        <w:t xml:space="preserve">elaborate sulla </w:t>
      </w:r>
      <w:r>
        <w:rPr>
          <w:spacing w:val="2"/>
        </w:rPr>
        <w:t xml:space="preserve">base </w:t>
      </w:r>
      <w:r>
        <w:rPr>
          <w:spacing w:val="3"/>
        </w:rPr>
        <w:t xml:space="preserve">delle risorse finanziarie destinabili </w:t>
      </w:r>
      <w:r>
        <w:t xml:space="preserve">a </w:t>
      </w:r>
      <w:r>
        <w:rPr>
          <w:spacing w:val="2"/>
        </w:rPr>
        <w:t xml:space="preserve">questi </w:t>
      </w:r>
      <w:r>
        <w:rPr>
          <w:spacing w:val="3"/>
        </w:rPr>
        <w:t xml:space="preserve">interventi </w:t>
      </w:r>
      <w:r>
        <w:rPr>
          <w:spacing w:val="2"/>
        </w:rPr>
        <w:t xml:space="preserve">(proventi </w:t>
      </w:r>
      <w:r>
        <w:t xml:space="preserve">da </w:t>
      </w:r>
      <w:r>
        <w:rPr>
          <w:spacing w:val="3"/>
        </w:rPr>
        <w:t xml:space="preserve">dismissioni </w:t>
      </w:r>
      <w:r>
        <w:t xml:space="preserve">e </w:t>
      </w:r>
      <w:r>
        <w:rPr>
          <w:spacing w:val="2"/>
        </w:rPr>
        <w:t xml:space="preserve">proventi </w:t>
      </w:r>
      <w:r>
        <w:t xml:space="preserve">da </w:t>
      </w:r>
      <w:r>
        <w:rPr>
          <w:spacing w:val="3"/>
        </w:rPr>
        <w:t xml:space="preserve">oneri </w:t>
      </w:r>
      <w:r>
        <w:t xml:space="preserve">di </w:t>
      </w:r>
      <w:r>
        <w:rPr>
          <w:spacing w:val="3"/>
        </w:rPr>
        <w:t>urbanizzazione).</w:t>
      </w:r>
    </w:p>
    <w:p w:rsidR="00813628" w:rsidRDefault="006462F6">
      <w:pPr>
        <w:pStyle w:val="Corpotesto"/>
        <w:spacing w:before="113"/>
        <w:ind w:right="1028"/>
        <w:jc w:val="both"/>
      </w:pPr>
      <w:r>
        <w:t xml:space="preserve">A </w:t>
      </w:r>
      <w:r>
        <w:rPr>
          <w:spacing w:val="2"/>
        </w:rPr>
        <w:t xml:space="preserve">tal </w:t>
      </w:r>
      <w:r>
        <w:rPr>
          <w:spacing w:val="3"/>
        </w:rPr>
        <w:t xml:space="preserve">proposito </w:t>
      </w:r>
      <w:r>
        <w:rPr>
          <w:spacing w:val="2"/>
        </w:rPr>
        <w:t xml:space="preserve">occorre però </w:t>
      </w:r>
      <w:r>
        <w:rPr>
          <w:spacing w:val="3"/>
        </w:rPr>
        <w:t>evidenzi</w:t>
      </w:r>
      <w:r>
        <w:rPr>
          <w:spacing w:val="3"/>
        </w:rPr>
        <w:t xml:space="preserve">are </w:t>
      </w:r>
      <w:r>
        <w:rPr>
          <w:spacing w:val="2"/>
        </w:rPr>
        <w:t xml:space="preserve">che </w:t>
      </w:r>
      <w:r>
        <w:rPr>
          <w:spacing w:val="3"/>
        </w:rPr>
        <w:t xml:space="preserve">l’Amministrazione </w:t>
      </w:r>
      <w:r>
        <w:t xml:space="preserve">ha </w:t>
      </w:r>
      <w:r>
        <w:rPr>
          <w:spacing w:val="2"/>
        </w:rPr>
        <w:t xml:space="preserve">dovuto </w:t>
      </w:r>
      <w:r>
        <w:rPr>
          <w:spacing w:val="3"/>
        </w:rPr>
        <w:t xml:space="preserve">destinare </w:t>
      </w:r>
      <w:r>
        <w:t xml:space="preserve">a </w:t>
      </w:r>
      <w:r>
        <w:rPr>
          <w:spacing w:val="2"/>
        </w:rPr>
        <w:t xml:space="preserve">parte </w:t>
      </w:r>
      <w:r>
        <w:rPr>
          <w:spacing w:val="3"/>
        </w:rPr>
        <w:t xml:space="preserve">corrente maggiori risorse derivanti </w:t>
      </w:r>
      <w:r>
        <w:rPr>
          <w:spacing w:val="2"/>
        </w:rPr>
        <w:t xml:space="preserve">dai </w:t>
      </w:r>
      <w:r>
        <w:rPr>
          <w:spacing w:val="3"/>
        </w:rPr>
        <w:t xml:space="preserve">permessi </w:t>
      </w:r>
      <w:r>
        <w:t xml:space="preserve">a </w:t>
      </w:r>
      <w:r>
        <w:rPr>
          <w:spacing w:val="3"/>
        </w:rPr>
        <w:t xml:space="preserve">costruire </w:t>
      </w:r>
      <w:r>
        <w:t xml:space="preserve">(D.P.R. </w:t>
      </w:r>
      <w:r>
        <w:rPr>
          <w:spacing w:val="3"/>
        </w:rPr>
        <w:t xml:space="preserve">380/2001): </w:t>
      </w:r>
      <w:r>
        <w:rPr>
          <w:spacing w:val="2"/>
        </w:rPr>
        <w:t xml:space="preserve">il </w:t>
      </w:r>
      <w:r>
        <w:rPr>
          <w:spacing w:val="3"/>
        </w:rPr>
        <w:t xml:space="preserve">comma </w:t>
      </w:r>
      <w:r>
        <w:t xml:space="preserve">460 </w:t>
      </w:r>
      <w:r>
        <w:rPr>
          <w:spacing w:val="3"/>
        </w:rPr>
        <w:t xml:space="preserve">della </w:t>
      </w:r>
      <w:r>
        <w:t xml:space="preserve">L. </w:t>
      </w:r>
      <w:r>
        <w:rPr>
          <w:spacing w:val="3"/>
        </w:rPr>
        <w:t xml:space="preserve">232/2016 </w:t>
      </w:r>
      <w:r>
        <w:t xml:space="preserve">(Legge di </w:t>
      </w:r>
      <w:r>
        <w:rPr>
          <w:spacing w:val="3"/>
        </w:rPr>
        <w:t xml:space="preserve">stabilità </w:t>
      </w:r>
      <w:r>
        <w:rPr>
          <w:spacing w:val="2"/>
        </w:rPr>
        <w:t xml:space="preserve">per </w:t>
      </w:r>
      <w:r>
        <w:t xml:space="preserve">il </w:t>
      </w:r>
      <w:r>
        <w:rPr>
          <w:spacing w:val="2"/>
        </w:rPr>
        <w:t xml:space="preserve">2017) </w:t>
      </w:r>
      <w:r>
        <w:rPr>
          <w:spacing w:val="3"/>
        </w:rPr>
        <w:t xml:space="preserve">stabilisce </w:t>
      </w:r>
      <w:r>
        <w:t xml:space="preserve">che dal </w:t>
      </w:r>
      <w:r>
        <w:rPr>
          <w:spacing w:val="2"/>
        </w:rPr>
        <w:t xml:space="preserve">2018 dette </w:t>
      </w:r>
      <w:r>
        <w:rPr>
          <w:spacing w:val="3"/>
        </w:rPr>
        <w:t xml:space="preserve">entrate </w:t>
      </w:r>
      <w:r>
        <w:rPr>
          <w:spacing w:val="2"/>
        </w:rPr>
        <w:t xml:space="preserve">possano </w:t>
      </w:r>
      <w:r>
        <w:rPr>
          <w:spacing w:val="3"/>
        </w:rPr>
        <w:t xml:space="preserve">essere destinate esclusivamente </w:t>
      </w:r>
      <w:r>
        <w:rPr>
          <w:spacing w:val="2"/>
        </w:rPr>
        <w:t xml:space="preserve">alla </w:t>
      </w:r>
      <w:r>
        <w:rPr>
          <w:spacing w:val="3"/>
        </w:rPr>
        <w:t xml:space="preserve">manutenzione ordinaria </w:t>
      </w:r>
      <w:r>
        <w:t xml:space="preserve">e </w:t>
      </w:r>
      <w:r>
        <w:rPr>
          <w:spacing w:val="3"/>
        </w:rPr>
        <w:t xml:space="preserve">straordinaria </w:t>
      </w:r>
      <w:r>
        <w:rPr>
          <w:spacing w:val="2"/>
        </w:rPr>
        <w:t xml:space="preserve">delle </w:t>
      </w:r>
      <w:r>
        <w:rPr>
          <w:spacing w:val="3"/>
        </w:rPr>
        <w:t xml:space="preserve">opere </w:t>
      </w:r>
      <w:r>
        <w:t xml:space="preserve">di </w:t>
      </w:r>
      <w:r>
        <w:rPr>
          <w:spacing w:val="3"/>
        </w:rPr>
        <w:t xml:space="preserve">urbanizzazione primaria </w:t>
      </w:r>
      <w:r>
        <w:t xml:space="preserve">e </w:t>
      </w:r>
      <w:r>
        <w:rPr>
          <w:spacing w:val="3"/>
        </w:rPr>
        <w:t xml:space="preserve">secondaria, </w:t>
      </w:r>
      <w:r>
        <w:t xml:space="preserve">al </w:t>
      </w:r>
      <w:r>
        <w:rPr>
          <w:spacing w:val="2"/>
        </w:rPr>
        <w:t xml:space="preserve">risanamento dei </w:t>
      </w:r>
      <w:r>
        <w:rPr>
          <w:spacing w:val="3"/>
        </w:rPr>
        <w:t xml:space="preserve">complessi </w:t>
      </w:r>
      <w:r>
        <w:rPr>
          <w:spacing w:val="2"/>
        </w:rPr>
        <w:t xml:space="preserve">edilizi </w:t>
      </w:r>
      <w:r>
        <w:t xml:space="preserve">nei </w:t>
      </w:r>
      <w:r>
        <w:rPr>
          <w:spacing w:val="2"/>
        </w:rPr>
        <w:t xml:space="preserve">centri </w:t>
      </w:r>
      <w:r>
        <w:rPr>
          <w:spacing w:val="3"/>
        </w:rPr>
        <w:t xml:space="preserve">storici </w:t>
      </w:r>
      <w:r>
        <w:t xml:space="preserve">e </w:t>
      </w:r>
      <w:r>
        <w:rPr>
          <w:spacing w:val="3"/>
        </w:rPr>
        <w:t xml:space="preserve">nelle periferie </w:t>
      </w:r>
      <w:r>
        <w:rPr>
          <w:spacing w:val="2"/>
        </w:rPr>
        <w:t xml:space="preserve">degradate, alla </w:t>
      </w:r>
      <w:r>
        <w:rPr>
          <w:spacing w:val="3"/>
        </w:rPr>
        <w:t xml:space="preserve">demolizione </w:t>
      </w:r>
      <w:r>
        <w:rPr>
          <w:spacing w:val="2"/>
        </w:rPr>
        <w:t xml:space="preserve">delle </w:t>
      </w:r>
      <w:r>
        <w:rPr>
          <w:spacing w:val="3"/>
        </w:rPr>
        <w:t xml:space="preserve">opere </w:t>
      </w:r>
      <w:r>
        <w:rPr>
          <w:spacing w:val="2"/>
        </w:rPr>
        <w:t xml:space="preserve">abusive, </w:t>
      </w:r>
      <w:r>
        <w:rPr>
          <w:spacing w:val="3"/>
        </w:rPr>
        <w:t>all’</w:t>
      </w:r>
      <w:r>
        <w:rPr>
          <w:spacing w:val="3"/>
        </w:rPr>
        <w:t xml:space="preserve">acquisizione </w:t>
      </w:r>
      <w:r>
        <w:t xml:space="preserve">e  </w:t>
      </w:r>
      <w:r>
        <w:rPr>
          <w:spacing w:val="3"/>
        </w:rPr>
        <w:t xml:space="preserve">realizzazione </w:t>
      </w:r>
      <w:r>
        <w:t xml:space="preserve">di </w:t>
      </w:r>
      <w:r>
        <w:rPr>
          <w:spacing w:val="2"/>
        </w:rPr>
        <w:t xml:space="preserve">aree verdi </w:t>
      </w:r>
      <w:r>
        <w:rPr>
          <w:spacing w:val="3"/>
        </w:rPr>
        <w:t xml:space="preserve">destinate </w:t>
      </w:r>
      <w:r>
        <w:t xml:space="preserve">ad </w:t>
      </w:r>
      <w:r>
        <w:rPr>
          <w:spacing w:val="3"/>
        </w:rPr>
        <w:t xml:space="preserve">uso pubblico, </w:t>
      </w:r>
      <w:r>
        <w:rPr>
          <w:spacing w:val="2"/>
        </w:rPr>
        <w:t xml:space="preserve">alla </w:t>
      </w:r>
      <w:r>
        <w:rPr>
          <w:spacing w:val="3"/>
        </w:rPr>
        <w:t xml:space="preserve">riqualificazione dell’ambiente </w:t>
      </w:r>
      <w:r>
        <w:t xml:space="preserve">e </w:t>
      </w:r>
      <w:r>
        <w:rPr>
          <w:spacing w:val="2"/>
        </w:rPr>
        <w:t xml:space="preserve">del paesaggio, </w:t>
      </w:r>
      <w:r>
        <w:t xml:space="preserve">ad </w:t>
      </w:r>
      <w:r>
        <w:rPr>
          <w:spacing w:val="3"/>
        </w:rPr>
        <w:t xml:space="preserve">interventi </w:t>
      </w:r>
      <w:r>
        <w:rPr>
          <w:spacing w:val="2"/>
        </w:rPr>
        <w:t xml:space="preserve">volti </w:t>
      </w:r>
      <w:r>
        <w:t xml:space="preserve">a </w:t>
      </w:r>
      <w:r>
        <w:rPr>
          <w:spacing w:val="2"/>
        </w:rPr>
        <w:t xml:space="preserve">favorire </w:t>
      </w:r>
      <w:r>
        <w:rPr>
          <w:spacing w:val="3"/>
        </w:rPr>
        <w:t xml:space="preserve">insediamenti </w:t>
      </w:r>
      <w:r>
        <w:t xml:space="preserve">di </w:t>
      </w:r>
      <w:r>
        <w:rPr>
          <w:spacing w:val="2"/>
        </w:rPr>
        <w:t xml:space="preserve">attività </w:t>
      </w:r>
      <w:r>
        <w:t xml:space="preserve">di </w:t>
      </w:r>
      <w:r>
        <w:rPr>
          <w:spacing w:val="3"/>
        </w:rPr>
        <w:t xml:space="preserve">agricoltura </w:t>
      </w:r>
      <w:r>
        <w:rPr>
          <w:spacing w:val="2"/>
        </w:rPr>
        <w:t xml:space="preserve">in ambito </w:t>
      </w:r>
      <w:r>
        <w:rPr>
          <w:spacing w:val="3"/>
        </w:rPr>
        <w:t xml:space="preserve">urbano. Destinazioni </w:t>
      </w:r>
      <w:r>
        <w:rPr>
          <w:spacing w:val="2"/>
        </w:rPr>
        <w:t xml:space="preserve">che </w:t>
      </w:r>
      <w:r>
        <w:rPr>
          <w:spacing w:val="3"/>
        </w:rPr>
        <w:t xml:space="preserve">comunque </w:t>
      </w:r>
      <w:r>
        <w:t xml:space="preserve">a </w:t>
      </w:r>
      <w:r>
        <w:rPr>
          <w:spacing w:val="3"/>
        </w:rPr>
        <w:t xml:space="preserve">Grosseto </w:t>
      </w:r>
      <w:r>
        <w:rPr>
          <w:spacing w:val="2"/>
        </w:rPr>
        <w:t>già fa</w:t>
      </w:r>
      <w:r>
        <w:rPr>
          <w:spacing w:val="2"/>
        </w:rPr>
        <w:t xml:space="preserve">cevamo </w:t>
      </w:r>
      <w:r>
        <w:t xml:space="preserve">da </w:t>
      </w:r>
      <w:r>
        <w:rPr>
          <w:spacing w:val="2"/>
        </w:rPr>
        <w:t xml:space="preserve">anni, </w:t>
      </w:r>
      <w:r>
        <w:t xml:space="preserve">e </w:t>
      </w:r>
      <w:r>
        <w:rPr>
          <w:spacing w:val="2"/>
        </w:rPr>
        <w:t xml:space="preserve">quindi </w:t>
      </w:r>
      <w:r>
        <w:rPr>
          <w:spacing w:val="3"/>
        </w:rPr>
        <w:t xml:space="preserve">nessun </w:t>
      </w:r>
      <w:r>
        <w:t xml:space="preserve">effetto </w:t>
      </w:r>
      <w:r>
        <w:rPr>
          <w:spacing w:val="3"/>
        </w:rPr>
        <w:t xml:space="preserve">destabilizzante </w:t>
      </w:r>
      <w:r>
        <w:rPr>
          <w:spacing w:val="2"/>
        </w:rPr>
        <w:t xml:space="preserve">come </w:t>
      </w:r>
      <w:r>
        <w:rPr>
          <w:spacing w:val="3"/>
        </w:rPr>
        <w:t xml:space="preserve">invece </w:t>
      </w:r>
      <w:r>
        <w:t xml:space="preserve">è </w:t>
      </w:r>
      <w:r>
        <w:rPr>
          <w:spacing w:val="3"/>
        </w:rPr>
        <w:t xml:space="preserve">successo </w:t>
      </w:r>
      <w:r>
        <w:t xml:space="preserve">e </w:t>
      </w:r>
      <w:r>
        <w:rPr>
          <w:spacing w:val="2"/>
        </w:rPr>
        <w:t xml:space="preserve">sta </w:t>
      </w:r>
      <w:r>
        <w:rPr>
          <w:spacing w:val="3"/>
        </w:rPr>
        <w:t xml:space="preserve">succedendo </w:t>
      </w:r>
      <w:r>
        <w:t xml:space="preserve">in </w:t>
      </w:r>
      <w:r>
        <w:rPr>
          <w:spacing w:val="2"/>
        </w:rPr>
        <w:t>altre</w:t>
      </w:r>
      <w:r>
        <w:rPr>
          <w:spacing w:val="49"/>
        </w:rPr>
        <w:t xml:space="preserve"> </w:t>
      </w:r>
      <w:r>
        <w:rPr>
          <w:spacing w:val="2"/>
        </w:rPr>
        <w:t>realtà.</w:t>
      </w:r>
    </w:p>
    <w:p w:rsidR="00813628" w:rsidRDefault="006462F6">
      <w:pPr>
        <w:pStyle w:val="Corpotesto"/>
        <w:spacing w:before="113"/>
        <w:ind w:right="1028" w:hanging="1"/>
        <w:jc w:val="both"/>
      </w:pPr>
      <w:r>
        <w:t xml:space="preserve">Da </w:t>
      </w:r>
      <w:r>
        <w:rPr>
          <w:spacing w:val="3"/>
        </w:rPr>
        <w:t xml:space="preserve">ricordare </w:t>
      </w:r>
      <w:r>
        <w:t xml:space="preserve">che </w:t>
      </w:r>
      <w:r>
        <w:rPr>
          <w:spacing w:val="2"/>
        </w:rPr>
        <w:t xml:space="preserve">gli introiti </w:t>
      </w:r>
      <w:r>
        <w:t xml:space="preserve">di cui si </w:t>
      </w:r>
      <w:r>
        <w:rPr>
          <w:spacing w:val="2"/>
        </w:rPr>
        <w:t xml:space="preserve">parla sono </w:t>
      </w:r>
      <w:r>
        <w:t xml:space="preserve">un </w:t>
      </w:r>
      <w:r>
        <w:rPr>
          <w:spacing w:val="3"/>
        </w:rPr>
        <w:t xml:space="preserve">trasferimento </w:t>
      </w:r>
      <w:r>
        <w:t xml:space="preserve">di </w:t>
      </w:r>
      <w:r>
        <w:rPr>
          <w:spacing w:val="2"/>
        </w:rPr>
        <w:t xml:space="preserve">capitali </w:t>
      </w:r>
      <w:r>
        <w:t xml:space="preserve">da </w:t>
      </w:r>
      <w:r>
        <w:rPr>
          <w:spacing w:val="2"/>
        </w:rPr>
        <w:t xml:space="preserve">parte </w:t>
      </w:r>
      <w:r>
        <w:t xml:space="preserve">dei </w:t>
      </w:r>
      <w:r>
        <w:rPr>
          <w:spacing w:val="3"/>
        </w:rPr>
        <w:t xml:space="preserve">cittadini   </w:t>
      </w:r>
      <w:r>
        <w:t xml:space="preserve">e </w:t>
      </w:r>
      <w:r>
        <w:rPr>
          <w:spacing w:val="2"/>
        </w:rPr>
        <w:t xml:space="preserve">delle </w:t>
      </w:r>
      <w:r>
        <w:rPr>
          <w:spacing w:val="3"/>
        </w:rPr>
        <w:t xml:space="preserve">imprese </w:t>
      </w:r>
      <w:r>
        <w:t xml:space="preserve">e </w:t>
      </w:r>
      <w:r>
        <w:rPr>
          <w:spacing w:val="2"/>
        </w:rPr>
        <w:t xml:space="preserve">la loro </w:t>
      </w:r>
      <w:r>
        <w:rPr>
          <w:spacing w:val="3"/>
        </w:rPr>
        <w:t xml:space="preserve">destinazione fondamentale dovrebbe </w:t>
      </w:r>
      <w:r>
        <w:rPr>
          <w:spacing w:val="2"/>
        </w:rPr>
        <w:t xml:space="preserve">quindi essere </w:t>
      </w:r>
      <w:r>
        <w:rPr>
          <w:spacing w:val="3"/>
        </w:rPr>
        <w:t xml:space="preserve">quella </w:t>
      </w:r>
      <w:r>
        <w:rPr>
          <w:spacing w:val="2"/>
        </w:rPr>
        <w:t xml:space="preserve">per interventi in conto </w:t>
      </w:r>
      <w:r>
        <w:rPr>
          <w:spacing w:val="3"/>
        </w:rPr>
        <w:t xml:space="preserve">investimenti. </w:t>
      </w:r>
      <w:r>
        <w:rPr>
          <w:spacing w:val="2"/>
        </w:rPr>
        <w:t xml:space="preserve">Tuttavia, </w:t>
      </w:r>
      <w:r>
        <w:rPr>
          <w:spacing w:val="3"/>
        </w:rPr>
        <w:t xml:space="preserve">date </w:t>
      </w:r>
      <w:r>
        <w:rPr>
          <w:spacing w:val="2"/>
        </w:rPr>
        <w:t xml:space="preserve">le </w:t>
      </w:r>
      <w:r>
        <w:rPr>
          <w:spacing w:val="3"/>
        </w:rPr>
        <w:t xml:space="preserve">ristrettezze </w:t>
      </w:r>
      <w:r>
        <w:rPr>
          <w:spacing w:val="2"/>
        </w:rPr>
        <w:t xml:space="preserve">che gravano sulla </w:t>
      </w:r>
      <w:r>
        <w:rPr>
          <w:spacing w:val="3"/>
        </w:rPr>
        <w:t xml:space="preserve">finanza locale </w:t>
      </w:r>
      <w:r>
        <w:t xml:space="preserve">e </w:t>
      </w:r>
      <w:r>
        <w:rPr>
          <w:spacing w:val="2"/>
        </w:rPr>
        <w:t xml:space="preserve">le </w:t>
      </w:r>
      <w:r>
        <w:rPr>
          <w:spacing w:val="3"/>
        </w:rPr>
        <w:t xml:space="preserve">limitazioni imposte </w:t>
      </w:r>
      <w:r>
        <w:t xml:space="preserve">dal </w:t>
      </w:r>
      <w:r>
        <w:rPr>
          <w:spacing w:val="3"/>
        </w:rPr>
        <w:t xml:space="preserve">legislatore sull’autonomia fiscale </w:t>
      </w:r>
      <w:r>
        <w:rPr>
          <w:spacing w:val="2"/>
        </w:rPr>
        <w:t xml:space="preserve">hanno </w:t>
      </w:r>
      <w:r>
        <w:rPr>
          <w:spacing w:val="3"/>
        </w:rPr>
        <w:t xml:space="preserve">indotto </w:t>
      </w:r>
      <w:r>
        <w:t xml:space="preserve">il </w:t>
      </w:r>
      <w:r>
        <w:rPr>
          <w:spacing w:val="3"/>
        </w:rPr>
        <w:t xml:space="preserve">Parlamento </w:t>
      </w:r>
      <w:r>
        <w:t xml:space="preserve">a </w:t>
      </w:r>
      <w:r>
        <w:rPr>
          <w:spacing w:val="3"/>
        </w:rPr>
        <w:t>“con</w:t>
      </w:r>
      <w:r>
        <w:rPr>
          <w:spacing w:val="3"/>
        </w:rPr>
        <w:t>cedere</w:t>
      </w:r>
      <w:r>
        <w:rPr>
          <w:spacing w:val="10"/>
        </w:rPr>
        <w:t xml:space="preserve"> </w:t>
      </w:r>
      <w:r>
        <w:rPr>
          <w:spacing w:val="3"/>
        </w:rPr>
        <w:t>qualche</w:t>
      </w:r>
      <w:r>
        <w:rPr>
          <w:spacing w:val="8"/>
        </w:rPr>
        <w:t xml:space="preserve"> </w:t>
      </w:r>
      <w:r>
        <w:rPr>
          <w:spacing w:val="2"/>
        </w:rPr>
        <w:t>via</w:t>
      </w:r>
      <w:r>
        <w:rPr>
          <w:spacing w:val="9"/>
        </w:rPr>
        <w:t xml:space="preserve"> </w:t>
      </w:r>
      <w:r>
        <w:t>di</w:t>
      </w:r>
      <w:r>
        <w:rPr>
          <w:spacing w:val="12"/>
        </w:rPr>
        <w:t xml:space="preserve"> </w:t>
      </w:r>
      <w:r>
        <w:t>fuga”</w:t>
      </w:r>
      <w:r>
        <w:rPr>
          <w:spacing w:val="11"/>
        </w:rPr>
        <w:t xml:space="preserve"> </w:t>
      </w:r>
      <w:r>
        <w:rPr>
          <w:spacing w:val="3"/>
        </w:rPr>
        <w:t>dalle</w:t>
      </w:r>
      <w:r>
        <w:rPr>
          <w:spacing w:val="8"/>
        </w:rPr>
        <w:t xml:space="preserve"> </w:t>
      </w:r>
      <w:r>
        <w:rPr>
          <w:spacing w:val="3"/>
        </w:rPr>
        <w:t>oggettive</w:t>
      </w:r>
      <w:r>
        <w:rPr>
          <w:spacing w:val="8"/>
        </w:rPr>
        <w:t xml:space="preserve"> </w:t>
      </w:r>
      <w:r>
        <w:rPr>
          <w:spacing w:val="2"/>
        </w:rPr>
        <w:t>difficoltà</w:t>
      </w:r>
      <w:r>
        <w:rPr>
          <w:spacing w:val="11"/>
        </w:rPr>
        <w:t xml:space="preserve"> </w:t>
      </w:r>
      <w:r>
        <w:rPr>
          <w:spacing w:val="2"/>
        </w:rPr>
        <w:t>degli</w:t>
      </w:r>
      <w:r>
        <w:rPr>
          <w:spacing w:val="12"/>
        </w:rPr>
        <w:t xml:space="preserve"> </w:t>
      </w:r>
      <w:r>
        <w:t>Enti</w:t>
      </w:r>
      <w:r>
        <w:rPr>
          <w:spacing w:val="13"/>
        </w:rPr>
        <w:t xml:space="preserve"> </w:t>
      </w:r>
      <w:r>
        <w:t>nel</w:t>
      </w:r>
      <w:r>
        <w:rPr>
          <w:spacing w:val="9"/>
        </w:rPr>
        <w:t xml:space="preserve"> </w:t>
      </w:r>
      <w:r>
        <w:rPr>
          <w:spacing w:val="2"/>
        </w:rPr>
        <w:t>fare</w:t>
      </w:r>
      <w:r>
        <w:rPr>
          <w:spacing w:val="10"/>
        </w:rPr>
        <w:t xml:space="preserve"> </w:t>
      </w:r>
      <w:r>
        <w:rPr>
          <w:spacing w:val="3"/>
        </w:rPr>
        <w:t>quadrare</w:t>
      </w:r>
      <w:r>
        <w:rPr>
          <w:spacing w:val="9"/>
        </w:rPr>
        <w:t xml:space="preserve"> </w:t>
      </w:r>
      <w:r>
        <w:t>i</w:t>
      </w:r>
      <w:r>
        <w:rPr>
          <w:spacing w:val="12"/>
        </w:rPr>
        <w:t xml:space="preserve"> </w:t>
      </w:r>
      <w:r>
        <w:rPr>
          <w:spacing w:val="2"/>
        </w:rPr>
        <w:t>conti.</w:t>
      </w:r>
    </w:p>
    <w:p w:rsidR="00813628" w:rsidRDefault="006462F6">
      <w:pPr>
        <w:pStyle w:val="Corpotesto"/>
        <w:spacing w:before="113"/>
        <w:ind w:right="1028"/>
        <w:jc w:val="both"/>
      </w:pPr>
      <w:r>
        <w:rPr>
          <w:spacing w:val="2"/>
        </w:rPr>
        <w:t xml:space="preserve">Bene: nel 2016 </w:t>
      </w:r>
      <w:r>
        <w:t xml:space="preserve">il </w:t>
      </w:r>
      <w:r>
        <w:rPr>
          <w:spacing w:val="2"/>
        </w:rPr>
        <w:t xml:space="preserve">62,86% </w:t>
      </w:r>
      <w:r>
        <w:rPr>
          <w:spacing w:val="3"/>
        </w:rPr>
        <w:t xml:space="preserve">(ossia 1.873.035,00 </w:t>
      </w:r>
      <w:r>
        <w:rPr>
          <w:spacing w:val="2"/>
        </w:rPr>
        <w:t xml:space="preserve">euro) </w:t>
      </w:r>
      <w:r>
        <w:t xml:space="preserve">del </w:t>
      </w:r>
      <w:r>
        <w:rPr>
          <w:spacing w:val="2"/>
        </w:rPr>
        <w:t xml:space="preserve">gettito </w:t>
      </w:r>
      <w:r>
        <w:rPr>
          <w:spacing w:val="3"/>
        </w:rPr>
        <w:t xml:space="preserve">previsto </w:t>
      </w:r>
      <w:r>
        <w:rPr>
          <w:spacing w:val="2"/>
        </w:rPr>
        <w:t xml:space="preserve">era </w:t>
      </w:r>
      <w:r>
        <w:rPr>
          <w:spacing w:val="3"/>
        </w:rPr>
        <w:t xml:space="preserve">stato destinato </w:t>
      </w:r>
      <w:r>
        <w:rPr>
          <w:spacing w:val="2"/>
        </w:rPr>
        <w:t xml:space="preserve">alla </w:t>
      </w:r>
      <w:r>
        <w:rPr>
          <w:spacing w:val="3"/>
        </w:rPr>
        <w:t xml:space="preserve">parte </w:t>
      </w:r>
      <w:r>
        <w:rPr>
          <w:spacing w:val="2"/>
        </w:rPr>
        <w:t xml:space="preserve">corrente in </w:t>
      </w:r>
      <w:r>
        <w:rPr>
          <w:spacing w:val="3"/>
        </w:rPr>
        <w:t xml:space="preserve">sede </w:t>
      </w:r>
      <w:r>
        <w:t xml:space="preserve">di </w:t>
      </w:r>
      <w:r>
        <w:rPr>
          <w:spacing w:val="3"/>
        </w:rPr>
        <w:t xml:space="preserve">bilancio preventivo, </w:t>
      </w:r>
      <w:r>
        <w:rPr>
          <w:spacing w:val="2"/>
        </w:rPr>
        <w:t xml:space="preserve">nel 2017 </w:t>
      </w:r>
      <w:r>
        <w:t xml:space="preserve">il </w:t>
      </w:r>
      <w:r>
        <w:rPr>
          <w:spacing w:val="3"/>
        </w:rPr>
        <w:t xml:space="preserve">30,54% </w:t>
      </w:r>
      <w:r>
        <w:rPr>
          <w:spacing w:val="2"/>
        </w:rPr>
        <w:t xml:space="preserve">(ossia </w:t>
      </w:r>
      <w:r>
        <w:rPr>
          <w:spacing w:val="3"/>
        </w:rPr>
        <w:t xml:space="preserve">1.056.535,00  </w:t>
      </w:r>
      <w:r>
        <w:rPr>
          <w:spacing w:val="2"/>
        </w:rPr>
        <w:t xml:space="preserve">euro, </w:t>
      </w:r>
      <w:r>
        <w:rPr>
          <w:spacing w:val="3"/>
        </w:rPr>
        <w:t xml:space="preserve">mentre </w:t>
      </w:r>
      <w:r>
        <w:rPr>
          <w:spacing w:val="2"/>
        </w:rPr>
        <w:t xml:space="preserve">se </w:t>
      </w:r>
      <w:r>
        <w:rPr>
          <w:spacing w:val="3"/>
        </w:rPr>
        <w:t xml:space="preserve">avessimo replicato </w:t>
      </w:r>
      <w:r>
        <w:rPr>
          <w:spacing w:val="2"/>
        </w:rPr>
        <w:t xml:space="preserve">la </w:t>
      </w:r>
      <w:r>
        <w:rPr>
          <w:spacing w:val="3"/>
        </w:rPr>
        <w:t xml:space="preserve">stessa percentuale </w:t>
      </w:r>
      <w:r>
        <w:t xml:space="preserve">del </w:t>
      </w:r>
      <w:r>
        <w:rPr>
          <w:spacing w:val="2"/>
        </w:rPr>
        <w:t xml:space="preserve">2016 </w:t>
      </w:r>
      <w:r>
        <w:rPr>
          <w:spacing w:val="3"/>
        </w:rPr>
        <w:t xml:space="preserve">tale </w:t>
      </w:r>
      <w:r>
        <w:rPr>
          <w:spacing w:val="2"/>
        </w:rPr>
        <w:t xml:space="preserve">valore sarebbe stato in </w:t>
      </w:r>
      <w:r>
        <w:rPr>
          <w:spacing w:val="3"/>
        </w:rPr>
        <w:t xml:space="preserve">sede </w:t>
      </w:r>
      <w:r>
        <w:t xml:space="preserve">di </w:t>
      </w:r>
      <w:r>
        <w:rPr>
          <w:spacing w:val="3"/>
        </w:rPr>
        <w:t xml:space="preserve">previsione </w:t>
      </w:r>
      <w:r>
        <w:t xml:space="preserve">di </w:t>
      </w:r>
      <w:r>
        <w:rPr>
          <w:spacing w:val="3"/>
        </w:rPr>
        <w:t xml:space="preserve">2.174.650,00 </w:t>
      </w:r>
      <w:r>
        <w:rPr>
          <w:spacing w:val="2"/>
        </w:rPr>
        <w:t xml:space="preserve">euro); </w:t>
      </w:r>
      <w:r>
        <w:t xml:space="preserve">nel </w:t>
      </w:r>
      <w:r>
        <w:rPr>
          <w:spacing w:val="2"/>
        </w:rPr>
        <w:t xml:space="preserve">2018 </w:t>
      </w:r>
      <w:r>
        <w:rPr>
          <w:spacing w:val="3"/>
        </w:rPr>
        <w:t xml:space="preserve">applicammo </w:t>
      </w:r>
      <w:r>
        <w:t xml:space="preserve">a </w:t>
      </w:r>
      <w:r>
        <w:rPr>
          <w:spacing w:val="3"/>
        </w:rPr>
        <w:t xml:space="preserve">parte </w:t>
      </w:r>
      <w:r>
        <w:rPr>
          <w:spacing w:val="2"/>
        </w:rPr>
        <w:t xml:space="preserve">corrente in </w:t>
      </w:r>
      <w:r>
        <w:rPr>
          <w:spacing w:val="3"/>
        </w:rPr>
        <w:t xml:space="preserve">sede </w:t>
      </w:r>
      <w:r>
        <w:t xml:space="preserve">di </w:t>
      </w:r>
      <w:r>
        <w:rPr>
          <w:spacing w:val="3"/>
        </w:rPr>
        <w:t xml:space="preserve">previsione 950.295,00 </w:t>
      </w:r>
      <w:r>
        <w:rPr>
          <w:spacing w:val="2"/>
        </w:rPr>
        <w:t xml:space="preserve">euro </w:t>
      </w:r>
      <w:r>
        <w:t xml:space="preserve">pari al </w:t>
      </w:r>
      <w:r>
        <w:rPr>
          <w:spacing w:val="2"/>
        </w:rPr>
        <w:t xml:space="preserve">34,31% </w:t>
      </w:r>
      <w:r>
        <w:rPr>
          <w:spacing w:val="3"/>
        </w:rPr>
        <w:t xml:space="preserve">delle entrate previste, </w:t>
      </w:r>
      <w:r>
        <w:t xml:space="preserve">nel </w:t>
      </w:r>
      <w:r>
        <w:rPr>
          <w:spacing w:val="2"/>
        </w:rPr>
        <w:t xml:space="preserve">2019 partiamo allocando </w:t>
      </w:r>
      <w:r>
        <w:t xml:space="preserve">a </w:t>
      </w:r>
      <w:r>
        <w:rPr>
          <w:spacing w:val="3"/>
        </w:rPr>
        <w:t xml:space="preserve">parte corrente 1.338.895 </w:t>
      </w:r>
      <w:r>
        <w:rPr>
          <w:spacing w:val="2"/>
        </w:rPr>
        <w:t xml:space="preserve">euro pari </w:t>
      </w:r>
      <w:r>
        <w:t xml:space="preserve">al </w:t>
      </w:r>
      <w:r>
        <w:rPr>
          <w:spacing w:val="2"/>
        </w:rPr>
        <w:t xml:space="preserve">51,30% per far </w:t>
      </w:r>
      <w:r>
        <w:rPr>
          <w:spacing w:val="3"/>
        </w:rPr>
        <w:t xml:space="preserve">fronte </w:t>
      </w:r>
      <w:r>
        <w:t xml:space="preserve">alle </w:t>
      </w:r>
      <w:r>
        <w:rPr>
          <w:spacing w:val="2"/>
        </w:rPr>
        <w:t xml:space="preserve">minori entrate </w:t>
      </w:r>
      <w:r>
        <w:t xml:space="preserve">di cui </w:t>
      </w:r>
      <w:r>
        <w:rPr>
          <w:spacing w:val="2"/>
        </w:rPr>
        <w:t xml:space="preserve">si </w:t>
      </w:r>
      <w:r>
        <w:t xml:space="preserve">è </w:t>
      </w:r>
      <w:r>
        <w:rPr>
          <w:spacing w:val="2"/>
        </w:rPr>
        <w:t xml:space="preserve">già detto </w:t>
      </w:r>
      <w:r>
        <w:t xml:space="preserve">ed </w:t>
      </w:r>
      <w:r>
        <w:rPr>
          <w:spacing w:val="3"/>
        </w:rPr>
        <w:t xml:space="preserve">all’incremento </w:t>
      </w:r>
      <w:r>
        <w:t xml:space="preserve">di ben </w:t>
      </w:r>
      <w:r>
        <w:rPr>
          <w:spacing w:val="2"/>
        </w:rPr>
        <w:t xml:space="preserve">1.127.915 euro del </w:t>
      </w:r>
      <w:r>
        <w:t>F.C.D.E. di</w:t>
      </w:r>
      <w:r>
        <w:rPr>
          <w:spacing w:val="18"/>
        </w:rPr>
        <w:t xml:space="preserve"> </w:t>
      </w:r>
      <w:r>
        <w:t xml:space="preserve">cui </w:t>
      </w:r>
      <w:r>
        <w:rPr>
          <w:spacing w:val="3"/>
        </w:rPr>
        <w:t xml:space="preserve">parleremo </w:t>
      </w:r>
      <w:r>
        <w:rPr>
          <w:spacing w:val="2"/>
        </w:rPr>
        <w:t>dopo.</w:t>
      </w:r>
    </w:p>
    <w:p w:rsidR="00813628" w:rsidRDefault="006462F6">
      <w:pPr>
        <w:pStyle w:val="Corpotesto"/>
        <w:spacing w:before="113"/>
        <w:ind w:right="1028"/>
        <w:jc w:val="both"/>
      </w:pPr>
      <w:r>
        <w:t>Ciò implica quindi di de</w:t>
      </w:r>
      <w:r>
        <w:t>stinare meno risorse alla realizzazione di investimenti in parte capitale (interventi per nuove realizzazioni e per manutenzioni straordinarie di scuole, strade, impianti sportivi ecc…).</w:t>
      </w:r>
    </w:p>
    <w:p w:rsidR="00813628" w:rsidRDefault="006462F6">
      <w:pPr>
        <w:pStyle w:val="Corpotesto"/>
        <w:spacing w:before="113"/>
        <w:ind w:right="1029"/>
        <w:jc w:val="both"/>
      </w:pPr>
      <w:r>
        <w:rPr>
          <w:spacing w:val="3"/>
        </w:rPr>
        <w:t xml:space="preserve">Altra tematica </w:t>
      </w:r>
      <w:r>
        <w:rPr>
          <w:spacing w:val="2"/>
        </w:rPr>
        <w:t xml:space="preserve">affrontata già </w:t>
      </w:r>
      <w:r>
        <w:t xml:space="preserve">dal </w:t>
      </w:r>
      <w:r>
        <w:rPr>
          <w:spacing w:val="2"/>
        </w:rPr>
        <w:t xml:space="preserve">2017 </w:t>
      </w:r>
      <w:r>
        <w:t xml:space="preserve">è </w:t>
      </w:r>
      <w:r>
        <w:rPr>
          <w:spacing w:val="2"/>
        </w:rPr>
        <w:t xml:space="preserve">quella relativa </w:t>
      </w:r>
      <w:r>
        <w:t xml:space="preserve">al </w:t>
      </w:r>
      <w:r>
        <w:rPr>
          <w:spacing w:val="3"/>
        </w:rPr>
        <w:t xml:space="preserve">rimborso </w:t>
      </w:r>
      <w:r>
        <w:rPr>
          <w:spacing w:val="2"/>
        </w:rPr>
        <w:t xml:space="preserve">degli oneri concessori versati </w:t>
      </w:r>
      <w:r>
        <w:t xml:space="preserve">da </w:t>
      </w:r>
      <w:r>
        <w:rPr>
          <w:spacing w:val="2"/>
        </w:rPr>
        <w:t xml:space="preserve">quei soggetti (privati </w:t>
      </w:r>
      <w:r>
        <w:t xml:space="preserve">od </w:t>
      </w:r>
      <w:r>
        <w:rPr>
          <w:spacing w:val="3"/>
        </w:rPr>
        <w:t xml:space="preserve">imprese) </w:t>
      </w:r>
      <w:r>
        <w:rPr>
          <w:spacing w:val="2"/>
        </w:rPr>
        <w:t xml:space="preserve">che poi non hanno effettuato </w:t>
      </w:r>
      <w:r>
        <w:rPr>
          <w:spacing w:val="3"/>
        </w:rPr>
        <w:t xml:space="preserve">l’intervento edilizio </w:t>
      </w:r>
      <w:r>
        <w:t xml:space="preserve">o  </w:t>
      </w:r>
      <w:r>
        <w:rPr>
          <w:spacing w:val="2"/>
        </w:rPr>
        <w:t xml:space="preserve">lo  </w:t>
      </w:r>
      <w:r>
        <w:rPr>
          <w:spacing w:val="3"/>
        </w:rPr>
        <w:t xml:space="preserve">stesso </w:t>
      </w:r>
      <w:r>
        <w:t xml:space="preserve">si è </w:t>
      </w:r>
      <w:r>
        <w:rPr>
          <w:spacing w:val="3"/>
        </w:rPr>
        <w:t xml:space="preserve">modificato </w:t>
      </w:r>
      <w:r>
        <w:rPr>
          <w:spacing w:val="2"/>
        </w:rPr>
        <w:t xml:space="preserve">in corso </w:t>
      </w:r>
      <w:r>
        <w:rPr>
          <w:spacing w:val="3"/>
        </w:rPr>
        <w:t xml:space="preserve">d’opera </w:t>
      </w:r>
      <w:r>
        <w:rPr>
          <w:spacing w:val="2"/>
        </w:rPr>
        <w:t xml:space="preserve">la </w:t>
      </w:r>
      <w:r>
        <w:t xml:space="preserve">cui </w:t>
      </w:r>
      <w:r>
        <w:rPr>
          <w:spacing w:val="3"/>
        </w:rPr>
        <w:t xml:space="preserve">conseguenza </w:t>
      </w:r>
      <w:r>
        <w:t xml:space="preserve">è </w:t>
      </w:r>
      <w:r>
        <w:rPr>
          <w:spacing w:val="2"/>
        </w:rPr>
        <w:t xml:space="preserve">risultato </w:t>
      </w:r>
      <w:r>
        <w:t xml:space="preserve">un </w:t>
      </w:r>
      <w:r>
        <w:rPr>
          <w:spacing w:val="2"/>
        </w:rPr>
        <w:t xml:space="preserve">loro </w:t>
      </w:r>
      <w:r>
        <w:rPr>
          <w:spacing w:val="3"/>
        </w:rPr>
        <w:t xml:space="preserve">credito  </w:t>
      </w:r>
      <w:r>
        <w:rPr>
          <w:spacing w:val="2"/>
        </w:rPr>
        <w:t xml:space="preserve">nei  </w:t>
      </w:r>
      <w:r>
        <w:rPr>
          <w:spacing w:val="3"/>
        </w:rPr>
        <w:t xml:space="preserve">confronti dell’Ente. </w:t>
      </w:r>
      <w:r>
        <w:t xml:space="preserve">Nel </w:t>
      </w:r>
      <w:r>
        <w:rPr>
          <w:spacing w:val="2"/>
        </w:rPr>
        <w:t xml:space="preserve">2017 sono </w:t>
      </w:r>
      <w:r>
        <w:rPr>
          <w:spacing w:val="3"/>
        </w:rPr>
        <w:t>s</w:t>
      </w:r>
      <w:r>
        <w:rPr>
          <w:spacing w:val="3"/>
        </w:rPr>
        <w:t xml:space="preserve">tati restituiti </w:t>
      </w:r>
      <w:r>
        <w:rPr>
          <w:spacing w:val="2"/>
        </w:rPr>
        <w:t xml:space="preserve">circa 150.000 euro, nel 2018 circa  546.000  euro ma sono già </w:t>
      </w:r>
      <w:r>
        <w:rPr>
          <w:spacing w:val="3"/>
        </w:rPr>
        <w:t xml:space="preserve">state presentate </w:t>
      </w:r>
      <w:r>
        <w:rPr>
          <w:spacing w:val="2"/>
        </w:rPr>
        <w:t xml:space="preserve">altre </w:t>
      </w:r>
      <w:r>
        <w:rPr>
          <w:spacing w:val="3"/>
        </w:rPr>
        <w:t xml:space="preserve">istanze, </w:t>
      </w:r>
      <w:r>
        <w:rPr>
          <w:spacing w:val="2"/>
        </w:rPr>
        <w:t>anche per importi consistenti: l’ufficio</w:t>
      </w:r>
      <w:r>
        <w:rPr>
          <w:spacing w:val="64"/>
        </w:rPr>
        <w:t xml:space="preserve"> </w:t>
      </w:r>
      <w:r>
        <w:rPr>
          <w:spacing w:val="3"/>
        </w:rPr>
        <w:t xml:space="preserve">competente sta verificando </w:t>
      </w:r>
      <w:r>
        <w:rPr>
          <w:spacing w:val="2"/>
        </w:rPr>
        <w:t xml:space="preserve">la </w:t>
      </w:r>
      <w:r>
        <w:rPr>
          <w:spacing w:val="3"/>
        </w:rPr>
        <w:t xml:space="preserve">possibilità </w:t>
      </w:r>
      <w:r>
        <w:t xml:space="preserve">di </w:t>
      </w:r>
      <w:r>
        <w:rPr>
          <w:spacing w:val="2"/>
        </w:rPr>
        <w:t xml:space="preserve">accordarsi per </w:t>
      </w:r>
      <w:r>
        <w:rPr>
          <w:spacing w:val="3"/>
        </w:rPr>
        <w:t xml:space="preserve">restituzioni rateizzate </w:t>
      </w:r>
      <w:r>
        <w:rPr>
          <w:spacing w:val="2"/>
        </w:rPr>
        <w:t xml:space="preserve">in più esercizi. </w:t>
      </w:r>
      <w:r>
        <w:rPr>
          <w:spacing w:val="3"/>
        </w:rPr>
        <w:t>Un’a</w:t>
      </w:r>
      <w:r>
        <w:rPr>
          <w:spacing w:val="3"/>
        </w:rPr>
        <w:t xml:space="preserve">ltra </w:t>
      </w:r>
      <w:r>
        <w:rPr>
          <w:spacing w:val="2"/>
        </w:rPr>
        <w:t xml:space="preserve">azione concreta per </w:t>
      </w:r>
      <w:r>
        <w:rPr>
          <w:spacing w:val="3"/>
        </w:rPr>
        <w:t xml:space="preserve">rivitalizzare l’economia </w:t>
      </w:r>
      <w:r>
        <w:rPr>
          <w:spacing w:val="2"/>
        </w:rPr>
        <w:t xml:space="preserve">locale, </w:t>
      </w:r>
      <w:r>
        <w:rPr>
          <w:spacing w:val="3"/>
        </w:rPr>
        <w:t xml:space="preserve">oltre </w:t>
      </w:r>
      <w:r>
        <w:rPr>
          <w:spacing w:val="2"/>
        </w:rPr>
        <w:t xml:space="preserve">che per “pagare </w:t>
      </w:r>
      <w:r>
        <w:rPr>
          <w:spacing w:val="3"/>
        </w:rPr>
        <w:t xml:space="preserve">debiti” </w:t>
      </w:r>
      <w:r>
        <w:rPr>
          <w:spacing w:val="2"/>
        </w:rPr>
        <w:t xml:space="preserve">della </w:t>
      </w:r>
      <w:r>
        <w:rPr>
          <w:spacing w:val="3"/>
        </w:rPr>
        <w:t>pubblica amministrazione</w:t>
      </w:r>
      <w:r>
        <w:rPr>
          <w:spacing w:val="11"/>
        </w:rPr>
        <w:t xml:space="preserve"> </w:t>
      </w:r>
      <w:r>
        <w:rPr>
          <w:spacing w:val="3"/>
        </w:rPr>
        <w:t>locale.</w:t>
      </w:r>
    </w:p>
    <w:p w:rsidR="00813628" w:rsidRDefault="00813628">
      <w:pPr>
        <w:pStyle w:val="Corpotesto"/>
        <w:ind w:left="0"/>
      </w:pPr>
    </w:p>
    <w:p w:rsidR="00813628" w:rsidRDefault="00813628">
      <w:pPr>
        <w:pStyle w:val="Corpotesto"/>
        <w:spacing w:before="7"/>
        <w:ind w:left="0"/>
        <w:rPr>
          <w:sz w:val="19"/>
        </w:rPr>
      </w:pPr>
    </w:p>
    <w:p w:rsidR="00813628" w:rsidRDefault="006462F6">
      <w:pPr>
        <w:pStyle w:val="Corpotesto"/>
        <w:jc w:val="both"/>
      </w:pPr>
      <w:r>
        <w:t>Ritornando alle considerazioni generali, attraverso un metodo di lavoro basato sul confronto ed</w:t>
      </w:r>
    </w:p>
    <w:p w:rsidR="00813628" w:rsidRDefault="00813628">
      <w:pPr>
        <w:jc w:val="both"/>
        <w:sectPr w:rsidR="00813628">
          <w:pgSz w:w="11900" w:h="16840"/>
          <w:pgMar w:top="1080" w:right="100" w:bottom="1240" w:left="920" w:header="0" w:footer="1024" w:gutter="0"/>
          <w:cols w:space="720"/>
        </w:sectPr>
      </w:pPr>
    </w:p>
    <w:p w:rsidR="00813628" w:rsidRDefault="006462F6">
      <w:pPr>
        <w:pStyle w:val="Corpotesto"/>
        <w:spacing w:before="44"/>
        <w:ind w:right="1028"/>
        <w:jc w:val="both"/>
      </w:pPr>
      <w:r>
        <w:rPr>
          <w:spacing w:val="2"/>
        </w:rPr>
        <w:t xml:space="preserve">il </w:t>
      </w:r>
      <w:r>
        <w:rPr>
          <w:spacing w:val="3"/>
        </w:rPr>
        <w:t xml:space="preserve">contributo </w:t>
      </w:r>
      <w:r>
        <w:t xml:space="preserve">di </w:t>
      </w:r>
      <w:r>
        <w:rPr>
          <w:spacing w:val="2"/>
        </w:rPr>
        <w:t xml:space="preserve">tutti </w:t>
      </w:r>
      <w:r>
        <w:t xml:space="preserve">gli </w:t>
      </w:r>
      <w:r>
        <w:rPr>
          <w:spacing w:val="2"/>
        </w:rPr>
        <w:t xml:space="preserve">Uffici </w:t>
      </w:r>
      <w:r>
        <w:t xml:space="preserve">è </w:t>
      </w:r>
      <w:r>
        <w:rPr>
          <w:spacing w:val="2"/>
        </w:rPr>
        <w:t xml:space="preserve">stato </w:t>
      </w:r>
      <w:r>
        <w:rPr>
          <w:spacing w:val="3"/>
        </w:rPr>
        <w:t xml:space="preserve">possibile elaborare </w:t>
      </w:r>
      <w:r>
        <w:rPr>
          <w:spacing w:val="2"/>
        </w:rPr>
        <w:t xml:space="preserve">una </w:t>
      </w:r>
      <w:r>
        <w:rPr>
          <w:spacing w:val="3"/>
        </w:rPr>
        <w:t xml:space="preserve">proposta </w:t>
      </w:r>
      <w:r>
        <w:t xml:space="preserve">di </w:t>
      </w:r>
      <w:r>
        <w:rPr>
          <w:spacing w:val="2"/>
        </w:rPr>
        <w:t xml:space="preserve">bilancio in grado </w:t>
      </w:r>
      <w:r>
        <w:t xml:space="preserve">di </w:t>
      </w:r>
      <w:r>
        <w:rPr>
          <w:spacing w:val="3"/>
        </w:rPr>
        <w:t xml:space="preserve">garantire </w:t>
      </w:r>
      <w:r>
        <w:rPr>
          <w:spacing w:val="2"/>
        </w:rPr>
        <w:t xml:space="preserve">gli equilibri finanziari </w:t>
      </w:r>
      <w:r>
        <w:rPr>
          <w:spacing w:val="3"/>
        </w:rPr>
        <w:t xml:space="preserve">riguardanti, </w:t>
      </w:r>
      <w:r>
        <w:t xml:space="preserve">da un </w:t>
      </w:r>
      <w:r>
        <w:rPr>
          <w:spacing w:val="3"/>
        </w:rPr>
        <w:t xml:space="preserve">lato, </w:t>
      </w:r>
      <w:r>
        <w:t xml:space="preserve">il </w:t>
      </w:r>
      <w:r>
        <w:rPr>
          <w:spacing w:val="2"/>
        </w:rPr>
        <w:t xml:space="preserve">pareggio </w:t>
      </w:r>
      <w:r>
        <w:rPr>
          <w:spacing w:val="3"/>
        </w:rPr>
        <w:t xml:space="preserve">finanziario </w:t>
      </w:r>
      <w:r>
        <w:t xml:space="preserve">ed </w:t>
      </w:r>
      <w:r>
        <w:rPr>
          <w:spacing w:val="3"/>
        </w:rPr>
        <w:t xml:space="preserve">economico </w:t>
      </w:r>
      <w:r>
        <w:t xml:space="preserve">e, </w:t>
      </w:r>
      <w:r>
        <w:rPr>
          <w:spacing w:val="3"/>
        </w:rPr>
        <w:t xml:space="preserve">dall'altro, </w:t>
      </w:r>
      <w:r>
        <w:rPr>
          <w:spacing w:val="2"/>
        </w:rPr>
        <w:t xml:space="preserve">la </w:t>
      </w:r>
      <w:r>
        <w:rPr>
          <w:spacing w:val="3"/>
        </w:rPr>
        <w:t xml:space="preserve">sussistenza </w:t>
      </w:r>
      <w:r>
        <w:rPr>
          <w:spacing w:val="2"/>
        </w:rPr>
        <w:t xml:space="preserve">dei </w:t>
      </w:r>
      <w:r>
        <w:rPr>
          <w:spacing w:val="3"/>
        </w:rPr>
        <w:t xml:space="preserve">relativi </w:t>
      </w:r>
      <w:r>
        <w:rPr>
          <w:spacing w:val="2"/>
        </w:rPr>
        <w:t xml:space="preserve">equilibri </w:t>
      </w:r>
      <w:r>
        <w:t xml:space="preserve">sia di </w:t>
      </w:r>
      <w:r>
        <w:rPr>
          <w:spacing w:val="2"/>
        </w:rPr>
        <w:t>par</w:t>
      </w:r>
      <w:r>
        <w:rPr>
          <w:spacing w:val="2"/>
        </w:rPr>
        <w:t xml:space="preserve">te corrente, </w:t>
      </w:r>
      <w:r>
        <w:t xml:space="preserve">che </w:t>
      </w:r>
      <w:r>
        <w:rPr>
          <w:spacing w:val="2"/>
        </w:rPr>
        <w:t xml:space="preserve">degli </w:t>
      </w:r>
      <w:r>
        <w:rPr>
          <w:spacing w:val="3"/>
        </w:rPr>
        <w:t xml:space="preserve">investimenti, </w:t>
      </w:r>
      <w:r>
        <w:rPr>
          <w:spacing w:val="2"/>
        </w:rPr>
        <w:t xml:space="preserve">dei </w:t>
      </w:r>
      <w:r>
        <w:rPr>
          <w:spacing w:val="3"/>
        </w:rPr>
        <w:t xml:space="preserve">servizi </w:t>
      </w:r>
      <w:r>
        <w:rPr>
          <w:spacing w:val="2"/>
        </w:rPr>
        <w:t xml:space="preserve">in conto terzi, </w:t>
      </w:r>
      <w:r>
        <w:t xml:space="preserve">dei </w:t>
      </w:r>
      <w:r>
        <w:rPr>
          <w:spacing w:val="2"/>
        </w:rPr>
        <w:t xml:space="preserve">finanziamenti </w:t>
      </w:r>
      <w:r>
        <w:t xml:space="preserve">a </w:t>
      </w:r>
      <w:r>
        <w:rPr>
          <w:spacing w:val="3"/>
        </w:rPr>
        <w:t xml:space="preserve">breve </w:t>
      </w:r>
      <w:r>
        <w:rPr>
          <w:spacing w:val="2"/>
        </w:rPr>
        <w:t xml:space="preserve">termine </w:t>
      </w:r>
      <w:r>
        <w:t xml:space="preserve">e </w:t>
      </w:r>
      <w:r>
        <w:rPr>
          <w:spacing w:val="2"/>
        </w:rPr>
        <w:t xml:space="preserve">dei fondi </w:t>
      </w:r>
      <w:r>
        <w:t xml:space="preserve">a </w:t>
      </w:r>
      <w:r>
        <w:rPr>
          <w:spacing w:val="3"/>
        </w:rPr>
        <w:t xml:space="preserve">destinazione vincolata. </w:t>
      </w:r>
      <w:r>
        <w:t xml:space="preserve">Si </w:t>
      </w:r>
      <w:r>
        <w:rPr>
          <w:spacing w:val="3"/>
        </w:rPr>
        <w:t xml:space="preserve">rappresenta, inoltre, </w:t>
      </w:r>
      <w:r>
        <w:t xml:space="preserve">che </w:t>
      </w:r>
      <w:r>
        <w:rPr>
          <w:spacing w:val="2"/>
        </w:rPr>
        <w:t xml:space="preserve">il </w:t>
      </w:r>
      <w:r>
        <w:rPr>
          <w:spacing w:val="3"/>
        </w:rPr>
        <w:t xml:space="preserve">bilancio </w:t>
      </w:r>
      <w:r>
        <w:t xml:space="preserve">di </w:t>
      </w:r>
      <w:r>
        <w:rPr>
          <w:spacing w:val="3"/>
        </w:rPr>
        <w:t xml:space="preserve">previsione </w:t>
      </w:r>
      <w:r>
        <w:t xml:space="preserve">è </w:t>
      </w:r>
      <w:r>
        <w:rPr>
          <w:spacing w:val="2"/>
        </w:rPr>
        <w:t xml:space="preserve">stato </w:t>
      </w:r>
      <w:r>
        <w:rPr>
          <w:spacing w:val="3"/>
        </w:rPr>
        <w:t xml:space="preserve">predisposto, </w:t>
      </w:r>
      <w:r>
        <w:rPr>
          <w:spacing w:val="2"/>
        </w:rPr>
        <w:t xml:space="preserve">nel </w:t>
      </w:r>
      <w:r>
        <w:rPr>
          <w:spacing w:val="3"/>
        </w:rPr>
        <w:t xml:space="preserve">rispetto </w:t>
      </w:r>
      <w:r>
        <w:rPr>
          <w:spacing w:val="2"/>
        </w:rPr>
        <w:t xml:space="preserve">del nuovo </w:t>
      </w:r>
      <w:r>
        <w:rPr>
          <w:spacing w:val="3"/>
        </w:rPr>
        <w:t xml:space="preserve">principio </w:t>
      </w:r>
      <w:r>
        <w:rPr>
          <w:spacing w:val="2"/>
        </w:rPr>
        <w:t xml:space="preserve">contabile </w:t>
      </w:r>
      <w:r>
        <w:rPr>
          <w:spacing w:val="3"/>
        </w:rPr>
        <w:t xml:space="preserve">dell'armonizzazione, attraverso l'accertamento </w:t>
      </w:r>
      <w:r>
        <w:rPr>
          <w:spacing w:val="2"/>
        </w:rPr>
        <w:t xml:space="preserve">della </w:t>
      </w:r>
      <w:r>
        <w:rPr>
          <w:spacing w:val="3"/>
        </w:rPr>
        <w:t xml:space="preserve">veridicità </w:t>
      </w:r>
      <w:r>
        <w:rPr>
          <w:spacing w:val="2"/>
        </w:rPr>
        <w:t>delle</w:t>
      </w:r>
      <w:r>
        <w:rPr>
          <w:spacing w:val="64"/>
        </w:rPr>
        <w:t xml:space="preserve"> </w:t>
      </w:r>
      <w:r>
        <w:rPr>
          <w:spacing w:val="3"/>
        </w:rPr>
        <w:t xml:space="preserve">previsioni </w:t>
      </w:r>
      <w:r>
        <w:t xml:space="preserve">di </w:t>
      </w:r>
      <w:r>
        <w:rPr>
          <w:spacing w:val="3"/>
        </w:rPr>
        <w:t xml:space="preserve">entrata </w:t>
      </w:r>
      <w:r>
        <w:t xml:space="preserve">e </w:t>
      </w:r>
      <w:r>
        <w:rPr>
          <w:spacing w:val="3"/>
        </w:rPr>
        <w:t xml:space="preserve">della compatibilità delle previsioni </w:t>
      </w:r>
      <w:r>
        <w:t xml:space="preserve">di </w:t>
      </w:r>
      <w:r>
        <w:rPr>
          <w:spacing w:val="2"/>
        </w:rPr>
        <w:t xml:space="preserve">spesa. </w:t>
      </w:r>
      <w:r>
        <w:rPr>
          <w:spacing w:val="3"/>
        </w:rPr>
        <w:t xml:space="preserve">Con </w:t>
      </w:r>
      <w:r>
        <w:rPr>
          <w:spacing w:val="2"/>
        </w:rPr>
        <w:t xml:space="preserve">la </w:t>
      </w:r>
      <w:r>
        <w:rPr>
          <w:spacing w:val="3"/>
        </w:rPr>
        <w:t xml:space="preserve">verifica  </w:t>
      </w:r>
      <w:r>
        <w:rPr>
          <w:spacing w:val="2"/>
        </w:rPr>
        <w:t xml:space="preserve">della </w:t>
      </w:r>
      <w:r>
        <w:rPr>
          <w:spacing w:val="3"/>
        </w:rPr>
        <w:t xml:space="preserve">veridicità delle previsioni </w:t>
      </w:r>
      <w:r>
        <w:t xml:space="preserve">di </w:t>
      </w:r>
      <w:r>
        <w:rPr>
          <w:spacing w:val="3"/>
        </w:rPr>
        <w:t xml:space="preserve">entrata, </w:t>
      </w:r>
      <w:r>
        <w:rPr>
          <w:spacing w:val="2"/>
        </w:rPr>
        <w:t xml:space="preserve">si </w:t>
      </w:r>
      <w:r>
        <w:t xml:space="preserve">è </w:t>
      </w:r>
      <w:r>
        <w:rPr>
          <w:spacing w:val="2"/>
        </w:rPr>
        <w:t xml:space="preserve">proceduto </w:t>
      </w:r>
      <w:r>
        <w:t xml:space="preserve">a </w:t>
      </w:r>
      <w:r>
        <w:rPr>
          <w:spacing w:val="3"/>
        </w:rPr>
        <w:t xml:space="preserve">controllare </w:t>
      </w:r>
      <w:r>
        <w:t xml:space="preserve">che </w:t>
      </w:r>
      <w:r>
        <w:rPr>
          <w:spacing w:val="2"/>
        </w:rPr>
        <w:t xml:space="preserve">le </w:t>
      </w:r>
      <w:r>
        <w:rPr>
          <w:spacing w:val="3"/>
        </w:rPr>
        <w:t xml:space="preserve">entrate siano state  valutate </w:t>
      </w:r>
      <w:r>
        <w:rPr>
          <w:spacing w:val="2"/>
        </w:rPr>
        <w:t xml:space="preserve">in </w:t>
      </w:r>
      <w:r>
        <w:rPr>
          <w:spacing w:val="3"/>
        </w:rPr>
        <w:t xml:space="preserve">misura </w:t>
      </w:r>
      <w:r>
        <w:rPr>
          <w:spacing w:val="2"/>
        </w:rPr>
        <w:t xml:space="preserve">attendibile in </w:t>
      </w:r>
      <w:r>
        <w:rPr>
          <w:spacing w:val="3"/>
        </w:rPr>
        <w:t xml:space="preserve">relazione, </w:t>
      </w:r>
      <w:r>
        <w:t xml:space="preserve">ad </w:t>
      </w:r>
      <w:r>
        <w:rPr>
          <w:spacing w:val="3"/>
        </w:rPr>
        <w:t xml:space="preserve">esempio, </w:t>
      </w:r>
      <w:r>
        <w:t xml:space="preserve">ai </w:t>
      </w:r>
      <w:r>
        <w:rPr>
          <w:spacing w:val="2"/>
        </w:rPr>
        <w:t xml:space="preserve">trend degli anni </w:t>
      </w:r>
      <w:r>
        <w:rPr>
          <w:spacing w:val="3"/>
        </w:rPr>
        <w:t xml:space="preserve">precedenti, </w:t>
      </w:r>
      <w:r>
        <w:rPr>
          <w:spacing w:val="2"/>
        </w:rPr>
        <w:t xml:space="preserve">alla </w:t>
      </w:r>
      <w:r>
        <w:rPr>
          <w:spacing w:val="3"/>
        </w:rPr>
        <w:t xml:space="preserve">conferma </w:t>
      </w:r>
      <w:r>
        <w:t xml:space="preserve">o </w:t>
      </w:r>
      <w:r>
        <w:rPr>
          <w:spacing w:val="3"/>
        </w:rPr>
        <w:t xml:space="preserve">variazione delle </w:t>
      </w:r>
      <w:r>
        <w:rPr>
          <w:spacing w:val="2"/>
        </w:rPr>
        <w:t xml:space="preserve">tariffe, alle nuove disposizioni </w:t>
      </w:r>
      <w:r>
        <w:rPr>
          <w:spacing w:val="3"/>
        </w:rPr>
        <w:t xml:space="preserve">legislative </w:t>
      </w:r>
      <w:r>
        <w:t xml:space="preserve">e </w:t>
      </w:r>
      <w:r>
        <w:rPr>
          <w:spacing w:val="3"/>
        </w:rPr>
        <w:t xml:space="preserve">così </w:t>
      </w:r>
      <w:r>
        <w:rPr>
          <w:spacing w:val="2"/>
        </w:rPr>
        <w:t>via.</w:t>
      </w:r>
    </w:p>
    <w:p w:rsidR="00813628" w:rsidRDefault="006462F6">
      <w:pPr>
        <w:pStyle w:val="Corpotesto"/>
        <w:spacing w:before="116"/>
        <w:ind w:right="1028"/>
        <w:jc w:val="both"/>
      </w:pPr>
      <w:r>
        <w:t>Analogo lavoro è stato condotto circa la verifica di com</w:t>
      </w:r>
      <w:r>
        <w:t>patibilità delle previsioni di spesa, cercando di valutare la realizzabilità delle loro previsioni in relazione alle risorse complessive disponibili ed utilizzabili dall'Ente. Ovviamente il Servizio Finanziario, come di consueto, sarà impegnato nel condurr</w:t>
      </w:r>
      <w:r>
        <w:t>e le necessarie verifiche tese al mantenimento degli equilibri del bilancio attraverso il compimento di attività di monitoraggio in collaborazione con i responsabili dei Servizi e con il Collegio dei Revisori nel rispetto delle nuove impostazioni e tempist</w:t>
      </w:r>
      <w:r>
        <w:t>iche introdotte dall'armonizzazione dei sistemi contabili di cui al D. Lgs. n. 118/2011. Per quanto attiene alle entrate, si verificherà che l'accertamento e la riscossione avvengano alle scadenze previste e che il gettito realizzato non sia inferiore alle</w:t>
      </w:r>
      <w:r>
        <w:t xml:space="preserve"> previsioni. Per le spese, invece si verificherà il rispetto delle regole contabili di gestione. Verranno, altresì, prodotte le dovute segnalazioni ogni qual volta si verificheranno pregiudizi agli equilibri di bilancio che si manifestassero relativamente </w:t>
      </w:r>
      <w:r>
        <w:t>all'andamento delle entrate e delle spese.</w:t>
      </w:r>
    </w:p>
    <w:p w:rsidR="00813628" w:rsidRDefault="006462F6">
      <w:pPr>
        <w:pStyle w:val="Corpotesto"/>
        <w:spacing w:before="113"/>
        <w:ind w:right="1028"/>
        <w:jc w:val="both"/>
      </w:pPr>
      <w:r>
        <w:rPr>
          <w:spacing w:val="3"/>
        </w:rPr>
        <w:t xml:space="preserve">Sulla </w:t>
      </w:r>
      <w:r>
        <w:rPr>
          <w:spacing w:val="2"/>
        </w:rPr>
        <w:t xml:space="preserve">spesa </w:t>
      </w:r>
      <w:r>
        <w:rPr>
          <w:spacing w:val="3"/>
        </w:rPr>
        <w:t xml:space="preserve">corrente </w:t>
      </w:r>
      <w:r>
        <w:t xml:space="preserve">(o </w:t>
      </w:r>
      <w:r>
        <w:rPr>
          <w:spacing w:val="3"/>
        </w:rPr>
        <w:t xml:space="preserve">meglio, sulla </w:t>
      </w:r>
      <w:r>
        <w:rPr>
          <w:spacing w:val="2"/>
        </w:rPr>
        <w:t xml:space="preserve">riduzione </w:t>
      </w:r>
      <w:r>
        <w:t xml:space="preserve">di </w:t>
      </w:r>
      <w:r>
        <w:rPr>
          <w:spacing w:val="2"/>
        </w:rPr>
        <w:t xml:space="preserve">capacità </w:t>
      </w:r>
      <w:r>
        <w:t xml:space="preserve">di </w:t>
      </w:r>
      <w:r>
        <w:rPr>
          <w:spacing w:val="2"/>
        </w:rPr>
        <w:t xml:space="preserve">spesa per erogare </w:t>
      </w:r>
      <w:r>
        <w:rPr>
          <w:spacing w:val="3"/>
        </w:rPr>
        <w:t xml:space="preserve">servizi </w:t>
      </w:r>
      <w:r>
        <w:rPr>
          <w:spacing w:val="2"/>
        </w:rPr>
        <w:t xml:space="preserve">alla </w:t>
      </w:r>
      <w:r>
        <w:rPr>
          <w:spacing w:val="3"/>
        </w:rPr>
        <w:t xml:space="preserve">collettività) </w:t>
      </w:r>
      <w:r>
        <w:rPr>
          <w:spacing w:val="2"/>
        </w:rPr>
        <w:t xml:space="preserve">grava la </w:t>
      </w:r>
      <w:r>
        <w:rPr>
          <w:spacing w:val="3"/>
        </w:rPr>
        <w:t xml:space="preserve">quota annuale </w:t>
      </w:r>
      <w:r>
        <w:t xml:space="preserve">di </w:t>
      </w:r>
      <w:r>
        <w:rPr>
          <w:spacing w:val="3"/>
        </w:rPr>
        <w:t xml:space="preserve">508.977,76 </w:t>
      </w:r>
      <w:r>
        <w:t xml:space="preserve">euro </w:t>
      </w:r>
      <w:r>
        <w:rPr>
          <w:spacing w:val="2"/>
        </w:rPr>
        <w:t xml:space="preserve">che fino </w:t>
      </w:r>
      <w:r>
        <w:t xml:space="preserve">al </w:t>
      </w:r>
      <w:r>
        <w:rPr>
          <w:spacing w:val="2"/>
        </w:rPr>
        <w:t xml:space="preserve">2044  dovrà  essere  </w:t>
      </w:r>
      <w:r>
        <w:rPr>
          <w:spacing w:val="3"/>
        </w:rPr>
        <w:t xml:space="preserve">accantonata </w:t>
      </w:r>
      <w:r>
        <w:t xml:space="preserve">a </w:t>
      </w:r>
      <w:r>
        <w:rPr>
          <w:spacing w:val="3"/>
        </w:rPr>
        <w:t xml:space="preserve">ripianare </w:t>
      </w:r>
      <w:r>
        <w:rPr>
          <w:spacing w:val="2"/>
        </w:rPr>
        <w:t>il cos</w:t>
      </w:r>
      <w:r>
        <w:rPr>
          <w:spacing w:val="2"/>
        </w:rPr>
        <w:t xml:space="preserve">iddetto </w:t>
      </w:r>
      <w:r>
        <w:rPr>
          <w:spacing w:val="3"/>
        </w:rPr>
        <w:t xml:space="preserve">“disavanzo tecnico” derivante </w:t>
      </w:r>
      <w:r>
        <w:rPr>
          <w:spacing w:val="2"/>
        </w:rPr>
        <w:t xml:space="preserve">dalla </w:t>
      </w:r>
      <w:r>
        <w:rPr>
          <w:spacing w:val="3"/>
        </w:rPr>
        <w:t xml:space="preserve">revisione straordinaria </w:t>
      </w:r>
      <w:r>
        <w:rPr>
          <w:spacing w:val="2"/>
        </w:rPr>
        <w:t xml:space="preserve">dei residui attivi </w:t>
      </w:r>
      <w:r>
        <w:t xml:space="preserve">e </w:t>
      </w:r>
      <w:r>
        <w:rPr>
          <w:spacing w:val="3"/>
        </w:rPr>
        <w:t xml:space="preserve">passivi </w:t>
      </w:r>
      <w:r>
        <w:rPr>
          <w:spacing w:val="2"/>
        </w:rPr>
        <w:t xml:space="preserve">effettuata nel 2015, </w:t>
      </w:r>
      <w:r>
        <w:rPr>
          <w:spacing w:val="3"/>
        </w:rPr>
        <w:t xml:space="preserve">oltre all’accantonamento </w:t>
      </w:r>
      <w:r>
        <w:t xml:space="preserve">a </w:t>
      </w:r>
      <w:r>
        <w:rPr>
          <w:spacing w:val="2"/>
        </w:rPr>
        <w:t xml:space="preserve">FCDE </w:t>
      </w:r>
      <w:r>
        <w:t xml:space="preserve">(di  cui  </w:t>
      </w:r>
      <w:r>
        <w:rPr>
          <w:spacing w:val="3"/>
        </w:rPr>
        <w:t xml:space="preserve">parleremo </w:t>
      </w:r>
      <w:r>
        <w:rPr>
          <w:spacing w:val="2"/>
        </w:rPr>
        <w:t xml:space="preserve">dopo) </w:t>
      </w:r>
      <w:r>
        <w:t xml:space="preserve">pari a </w:t>
      </w:r>
      <w:r>
        <w:rPr>
          <w:spacing w:val="3"/>
        </w:rPr>
        <w:t xml:space="preserve">5.445.065 </w:t>
      </w:r>
      <w:r>
        <w:rPr>
          <w:spacing w:val="2"/>
        </w:rPr>
        <w:t xml:space="preserve">euro </w:t>
      </w:r>
      <w:r>
        <w:rPr>
          <w:spacing w:val="3"/>
        </w:rPr>
        <w:t xml:space="preserve">(+1.437.915 </w:t>
      </w:r>
      <w:r>
        <w:rPr>
          <w:spacing w:val="2"/>
        </w:rPr>
        <w:t xml:space="preserve">euro rispetto </w:t>
      </w:r>
      <w:r>
        <w:t>al</w:t>
      </w:r>
      <w:r>
        <w:rPr>
          <w:spacing w:val="14"/>
        </w:rPr>
        <w:t xml:space="preserve"> </w:t>
      </w:r>
      <w:r>
        <w:rPr>
          <w:spacing w:val="2"/>
        </w:rPr>
        <w:t>2018).</w:t>
      </w:r>
    </w:p>
    <w:p w:rsidR="00813628" w:rsidRDefault="00813628">
      <w:pPr>
        <w:pStyle w:val="Corpotesto"/>
        <w:ind w:left="0"/>
      </w:pPr>
    </w:p>
    <w:p w:rsidR="00813628" w:rsidRDefault="006462F6">
      <w:pPr>
        <w:pStyle w:val="Titolo1"/>
        <w:spacing w:before="209"/>
      </w:pPr>
      <w:r>
        <w:t>Spese correnti suddiv</w:t>
      </w:r>
      <w:r>
        <w:t>ise per macroaggregati</w:t>
      </w:r>
    </w:p>
    <w:p w:rsidR="00813628" w:rsidRDefault="006462F6">
      <w:pPr>
        <w:pStyle w:val="Corpotesto"/>
        <w:spacing w:before="109" w:line="237" w:lineRule="auto"/>
        <w:ind w:right="1028"/>
        <w:jc w:val="both"/>
      </w:pPr>
      <w:r>
        <w:t>Il sotto riportato prospetto sintetizza per macroaggregati le previsioni di competenza della spesa corrente del triennio 2019-2021.</w:t>
      </w:r>
    </w:p>
    <w:p w:rsidR="00813628" w:rsidRDefault="006462F6">
      <w:pPr>
        <w:pStyle w:val="Corpotesto"/>
        <w:spacing w:before="116"/>
        <w:ind w:right="1028"/>
        <w:jc w:val="both"/>
      </w:pPr>
      <w:r>
        <w:t>Come rappresentato nel precedente paragrafo “Previsioni globali delle Entrate e delle Spese”, relativ</w:t>
      </w:r>
      <w:r>
        <w:t>amente alle previsioni della spesa corrente – sulla base delle verifiche condotte con i vari Settori dell’Ente finalizzate a confermare la veridicità ed attendibilità delle previsioni di spesa iscritte in bilancio - è stata sostanzialmente replicata per bu</w:t>
      </w:r>
      <w:r>
        <w:t>ona parte degli stanziamenti di bilancio la previsione assestata a fine novembre dell’anno 2018, salvo in certi casi rivederne l’entità al fine di spronare gli uffici a mettere in atto azioni virtuose di revisione dei processi di erogazione dei servizi e q</w:t>
      </w:r>
      <w:r>
        <w:t>uindi delle necessità di spesa.</w:t>
      </w:r>
    </w:p>
    <w:p w:rsidR="00813628" w:rsidRDefault="006462F6">
      <w:pPr>
        <w:pStyle w:val="Corpotesto"/>
        <w:spacing w:line="274" w:lineRule="exact"/>
        <w:jc w:val="both"/>
      </w:pPr>
      <w:r>
        <w:t>Riguardo le spese per incarichi di collaborazione autonoma (art.46 D.L. 25 giugno 2008, n. 112</w:t>
      </w:r>
    </w:p>
    <w:p w:rsidR="00813628" w:rsidRDefault="006462F6">
      <w:pPr>
        <w:pStyle w:val="Corpotesto"/>
        <w:spacing w:before="1"/>
        <w:ind w:right="1028"/>
        <w:jc w:val="both"/>
      </w:pPr>
      <w:r>
        <w:t xml:space="preserve">– </w:t>
      </w:r>
      <w:r>
        <w:rPr>
          <w:spacing w:val="2"/>
        </w:rPr>
        <w:t xml:space="preserve">conv. </w:t>
      </w:r>
      <w:r>
        <w:rPr>
          <w:spacing w:val="3"/>
        </w:rPr>
        <w:t xml:space="preserve">nella </w:t>
      </w:r>
      <w:r>
        <w:rPr>
          <w:spacing w:val="2"/>
        </w:rPr>
        <w:t xml:space="preserve">Legge </w:t>
      </w:r>
      <w:r>
        <w:rPr>
          <w:spacing w:val="3"/>
        </w:rPr>
        <w:t xml:space="preserve">133/2008), </w:t>
      </w:r>
      <w:r>
        <w:t xml:space="preserve">il </w:t>
      </w:r>
      <w:r>
        <w:rPr>
          <w:spacing w:val="2"/>
        </w:rPr>
        <w:t xml:space="preserve">limite </w:t>
      </w:r>
      <w:r>
        <w:rPr>
          <w:spacing w:val="3"/>
        </w:rPr>
        <w:t xml:space="preserve">massimo previsto </w:t>
      </w:r>
      <w:r>
        <w:rPr>
          <w:spacing w:val="2"/>
        </w:rPr>
        <w:t xml:space="preserve">in </w:t>
      </w:r>
      <w:r>
        <w:rPr>
          <w:spacing w:val="3"/>
        </w:rPr>
        <w:t xml:space="preserve">bilancio </w:t>
      </w:r>
      <w:r>
        <w:t xml:space="preserve">è, </w:t>
      </w:r>
      <w:r>
        <w:rPr>
          <w:spacing w:val="2"/>
        </w:rPr>
        <w:t xml:space="preserve">per gli anni </w:t>
      </w:r>
      <w:r>
        <w:rPr>
          <w:spacing w:val="3"/>
        </w:rPr>
        <w:t xml:space="preserve">2019-2021, </w:t>
      </w:r>
      <w:r>
        <w:t xml:space="preserve">di euro </w:t>
      </w:r>
      <w:r>
        <w:rPr>
          <w:spacing w:val="3"/>
        </w:rPr>
        <w:t xml:space="preserve">376.600,00 </w:t>
      </w:r>
      <w:r>
        <w:rPr>
          <w:spacing w:val="2"/>
        </w:rPr>
        <w:t xml:space="preserve">per </w:t>
      </w:r>
      <w:r>
        <w:rPr>
          <w:spacing w:val="3"/>
        </w:rPr>
        <w:t xml:space="preserve">l’anno </w:t>
      </w:r>
      <w:r>
        <w:rPr>
          <w:spacing w:val="2"/>
        </w:rPr>
        <w:t xml:space="preserve">2019, </w:t>
      </w:r>
      <w:r>
        <w:t xml:space="preserve">di </w:t>
      </w:r>
      <w:r>
        <w:rPr>
          <w:spacing w:val="2"/>
        </w:rPr>
        <w:t xml:space="preserve">euro </w:t>
      </w:r>
      <w:r>
        <w:rPr>
          <w:spacing w:val="3"/>
        </w:rPr>
        <w:t xml:space="preserve">376.800,00 </w:t>
      </w:r>
      <w:r>
        <w:rPr>
          <w:spacing w:val="2"/>
        </w:rPr>
        <w:t xml:space="preserve">per </w:t>
      </w:r>
      <w:r>
        <w:rPr>
          <w:spacing w:val="3"/>
        </w:rPr>
        <w:t xml:space="preserve">l’anno </w:t>
      </w:r>
      <w:r>
        <w:t xml:space="preserve">2020 e  di  </w:t>
      </w:r>
      <w:r>
        <w:rPr>
          <w:spacing w:val="3"/>
        </w:rPr>
        <w:t xml:space="preserve">377.530,00 </w:t>
      </w:r>
      <w:r>
        <w:t xml:space="preserve">euro  </w:t>
      </w:r>
      <w:r>
        <w:rPr>
          <w:spacing w:val="2"/>
        </w:rPr>
        <w:t xml:space="preserve">per </w:t>
      </w:r>
      <w:r>
        <w:t xml:space="preserve">il </w:t>
      </w:r>
      <w:r>
        <w:rPr>
          <w:spacing w:val="2"/>
        </w:rPr>
        <w:t xml:space="preserve">2021, </w:t>
      </w:r>
      <w:r>
        <w:t xml:space="preserve">a </w:t>
      </w:r>
      <w:r>
        <w:rPr>
          <w:spacing w:val="2"/>
        </w:rPr>
        <w:t xml:space="preserve">norma </w:t>
      </w:r>
      <w:r>
        <w:t xml:space="preserve">di </w:t>
      </w:r>
      <w:r>
        <w:rPr>
          <w:spacing w:val="2"/>
        </w:rPr>
        <w:t xml:space="preserve">quanto </w:t>
      </w:r>
      <w:r>
        <w:rPr>
          <w:spacing w:val="3"/>
        </w:rPr>
        <w:t xml:space="preserve">previsto dall’art. </w:t>
      </w:r>
      <w:r>
        <w:t xml:space="preserve">27 </w:t>
      </w:r>
      <w:r>
        <w:rPr>
          <w:spacing w:val="2"/>
        </w:rPr>
        <w:t xml:space="preserve">del </w:t>
      </w:r>
      <w:r>
        <w:rPr>
          <w:spacing w:val="3"/>
        </w:rPr>
        <w:t xml:space="preserve">regolamento comunale </w:t>
      </w:r>
      <w:r>
        <w:rPr>
          <w:spacing w:val="2"/>
        </w:rPr>
        <w:t xml:space="preserve">sugli uffici </w:t>
      </w:r>
      <w:r>
        <w:t xml:space="preserve">e sui </w:t>
      </w:r>
      <w:r>
        <w:rPr>
          <w:spacing w:val="3"/>
        </w:rPr>
        <w:t xml:space="preserve">servizi </w:t>
      </w:r>
      <w:r>
        <w:rPr>
          <w:spacing w:val="2"/>
        </w:rPr>
        <w:t xml:space="preserve">(lo 0,5% del </w:t>
      </w:r>
      <w:r>
        <w:rPr>
          <w:spacing w:val="3"/>
        </w:rPr>
        <w:t xml:space="preserve">totale </w:t>
      </w:r>
      <w:r>
        <w:rPr>
          <w:spacing w:val="2"/>
        </w:rPr>
        <w:t xml:space="preserve">della spesa </w:t>
      </w:r>
      <w:r>
        <w:rPr>
          <w:spacing w:val="3"/>
        </w:rPr>
        <w:t xml:space="preserve">corrente </w:t>
      </w:r>
      <w:r>
        <w:t xml:space="preserve">di </w:t>
      </w:r>
      <w:r>
        <w:rPr>
          <w:spacing w:val="3"/>
        </w:rPr>
        <w:t xml:space="preserve">ciascun esercizio). </w:t>
      </w:r>
      <w:r>
        <w:t xml:space="preserve">I </w:t>
      </w:r>
      <w:r>
        <w:rPr>
          <w:spacing w:val="3"/>
        </w:rPr>
        <w:t xml:space="preserve">contratti </w:t>
      </w:r>
      <w:r>
        <w:t xml:space="preserve">di </w:t>
      </w:r>
      <w:r>
        <w:rPr>
          <w:spacing w:val="3"/>
        </w:rPr>
        <w:t>collabo</w:t>
      </w:r>
      <w:r>
        <w:rPr>
          <w:spacing w:val="3"/>
        </w:rPr>
        <w:t xml:space="preserve">razione potranno essere stipulati </w:t>
      </w:r>
      <w:r>
        <w:rPr>
          <w:spacing w:val="2"/>
        </w:rPr>
        <w:t xml:space="preserve">con </w:t>
      </w:r>
      <w:r>
        <w:rPr>
          <w:spacing w:val="3"/>
        </w:rPr>
        <w:t xml:space="preserve">riferimento </w:t>
      </w:r>
      <w:r>
        <w:rPr>
          <w:spacing w:val="2"/>
        </w:rPr>
        <w:t xml:space="preserve">alle </w:t>
      </w:r>
      <w:r>
        <w:rPr>
          <w:spacing w:val="3"/>
        </w:rPr>
        <w:t xml:space="preserve">attività istituzionali stabilite dalla </w:t>
      </w:r>
      <w:r>
        <w:t xml:space="preserve">Legge e </w:t>
      </w:r>
      <w:r>
        <w:rPr>
          <w:spacing w:val="2"/>
        </w:rPr>
        <w:t xml:space="preserve">con </w:t>
      </w:r>
      <w:r>
        <w:rPr>
          <w:spacing w:val="3"/>
        </w:rPr>
        <w:t xml:space="preserve">riferimento </w:t>
      </w:r>
      <w:r>
        <w:t xml:space="preserve">al </w:t>
      </w:r>
      <w:r>
        <w:rPr>
          <w:spacing w:val="3"/>
        </w:rPr>
        <w:t xml:space="preserve">programma sottoposto eventualmente all’approvazione </w:t>
      </w:r>
      <w:r>
        <w:rPr>
          <w:spacing w:val="2"/>
        </w:rPr>
        <w:t xml:space="preserve">del </w:t>
      </w:r>
      <w:r>
        <w:rPr>
          <w:spacing w:val="3"/>
        </w:rPr>
        <w:t xml:space="preserve">Consiglio Comunale limitatamente </w:t>
      </w:r>
      <w:r>
        <w:t xml:space="preserve">a </w:t>
      </w:r>
      <w:r>
        <w:rPr>
          <w:spacing w:val="2"/>
        </w:rPr>
        <w:t xml:space="preserve">quelli </w:t>
      </w:r>
      <w:r>
        <w:t xml:space="preserve">di </w:t>
      </w:r>
      <w:r>
        <w:rPr>
          <w:spacing w:val="3"/>
        </w:rPr>
        <w:t xml:space="preserve">natura </w:t>
      </w:r>
      <w:r>
        <w:rPr>
          <w:spacing w:val="2"/>
        </w:rPr>
        <w:t>non</w:t>
      </w:r>
      <w:r>
        <w:rPr>
          <w:spacing w:val="37"/>
        </w:rPr>
        <w:t xml:space="preserve"> </w:t>
      </w:r>
      <w:r>
        <w:rPr>
          <w:spacing w:val="3"/>
        </w:rPr>
        <w:t>istituzionale.</w:t>
      </w:r>
    </w:p>
    <w:p w:rsidR="00813628" w:rsidRDefault="006462F6">
      <w:pPr>
        <w:pStyle w:val="Corpotesto"/>
        <w:ind w:right="1028"/>
        <w:jc w:val="both"/>
      </w:pPr>
      <w:r>
        <w:rPr>
          <w:spacing w:val="3"/>
        </w:rPr>
        <w:t xml:space="preserve">L’Ente </w:t>
      </w:r>
      <w:r>
        <w:rPr>
          <w:spacing w:val="2"/>
        </w:rPr>
        <w:t>n</w:t>
      </w:r>
      <w:r>
        <w:rPr>
          <w:spacing w:val="2"/>
        </w:rPr>
        <w:t xml:space="preserve">on </w:t>
      </w:r>
      <w:r>
        <w:t xml:space="preserve">ha </w:t>
      </w:r>
      <w:r>
        <w:rPr>
          <w:spacing w:val="2"/>
        </w:rPr>
        <w:t xml:space="preserve">provveduto </w:t>
      </w:r>
      <w:r>
        <w:rPr>
          <w:spacing w:val="3"/>
        </w:rPr>
        <w:t xml:space="preserve">all’aggiornamento dell’elenco </w:t>
      </w:r>
      <w:r>
        <w:rPr>
          <w:spacing w:val="2"/>
        </w:rPr>
        <w:t xml:space="preserve">per gli </w:t>
      </w:r>
      <w:r>
        <w:rPr>
          <w:spacing w:val="3"/>
        </w:rPr>
        <w:t xml:space="preserve">incarichi </w:t>
      </w:r>
      <w:r>
        <w:t xml:space="preserve">di </w:t>
      </w:r>
      <w:r>
        <w:rPr>
          <w:spacing w:val="3"/>
        </w:rPr>
        <w:t>collaborazione autonoma</w:t>
      </w:r>
      <w:r>
        <w:rPr>
          <w:spacing w:val="48"/>
        </w:rPr>
        <w:t xml:space="preserve"> </w:t>
      </w:r>
      <w:r>
        <w:t>di</w:t>
      </w:r>
      <w:r>
        <w:rPr>
          <w:spacing w:val="52"/>
        </w:rPr>
        <w:t xml:space="preserve"> </w:t>
      </w:r>
      <w:r>
        <w:rPr>
          <w:spacing w:val="3"/>
        </w:rPr>
        <w:t>natura</w:t>
      </w:r>
      <w:r>
        <w:rPr>
          <w:spacing w:val="49"/>
        </w:rPr>
        <w:t xml:space="preserve"> </w:t>
      </w:r>
      <w:r>
        <w:rPr>
          <w:spacing w:val="2"/>
        </w:rPr>
        <w:t>non</w:t>
      </w:r>
      <w:r>
        <w:rPr>
          <w:spacing w:val="52"/>
        </w:rPr>
        <w:t xml:space="preserve"> </w:t>
      </w:r>
      <w:r>
        <w:rPr>
          <w:spacing w:val="3"/>
        </w:rPr>
        <w:t>istituzionale,</w:t>
      </w:r>
      <w:r>
        <w:rPr>
          <w:spacing w:val="52"/>
        </w:rPr>
        <w:t xml:space="preserve"> </w:t>
      </w:r>
      <w:r>
        <w:rPr>
          <w:spacing w:val="2"/>
        </w:rPr>
        <w:t>sulla</w:t>
      </w:r>
      <w:r>
        <w:rPr>
          <w:spacing w:val="49"/>
        </w:rPr>
        <w:t xml:space="preserve"> </w:t>
      </w:r>
      <w:r>
        <w:rPr>
          <w:spacing w:val="2"/>
        </w:rPr>
        <w:t>base</w:t>
      </w:r>
      <w:r>
        <w:rPr>
          <w:spacing w:val="51"/>
        </w:rPr>
        <w:t xml:space="preserve"> </w:t>
      </w:r>
      <w:r>
        <w:rPr>
          <w:spacing w:val="3"/>
        </w:rPr>
        <w:t>delle</w:t>
      </w:r>
      <w:r>
        <w:rPr>
          <w:spacing w:val="49"/>
        </w:rPr>
        <w:t xml:space="preserve"> </w:t>
      </w:r>
      <w:r>
        <w:rPr>
          <w:spacing w:val="3"/>
        </w:rPr>
        <w:t>disposizioni</w:t>
      </w:r>
      <w:r>
        <w:rPr>
          <w:spacing w:val="50"/>
        </w:rPr>
        <w:t xml:space="preserve"> </w:t>
      </w:r>
      <w:r>
        <w:rPr>
          <w:spacing w:val="3"/>
        </w:rPr>
        <w:t>introdotte</w:t>
      </w:r>
      <w:r>
        <w:rPr>
          <w:spacing w:val="50"/>
        </w:rPr>
        <w:t xml:space="preserve"> </w:t>
      </w:r>
      <w:r>
        <w:rPr>
          <w:spacing w:val="3"/>
        </w:rPr>
        <w:t>dall’art.</w:t>
      </w:r>
      <w:r>
        <w:rPr>
          <w:spacing w:val="50"/>
        </w:rPr>
        <w:t xml:space="preserve"> </w:t>
      </w:r>
      <w:r>
        <w:t>46</w:t>
      </w:r>
      <w:r>
        <w:rPr>
          <w:spacing w:val="50"/>
        </w:rPr>
        <w:t xml:space="preserve"> </w:t>
      </w:r>
      <w:r>
        <w:t>del</w:t>
      </w:r>
    </w:p>
    <w:p w:rsidR="00813628" w:rsidRDefault="006462F6">
      <w:pPr>
        <w:pStyle w:val="Corpotesto"/>
        <w:jc w:val="both"/>
      </w:pPr>
      <w:r>
        <w:t xml:space="preserve">D.L.  </w:t>
      </w:r>
      <w:r>
        <w:rPr>
          <w:spacing w:val="3"/>
        </w:rPr>
        <w:t xml:space="preserve">112/2008, </w:t>
      </w:r>
      <w:r>
        <w:t xml:space="preserve">ed  a </w:t>
      </w:r>
      <w:r>
        <w:rPr>
          <w:spacing w:val="3"/>
        </w:rPr>
        <w:t xml:space="preserve">trasmetterlo </w:t>
      </w:r>
      <w:r>
        <w:rPr>
          <w:spacing w:val="2"/>
        </w:rPr>
        <w:t xml:space="preserve">entro </w:t>
      </w:r>
      <w:r>
        <w:t xml:space="preserve">30  </w:t>
      </w:r>
      <w:r>
        <w:rPr>
          <w:spacing w:val="2"/>
        </w:rPr>
        <w:t xml:space="preserve">giorni  alla </w:t>
      </w:r>
      <w:r>
        <w:rPr>
          <w:spacing w:val="3"/>
        </w:rPr>
        <w:t xml:space="preserve">Sezione regionale </w:t>
      </w:r>
      <w:r>
        <w:t>di</w:t>
      </w:r>
      <w:r>
        <w:rPr>
          <w:spacing w:val="60"/>
        </w:rPr>
        <w:t xml:space="preserve"> </w:t>
      </w:r>
      <w:r>
        <w:rPr>
          <w:spacing w:val="2"/>
        </w:rPr>
        <w:t>controllo della</w:t>
      </w:r>
      <w:r>
        <w:rPr>
          <w:spacing w:val="-1"/>
        </w:rPr>
        <w:t xml:space="preserve"> </w:t>
      </w:r>
      <w:r>
        <w:rPr>
          <w:spacing w:val="3"/>
        </w:rPr>
        <w:t>Corte</w:t>
      </w:r>
    </w:p>
    <w:p w:rsidR="00813628" w:rsidRDefault="00813628">
      <w:pPr>
        <w:jc w:val="both"/>
        <w:sectPr w:rsidR="00813628">
          <w:pgSz w:w="11900" w:h="16840"/>
          <w:pgMar w:top="1080" w:right="100" w:bottom="1280" w:left="920" w:header="0" w:footer="1024" w:gutter="0"/>
          <w:cols w:space="720"/>
        </w:sectPr>
      </w:pPr>
    </w:p>
    <w:p w:rsidR="00813628" w:rsidRDefault="006462F6">
      <w:pPr>
        <w:pStyle w:val="Corpotesto"/>
        <w:spacing w:before="44"/>
        <w:ind w:right="1028"/>
        <w:jc w:val="both"/>
      </w:pPr>
      <w:r>
        <w:rPr>
          <w:spacing w:val="2"/>
        </w:rPr>
        <w:t xml:space="preserve">dei </w:t>
      </w:r>
      <w:r>
        <w:rPr>
          <w:spacing w:val="3"/>
        </w:rPr>
        <w:t xml:space="preserve">Conti, </w:t>
      </w:r>
      <w:r>
        <w:rPr>
          <w:spacing w:val="2"/>
        </w:rPr>
        <w:t xml:space="preserve">in </w:t>
      </w:r>
      <w:r>
        <w:rPr>
          <w:spacing w:val="3"/>
        </w:rPr>
        <w:t xml:space="preserve">quanto </w:t>
      </w:r>
      <w:r>
        <w:rPr>
          <w:spacing w:val="2"/>
        </w:rPr>
        <w:t xml:space="preserve">non </w:t>
      </w:r>
      <w:r>
        <w:t xml:space="preserve">è </w:t>
      </w:r>
      <w:r>
        <w:rPr>
          <w:spacing w:val="3"/>
        </w:rPr>
        <w:t xml:space="preserve">stato previsto </w:t>
      </w:r>
      <w:r>
        <w:t xml:space="preserve">di </w:t>
      </w:r>
      <w:r>
        <w:rPr>
          <w:spacing w:val="3"/>
        </w:rPr>
        <w:t xml:space="preserve">ricorrere </w:t>
      </w:r>
      <w:r>
        <w:t xml:space="preserve">a </w:t>
      </w:r>
      <w:r>
        <w:rPr>
          <w:spacing w:val="2"/>
        </w:rPr>
        <w:t xml:space="preserve">tali </w:t>
      </w:r>
      <w:r>
        <w:rPr>
          <w:spacing w:val="3"/>
        </w:rPr>
        <w:t xml:space="preserve">fattispecie </w:t>
      </w:r>
      <w:r>
        <w:t xml:space="preserve">di </w:t>
      </w:r>
      <w:r>
        <w:rPr>
          <w:spacing w:val="3"/>
        </w:rPr>
        <w:t xml:space="preserve">incarichi. </w:t>
      </w:r>
      <w:r>
        <w:rPr>
          <w:spacing w:val="2"/>
        </w:rPr>
        <w:t>L’Ente</w:t>
      </w:r>
      <w:r>
        <w:rPr>
          <w:spacing w:val="64"/>
        </w:rPr>
        <w:t xml:space="preserve"> </w:t>
      </w:r>
      <w:r>
        <w:rPr>
          <w:spacing w:val="3"/>
        </w:rPr>
        <w:t xml:space="preserve">pubblica regolarmente </w:t>
      </w:r>
      <w:r>
        <w:rPr>
          <w:spacing w:val="2"/>
        </w:rPr>
        <w:t xml:space="preserve">nel sito </w:t>
      </w:r>
      <w:r>
        <w:rPr>
          <w:spacing w:val="3"/>
        </w:rPr>
        <w:t xml:space="preserve">istituzionale </w:t>
      </w:r>
      <w:r>
        <w:t xml:space="preserve">i </w:t>
      </w:r>
      <w:r>
        <w:rPr>
          <w:spacing w:val="3"/>
        </w:rPr>
        <w:t xml:space="preserve">provvedimenti </w:t>
      </w:r>
      <w:r>
        <w:t xml:space="preserve">di </w:t>
      </w:r>
      <w:r>
        <w:rPr>
          <w:spacing w:val="3"/>
        </w:rPr>
        <w:t xml:space="preserve">incarico </w:t>
      </w:r>
      <w:r>
        <w:rPr>
          <w:spacing w:val="2"/>
        </w:rPr>
        <w:t xml:space="preserve">con </w:t>
      </w:r>
      <w:r>
        <w:rPr>
          <w:spacing w:val="3"/>
        </w:rPr>
        <w:t xml:space="preserve">l’indicazione </w:t>
      </w:r>
      <w:r>
        <w:rPr>
          <w:spacing w:val="2"/>
        </w:rPr>
        <w:t xml:space="preserve">dei </w:t>
      </w:r>
      <w:r>
        <w:rPr>
          <w:spacing w:val="3"/>
        </w:rPr>
        <w:t xml:space="preserve">soggetti percettori, </w:t>
      </w:r>
      <w:r>
        <w:rPr>
          <w:spacing w:val="2"/>
        </w:rPr>
        <w:t>de</w:t>
      </w:r>
      <w:r>
        <w:rPr>
          <w:spacing w:val="2"/>
        </w:rPr>
        <w:t xml:space="preserve">lla </w:t>
      </w:r>
      <w:r>
        <w:rPr>
          <w:spacing w:val="3"/>
        </w:rPr>
        <w:t xml:space="preserve">ragione dell’incarico </w:t>
      </w:r>
      <w:r>
        <w:t xml:space="preserve">e </w:t>
      </w:r>
      <w:r>
        <w:rPr>
          <w:spacing w:val="2"/>
        </w:rPr>
        <w:t>del</w:t>
      </w:r>
      <w:r>
        <w:rPr>
          <w:spacing w:val="37"/>
        </w:rPr>
        <w:t xml:space="preserve"> </w:t>
      </w:r>
      <w:r>
        <w:rPr>
          <w:spacing w:val="2"/>
        </w:rPr>
        <w:t>compenso.</w:t>
      </w:r>
    </w:p>
    <w:p w:rsidR="00813628" w:rsidRDefault="006462F6">
      <w:pPr>
        <w:pStyle w:val="Corpotesto"/>
        <w:spacing w:before="1"/>
        <w:ind w:right="1029"/>
        <w:jc w:val="both"/>
      </w:pPr>
      <w:r>
        <w:t>Riguardo, inoltre, le spese per acquisto beni e servizi, la previsione di spesa tiene conto dei vincoli posti dal saldo di finanza pubblica, dal piano triennale di contenimento delle spese di cui all’art. 2, commi da 594 a 599 della Legge 244/2007, delle r</w:t>
      </w:r>
      <w:r>
        <w:t>iduzioni di spesa disposte dall’art. 6 del D.L. 78/2010 e di quelle dell’art. 1, commi 146 e 147 della Legge 24/12/2012 n. 228.</w:t>
      </w:r>
    </w:p>
    <w:p w:rsidR="00813628" w:rsidRDefault="006462F6">
      <w:pPr>
        <w:pStyle w:val="Corpotesto"/>
        <w:jc w:val="both"/>
      </w:pPr>
      <w:r>
        <w:t>I suddetti vincoli di spesa dovranno essere opportunamente verificati in sede di rendiconto.</w:t>
      </w:r>
    </w:p>
    <w:p w:rsidR="00813628" w:rsidRDefault="00813628">
      <w:pPr>
        <w:pStyle w:val="Corpotesto"/>
        <w:ind w:left="0"/>
        <w:rPr>
          <w:sz w:val="20"/>
        </w:rPr>
      </w:pPr>
    </w:p>
    <w:p w:rsidR="00813628" w:rsidRDefault="00813628">
      <w:pPr>
        <w:pStyle w:val="Corpotesto"/>
        <w:spacing w:before="7"/>
        <w:ind w:left="0"/>
        <w:rPr>
          <w:sz w:val="12"/>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3"/>
        <w:gridCol w:w="2445"/>
        <w:gridCol w:w="2443"/>
        <w:gridCol w:w="2445"/>
      </w:tblGrid>
      <w:tr w:rsidR="00813628">
        <w:trPr>
          <w:trHeight w:val="275"/>
        </w:trPr>
        <w:tc>
          <w:tcPr>
            <w:tcW w:w="2443" w:type="dxa"/>
          </w:tcPr>
          <w:p w:rsidR="00813628" w:rsidRDefault="00813628">
            <w:pPr>
              <w:pStyle w:val="TableParagraph"/>
              <w:rPr>
                <w:sz w:val="18"/>
              </w:rPr>
            </w:pPr>
          </w:p>
        </w:tc>
        <w:tc>
          <w:tcPr>
            <w:tcW w:w="2445" w:type="dxa"/>
          </w:tcPr>
          <w:p w:rsidR="00813628" w:rsidRDefault="006462F6">
            <w:pPr>
              <w:pStyle w:val="TableParagraph"/>
              <w:spacing w:line="256" w:lineRule="exact"/>
              <w:ind w:left="740" w:right="728"/>
              <w:jc w:val="center"/>
              <w:rPr>
                <w:sz w:val="24"/>
              </w:rPr>
            </w:pPr>
            <w:r>
              <w:rPr>
                <w:sz w:val="24"/>
              </w:rPr>
              <w:t>2019</w:t>
            </w:r>
          </w:p>
        </w:tc>
        <w:tc>
          <w:tcPr>
            <w:tcW w:w="2443" w:type="dxa"/>
          </w:tcPr>
          <w:p w:rsidR="00813628" w:rsidRDefault="006462F6">
            <w:pPr>
              <w:pStyle w:val="TableParagraph"/>
              <w:spacing w:line="256" w:lineRule="exact"/>
              <w:ind w:left="962" w:right="951"/>
              <w:jc w:val="center"/>
              <w:rPr>
                <w:sz w:val="24"/>
              </w:rPr>
            </w:pPr>
            <w:r>
              <w:rPr>
                <w:sz w:val="24"/>
              </w:rPr>
              <w:t>2020</w:t>
            </w:r>
          </w:p>
        </w:tc>
        <w:tc>
          <w:tcPr>
            <w:tcW w:w="2445" w:type="dxa"/>
          </w:tcPr>
          <w:p w:rsidR="00813628" w:rsidRDefault="006462F6">
            <w:pPr>
              <w:pStyle w:val="TableParagraph"/>
              <w:spacing w:line="256" w:lineRule="exact"/>
              <w:ind w:left="742" w:right="728"/>
              <w:jc w:val="center"/>
              <w:rPr>
                <w:sz w:val="24"/>
              </w:rPr>
            </w:pPr>
            <w:r>
              <w:rPr>
                <w:sz w:val="24"/>
              </w:rPr>
              <w:t>2021</w:t>
            </w:r>
          </w:p>
        </w:tc>
      </w:tr>
      <w:tr w:rsidR="00813628">
        <w:trPr>
          <w:trHeight w:val="184"/>
        </w:trPr>
        <w:tc>
          <w:tcPr>
            <w:tcW w:w="2443" w:type="dxa"/>
          </w:tcPr>
          <w:p w:rsidR="00813628" w:rsidRDefault="006462F6">
            <w:pPr>
              <w:pStyle w:val="TableParagraph"/>
              <w:spacing w:line="164" w:lineRule="exact"/>
              <w:ind w:left="107"/>
              <w:rPr>
                <w:sz w:val="15"/>
              </w:rPr>
            </w:pPr>
            <w:r>
              <w:rPr>
                <w:sz w:val="15"/>
              </w:rPr>
              <w:t>Redditi da lavoro dipendente</w:t>
            </w:r>
          </w:p>
        </w:tc>
        <w:tc>
          <w:tcPr>
            <w:tcW w:w="2445" w:type="dxa"/>
          </w:tcPr>
          <w:p w:rsidR="00813628" w:rsidRDefault="006462F6">
            <w:pPr>
              <w:pStyle w:val="TableParagraph"/>
              <w:spacing w:line="164" w:lineRule="exact"/>
              <w:ind w:left="739" w:right="728"/>
              <w:jc w:val="center"/>
              <w:rPr>
                <w:sz w:val="16"/>
              </w:rPr>
            </w:pPr>
            <w:r>
              <w:rPr>
                <w:sz w:val="16"/>
              </w:rPr>
              <w:t>18.376.445,00</w:t>
            </w:r>
          </w:p>
        </w:tc>
        <w:tc>
          <w:tcPr>
            <w:tcW w:w="2443" w:type="dxa"/>
          </w:tcPr>
          <w:p w:rsidR="00813628" w:rsidRDefault="006462F6">
            <w:pPr>
              <w:pStyle w:val="TableParagraph"/>
              <w:spacing w:line="164" w:lineRule="exact"/>
              <w:ind w:right="746"/>
              <w:jc w:val="right"/>
              <w:rPr>
                <w:sz w:val="16"/>
              </w:rPr>
            </w:pPr>
            <w:r>
              <w:rPr>
                <w:sz w:val="16"/>
              </w:rPr>
              <w:t>18.361.445,00</w:t>
            </w:r>
          </w:p>
        </w:tc>
        <w:tc>
          <w:tcPr>
            <w:tcW w:w="2445" w:type="dxa"/>
          </w:tcPr>
          <w:p w:rsidR="00813628" w:rsidRDefault="006462F6">
            <w:pPr>
              <w:pStyle w:val="TableParagraph"/>
              <w:spacing w:line="164" w:lineRule="exact"/>
              <w:ind w:left="743" w:right="725"/>
              <w:jc w:val="center"/>
              <w:rPr>
                <w:sz w:val="16"/>
              </w:rPr>
            </w:pPr>
            <w:r>
              <w:rPr>
                <w:sz w:val="16"/>
              </w:rPr>
              <w:t>18.311.445,00</w:t>
            </w:r>
          </w:p>
        </w:tc>
      </w:tr>
      <w:tr w:rsidR="00813628">
        <w:trPr>
          <w:trHeight w:val="184"/>
        </w:trPr>
        <w:tc>
          <w:tcPr>
            <w:tcW w:w="2443" w:type="dxa"/>
          </w:tcPr>
          <w:p w:rsidR="00813628" w:rsidRDefault="006462F6">
            <w:pPr>
              <w:pStyle w:val="TableParagraph"/>
              <w:spacing w:line="164" w:lineRule="exact"/>
              <w:ind w:left="107"/>
              <w:rPr>
                <w:sz w:val="15"/>
              </w:rPr>
            </w:pPr>
            <w:r>
              <w:rPr>
                <w:sz w:val="15"/>
              </w:rPr>
              <w:t>Imposte e tasse a carico dell'Ente</w:t>
            </w:r>
          </w:p>
        </w:tc>
        <w:tc>
          <w:tcPr>
            <w:tcW w:w="2445" w:type="dxa"/>
          </w:tcPr>
          <w:p w:rsidR="00813628" w:rsidRDefault="006462F6">
            <w:pPr>
              <w:pStyle w:val="TableParagraph"/>
              <w:spacing w:line="164" w:lineRule="exact"/>
              <w:ind w:left="742" w:right="728"/>
              <w:jc w:val="center"/>
              <w:rPr>
                <w:sz w:val="16"/>
              </w:rPr>
            </w:pPr>
            <w:r>
              <w:rPr>
                <w:sz w:val="16"/>
              </w:rPr>
              <w:t>1.138.595,00</w:t>
            </w:r>
          </w:p>
        </w:tc>
        <w:tc>
          <w:tcPr>
            <w:tcW w:w="2443" w:type="dxa"/>
          </w:tcPr>
          <w:p w:rsidR="00813628" w:rsidRDefault="006462F6">
            <w:pPr>
              <w:pStyle w:val="TableParagraph"/>
              <w:spacing w:line="164" w:lineRule="exact"/>
              <w:ind w:right="787"/>
              <w:jc w:val="right"/>
              <w:rPr>
                <w:sz w:val="16"/>
              </w:rPr>
            </w:pPr>
            <w:r>
              <w:rPr>
                <w:sz w:val="16"/>
              </w:rPr>
              <w:t>1.138.595,00</w:t>
            </w:r>
          </w:p>
        </w:tc>
        <w:tc>
          <w:tcPr>
            <w:tcW w:w="2445" w:type="dxa"/>
          </w:tcPr>
          <w:p w:rsidR="00813628" w:rsidRDefault="006462F6">
            <w:pPr>
              <w:pStyle w:val="TableParagraph"/>
              <w:spacing w:line="164" w:lineRule="exact"/>
              <w:ind w:left="743" w:right="728"/>
              <w:jc w:val="center"/>
              <w:rPr>
                <w:sz w:val="16"/>
              </w:rPr>
            </w:pPr>
            <w:r>
              <w:rPr>
                <w:sz w:val="16"/>
              </w:rPr>
              <w:t>1.138.595,00</w:t>
            </w:r>
          </w:p>
        </w:tc>
      </w:tr>
      <w:tr w:rsidR="00813628">
        <w:trPr>
          <w:trHeight w:val="184"/>
        </w:trPr>
        <w:tc>
          <w:tcPr>
            <w:tcW w:w="2443" w:type="dxa"/>
          </w:tcPr>
          <w:p w:rsidR="00813628" w:rsidRDefault="006462F6">
            <w:pPr>
              <w:pStyle w:val="TableParagraph"/>
              <w:spacing w:line="164" w:lineRule="exact"/>
              <w:ind w:left="107"/>
              <w:rPr>
                <w:sz w:val="15"/>
              </w:rPr>
            </w:pPr>
            <w:r>
              <w:rPr>
                <w:sz w:val="15"/>
              </w:rPr>
              <w:t>Acquisto di beni e servizi</w:t>
            </w:r>
          </w:p>
        </w:tc>
        <w:tc>
          <w:tcPr>
            <w:tcW w:w="2445" w:type="dxa"/>
          </w:tcPr>
          <w:p w:rsidR="00813628" w:rsidRDefault="006462F6">
            <w:pPr>
              <w:pStyle w:val="TableParagraph"/>
              <w:spacing w:line="164" w:lineRule="exact"/>
              <w:ind w:left="739" w:right="728"/>
              <w:jc w:val="center"/>
              <w:rPr>
                <w:sz w:val="16"/>
              </w:rPr>
            </w:pPr>
            <w:r>
              <w:rPr>
                <w:sz w:val="16"/>
              </w:rPr>
              <w:t>42.186.072,00</w:t>
            </w:r>
          </w:p>
        </w:tc>
        <w:tc>
          <w:tcPr>
            <w:tcW w:w="2443" w:type="dxa"/>
          </w:tcPr>
          <w:p w:rsidR="00813628" w:rsidRDefault="006462F6">
            <w:pPr>
              <w:pStyle w:val="TableParagraph"/>
              <w:spacing w:line="164" w:lineRule="exact"/>
              <w:ind w:right="746"/>
              <w:jc w:val="right"/>
              <w:rPr>
                <w:sz w:val="16"/>
              </w:rPr>
            </w:pPr>
            <w:r>
              <w:rPr>
                <w:sz w:val="16"/>
              </w:rPr>
              <w:t>41.725.757,00</w:t>
            </w:r>
          </w:p>
        </w:tc>
        <w:tc>
          <w:tcPr>
            <w:tcW w:w="2445" w:type="dxa"/>
          </w:tcPr>
          <w:p w:rsidR="00813628" w:rsidRDefault="006462F6">
            <w:pPr>
              <w:pStyle w:val="TableParagraph"/>
              <w:spacing w:line="164" w:lineRule="exact"/>
              <w:ind w:left="743" w:right="725"/>
              <w:jc w:val="center"/>
              <w:rPr>
                <w:sz w:val="16"/>
              </w:rPr>
            </w:pPr>
            <w:r>
              <w:rPr>
                <w:sz w:val="16"/>
              </w:rPr>
              <w:t>41.705.757,00</w:t>
            </w:r>
          </w:p>
        </w:tc>
      </w:tr>
      <w:tr w:rsidR="00813628">
        <w:trPr>
          <w:trHeight w:val="182"/>
        </w:trPr>
        <w:tc>
          <w:tcPr>
            <w:tcW w:w="2443" w:type="dxa"/>
          </w:tcPr>
          <w:p w:rsidR="00813628" w:rsidRDefault="006462F6">
            <w:pPr>
              <w:pStyle w:val="TableParagraph"/>
              <w:spacing w:line="162" w:lineRule="exact"/>
              <w:ind w:left="107"/>
              <w:rPr>
                <w:sz w:val="15"/>
              </w:rPr>
            </w:pPr>
            <w:r>
              <w:rPr>
                <w:sz w:val="15"/>
              </w:rPr>
              <w:t>Trasferimenti correnti</w:t>
            </w:r>
          </w:p>
        </w:tc>
        <w:tc>
          <w:tcPr>
            <w:tcW w:w="2445" w:type="dxa"/>
          </w:tcPr>
          <w:p w:rsidR="00813628" w:rsidRDefault="006462F6">
            <w:pPr>
              <w:pStyle w:val="TableParagraph"/>
              <w:spacing w:line="162" w:lineRule="exact"/>
              <w:ind w:left="742" w:right="728"/>
              <w:jc w:val="center"/>
              <w:rPr>
                <w:sz w:val="16"/>
              </w:rPr>
            </w:pPr>
            <w:r>
              <w:rPr>
                <w:sz w:val="16"/>
              </w:rPr>
              <w:t>3.686.872,00</w:t>
            </w:r>
          </w:p>
        </w:tc>
        <w:tc>
          <w:tcPr>
            <w:tcW w:w="2443" w:type="dxa"/>
          </w:tcPr>
          <w:p w:rsidR="00813628" w:rsidRDefault="006462F6">
            <w:pPr>
              <w:pStyle w:val="TableParagraph"/>
              <w:spacing w:line="162" w:lineRule="exact"/>
              <w:ind w:right="787"/>
              <w:jc w:val="right"/>
              <w:rPr>
                <w:sz w:val="16"/>
              </w:rPr>
            </w:pPr>
            <w:r>
              <w:rPr>
                <w:sz w:val="16"/>
              </w:rPr>
              <w:t>3.686.872,00</w:t>
            </w:r>
          </w:p>
        </w:tc>
        <w:tc>
          <w:tcPr>
            <w:tcW w:w="2445" w:type="dxa"/>
          </w:tcPr>
          <w:p w:rsidR="00813628" w:rsidRDefault="006462F6">
            <w:pPr>
              <w:pStyle w:val="TableParagraph"/>
              <w:spacing w:line="162" w:lineRule="exact"/>
              <w:ind w:left="743" w:right="728"/>
              <w:jc w:val="center"/>
              <w:rPr>
                <w:sz w:val="16"/>
              </w:rPr>
            </w:pPr>
            <w:r>
              <w:rPr>
                <w:sz w:val="16"/>
              </w:rPr>
              <w:t>3.686.872,00</w:t>
            </w:r>
          </w:p>
        </w:tc>
      </w:tr>
      <w:tr w:rsidR="00813628">
        <w:trPr>
          <w:trHeight w:val="184"/>
        </w:trPr>
        <w:tc>
          <w:tcPr>
            <w:tcW w:w="2443" w:type="dxa"/>
          </w:tcPr>
          <w:p w:rsidR="00813628" w:rsidRDefault="006462F6">
            <w:pPr>
              <w:pStyle w:val="TableParagraph"/>
              <w:spacing w:line="164" w:lineRule="exact"/>
              <w:ind w:left="107"/>
              <w:rPr>
                <w:sz w:val="15"/>
              </w:rPr>
            </w:pPr>
            <w:r>
              <w:rPr>
                <w:sz w:val="15"/>
              </w:rPr>
              <w:t>Interessi passivi</w:t>
            </w:r>
          </w:p>
        </w:tc>
        <w:tc>
          <w:tcPr>
            <w:tcW w:w="2445" w:type="dxa"/>
          </w:tcPr>
          <w:p w:rsidR="00813628" w:rsidRDefault="006462F6">
            <w:pPr>
              <w:pStyle w:val="TableParagraph"/>
              <w:spacing w:line="164" w:lineRule="exact"/>
              <w:ind w:left="742" w:right="728"/>
              <w:jc w:val="center"/>
              <w:rPr>
                <w:sz w:val="16"/>
              </w:rPr>
            </w:pPr>
            <w:r>
              <w:rPr>
                <w:sz w:val="16"/>
              </w:rPr>
              <w:t>3.041.160,00</w:t>
            </w:r>
          </w:p>
        </w:tc>
        <w:tc>
          <w:tcPr>
            <w:tcW w:w="2443" w:type="dxa"/>
          </w:tcPr>
          <w:p w:rsidR="00813628" w:rsidRDefault="006462F6">
            <w:pPr>
              <w:pStyle w:val="TableParagraph"/>
              <w:spacing w:line="164" w:lineRule="exact"/>
              <w:ind w:right="787"/>
              <w:jc w:val="right"/>
              <w:rPr>
                <w:sz w:val="16"/>
              </w:rPr>
            </w:pPr>
            <w:r>
              <w:rPr>
                <w:sz w:val="16"/>
              </w:rPr>
              <w:t>2.776.160,00</w:t>
            </w:r>
          </w:p>
        </w:tc>
        <w:tc>
          <w:tcPr>
            <w:tcW w:w="2445" w:type="dxa"/>
          </w:tcPr>
          <w:p w:rsidR="00813628" w:rsidRDefault="006462F6">
            <w:pPr>
              <w:pStyle w:val="TableParagraph"/>
              <w:spacing w:line="164" w:lineRule="exact"/>
              <w:ind w:left="743" w:right="728"/>
              <w:jc w:val="center"/>
              <w:rPr>
                <w:sz w:val="16"/>
              </w:rPr>
            </w:pPr>
            <w:r>
              <w:rPr>
                <w:sz w:val="16"/>
              </w:rPr>
              <w:t>2.676.160,00</w:t>
            </w:r>
          </w:p>
        </w:tc>
      </w:tr>
      <w:tr w:rsidR="00813628">
        <w:trPr>
          <w:trHeight w:val="184"/>
        </w:trPr>
        <w:tc>
          <w:tcPr>
            <w:tcW w:w="2443" w:type="dxa"/>
          </w:tcPr>
          <w:p w:rsidR="00813628" w:rsidRDefault="006462F6">
            <w:pPr>
              <w:pStyle w:val="TableParagraph"/>
              <w:spacing w:line="164" w:lineRule="exact"/>
              <w:ind w:left="107"/>
              <w:rPr>
                <w:sz w:val="15"/>
              </w:rPr>
            </w:pPr>
            <w:r>
              <w:rPr>
                <w:sz w:val="15"/>
              </w:rPr>
              <w:t>Altre spese per redditi di capitale</w:t>
            </w:r>
          </w:p>
        </w:tc>
        <w:tc>
          <w:tcPr>
            <w:tcW w:w="2445" w:type="dxa"/>
          </w:tcPr>
          <w:p w:rsidR="00813628" w:rsidRDefault="006462F6">
            <w:pPr>
              <w:pStyle w:val="TableParagraph"/>
              <w:spacing w:line="164" w:lineRule="exact"/>
              <w:ind w:left="739" w:right="728"/>
              <w:jc w:val="center"/>
              <w:rPr>
                <w:sz w:val="16"/>
              </w:rPr>
            </w:pPr>
            <w:r>
              <w:rPr>
                <w:sz w:val="16"/>
              </w:rPr>
              <w:t>10.000,00</w:t>
            </w:r>
          </w:p>
        </w:tc>
        <w:tc>
          <w:tcPr>
            <w:tcW w:w="2443" w:type="dxa"/>
          </w:tcPr>
          <w:p w:rsidR="00813628" w:rsidRDefault="006462F6">
            <w:pPr>
              <w:pStyle w:val="TableParagraph"/>
              <w:spacing w:line="164" w:lineRule="exact"/>
              <w:ind w:left="962" w:right="948"/>
              <w:jc w:val="center"/>
              <w:rPr>
                <w:sz w:val="16"/>
              </w:rPr>
            </w:pPr>
            <w:r>
              <w:rPr>
                <w:sz w:val="16"/>
              </w:rPr>
              <w:t>0,00</w:t>
            </w:r>
          </w:p>
        </w:tc>
        <w:tc>
          <w:tcPr>
            <w:tcW w:w="2445" w:type="dxa"/>
          </w:tcPr>
          <w:p w:rsidR="00813628" w:rsidRDefault="006462F6">
            <w:pPr>
              <w:pStyle w:val="TableParagraph"/>
              <w:spacing w:line="164" w:lineRule="exact"/>
              <w:ind w:left="743" w:right="726"/>
              <w:jc w:val="center"/>
              <w:rPr>
                <w:sz w:val="16"/>
              </w:rPr>
            </w:pPr>
            <w:r>
              <w:rPr>
                <w:sz w:val="16"/>
              </w:rPr>
              <w:t>0,00</w:t>
            </w:r>
          </w:p>
        </w:tc>
      </w:tr>
      <w:tr w:rsidR="00813628">
        <w:trPr>
          <w:trHeight w:val="345"/>
        </w:trPr>
        <w:tc>
          <w:tcPr>
            <w:tcW w:w="2443" w:type="dxa"/>
          </w:tcPr>
          <w:p w:rsidR="00813628" w:rsidRDefault="006462F6">
            <w:pPr>
              <w:pStyle w:val="TableParagraph"/>
              <w:spacing w:line="167" w:lineRule="exact"/>
              <w:ind w:left="107"/>
              <w:rPr>
                <w:sz w:val="15"/>
              </w:rPr>
            </w:pPr>
            <w:r>
              <w:rPr>
                <w:sz w:val="15"/>
              </w:rPr>
              <w:t>Rimborsi e poste correttive delle</w:t>
            </w:r>
          </w:p>
          <w:p w:rsidR="00813628" w:rsidRDefault="006462F6">
            <w:pPr>
              <w:pStyle w:val="TableParagraph"/>
              <w:spacing w:line="158" w:lineRule="exact"/>
              <w:ind w:left="107"/>
              <w:rPr>
                <w:sz w:val="15"/>
              </w:rPr>
            </w:pPr>
            <w:r>
              <w:rPr>
                <w:sz w:val="15"/>
              </w:rPr>
              <w:t>entrate</w:t>
            </w:r>
          </w:p>
        </w:tc>
        <w:tc>
          <w:tcPr>
            <w:tcW w:w="2445" w:type="dxa"/>
          </w:tcPr>
          <w:p w:rsidR="00813628" w:rsidRDefault="006462F6">
            <w:pPr>
              <w:pStyle w:val="TableParagraph"/>
              <w:spacing w:line="178" w:lineRule="exact"/>
              <w:ind w:left="742" w:right="728"/>
              <w:jc w:val="center"/>
              <w:rPr>
                <w:sz w:val="16"/>
              </w:rPr>
            </w:pPr>
            <w:r>
              <w:rPr>
                <w:sz w:val="16"/>
              </w:rPr>
              <w:t>110.000,00</w:t>
            </w:r>
          </w:p>
        </w:tc>
        <w:tc>
          <w:tcPr>
            <w:tcW w:w="2443" w:type="dxa"/>
          </w:tcPr>
          <w:p w:rsidR="00813628" w:rsidRDefault="006462F6">
            <w:pPr>
              <w:pStyle w:val="TableParagraph"/>
              <w:spacing w:line="178" w:lineRule="exact"/>
              <w:ind w:right="847"/>
              <w:jc w:val="right"/>
              <w:rPr>
                <w:sz w:val="16"/>
              </w:rPr>
            </w:pPr>
            <w:r>
              <w:rPr>
                <w:sz w:val="16"/>
              </w:rPr>
              <w:t>150.000,00</w:t>
            </w:r>
          </w:p>
        </w:tc>
        <w:tc>
          <w:tcPr>
            <w:tcW w:w="2445" w:type="dxa"/>
          </w:tcPr>
          <w:p w:rsidR="00813628" w:rsidRDefault="006462F6">
            <w:pPr>
              <w:pStyle w:val="TableParagraph"/>
              <w:spacing w:line="178" w:lineRule="exact"/>
              <w:ind w:left="743" w:right="728"/>
              <w:jc w:val="center"/>
              <w:rPr>
                <w:sz w:val="16"/>
              </w:rPr>
            </w:pPr>
            <w:r>
              <w:rPr>
                <w:sz w:val="16"/>
              </w:rPr>
              <w:t>150.000,00</w:t>
            </w:r>
          </w:p>
        </w:tc>
      </w:tr>
      <w:tr w:rsidR="00813628">
        <w:trPr>
          <w:trHeight w:val="184"/>
        </w:trPr>
        <w:tc>
          <w:tcPr>
            <w:tcW w:w="2443" w:type="dxa"/>
          </w:tcPr>
          <w:p w:rsidR="00813628" w:rsidRDefault="006462F6">
            <w:pPr>
              <w:pStyle w:val="TableParagraph"/>
              <w:spacing w:line="164" w:lineRule="exact"/>
              <w:ind w:left="107"/>
              <w:rPr>
                <w:sz w:val="15"/>
              </w:rPr>
            </w:pPr>
            <w:r>
              <w:rPr>
                <w:sz w:val="15"/>
              </w:rPr>
              <w:t>Altre spese correnti</w:t>
            </w:r>
          </w:p>
        </w:tc>
        <w:tc>
          <w:tcPr>
            <w:tcW w:w="2445" w:type="dxa"/>
          </w:tcPr>
          <w:p w:rsidR="00813628" w:rsidRDefault="006462F6">
            <w:pPr>
              <w:pStyle w:val="TableParagraph"/>
              <w:spacing w:line="164" w:lineRule="exact"/>
              <w:ind w:left="742" w:right="728"/>
              <w:jc w:val="center"/>
              <w:rPr>
                <w:sz w:val="16"/>
              </w:rPr>
            </w:pPr>
            <w:r>
              <w:rPr>
                <w:sz w:val="16"/>
              </w:rPr>
              <w:t>6.756.518,24</w:t>
            </w:r>
          </w:p>
        </w:tc>
        <w:tc>
          <w:tcPr>
            <w:tcW w:w="2443" w:type="dxa"/>
          </w:tcPr>
          <w:p w:rsidR="00813628" w:rsidRDefault="006462F6">
            <w:pPr>
              <w:pStyle w:val="TableParagraph"/>
              <w:spacing w:line="164" w:lineRule="exact"/>
              <w:ind w:right="787"/>
              <w:jc w:val="right"/>
              <w:rPr>
                <w:sz w:val="16"/>
              </w:rPr>
            </w:pPr>
            <w:r>
              <w:rPr>
                <w:sz w:val="16"/>
              </w:rPr>
              <w:t>7.311.833,24</w:t>
            </w:r>
          </w:p>
        </w:tc>
        <w:tc>
          <w:tcPr>
            <w:tcW w:w="2445" w:type="dxa"/>
          </w:tcPr>
          <w:p w:rsidR="00813628" w:rsidRDefault="006462F6">
            <w:pPr>
              <w:pStyle w:val="TableParagraph"/>
              <w:spacing w:line="164" w:lineRule="exact"/>
              <w:ind w:left="743" w:right="728"/>
              <w:jc w:val="center"/>
              <w:rPr>
                <w:sz w:val="16"/>
              </w:rPr>
            </w:pPr>
            <w:r>
              <w:rPr>
                <w:sz w:val="16"/>
              </w:rPr>
              <w:t>7.617.833,24</w:t>
            </w:r>
          </w:p>
        </w:tc>
      </w:tr>
      <w:tr w:rsidR="00813628">
        <w:trPr>
          <w:trHeight w:val="184"/>
        </w:trPr>
        <w:tc>
          <w:tcPr>
            <w:tcW w:w="2443" w:type="dxa"/>
          </w:tcPr>
          <w:p w:rsidR="00813628" w:rsidRDefault="006462F6">
            <w:pPr>
              <w:pStyle w:val="TableParagraph"/>
              <w:spacing w:line="164" w:lineRule="exact"/>
              <w:ind w:left="107"/>
              <w:rPr>
                <w:b/>
                <w:sz w:val="15"/>
              </w:rPr>
            </w:pPr>
            <w:r>
              <w:rPr>
                <w:b/>
                <w:sz w:val="15"/>
              </w:rPr>
              <w:t>Totale</w:t>
            </w:r>
          </w:p>
        </w:tc>
        <w:tc>
          <w:tcPr>
            <w:tcW w:w="2445" w:type="dxa"/>
          </w:tcPr>
          <w:p w:rsidR="00813628" w:rsidRDefault="006462F6">
            <w:pPr>
              <w:pStyle w:val="TableParagraph"/>
              <w:spacing w:line="164" w:lineRule="exact"/>
              <w:ind w:left="739" w:right="728"/>
              <w:jc w:val="center"/>
              <w:rPr>
                <w:b/>
                <w:sz w:val="16"/>
              </w:rPr>
            </w:pPr>
            <w:r>
              <w:rPr>
                <w:b/>
                <w:sz w:val="16"/>
              </w:rPr>
              <w:t>75.305.662,24</w:t>
            </w:r>
          </w:p>
        </w:tc>
        <w:tc>
          <w:tcPr>
            <w:tcW w:w="2443" w:type="dxa"/>
          </w:tcPr>
          <w:p w:rsidR="00813628" w:rsidRDefault="006462F6">
            <w:pPr>
              <w:pStyle w:val="TableParagraph"/>
              <w:spacing w:line="164" w:lineRule="exact"/>
              <w:ind w:right="746"/>
              <w:jc w:val="right"/>
              <w:rPr>
                <w:b/>
                <w:sz w:val="16"/>
              </w:rPr>
            </w:pPr>
            <w:r>
              <w:rPr>
                <w:b/>
                <w:sz w:val="16"/>
              </w:rPr>
              <w:t>75.150.662,24</w:t>
            </w:r>
          </w:p>
        </w:tc>
        <w:tc>
          <w:tcPr>
            <w:tcW w:w="2445" w:type="dxa"/>
          </w:tcPr>
          <w:p w:rsidR="00813628" w:rsidRDefault="006462F6">
            <w:pPr>
              <w:pStyle w:val="TableParagraph"/>
              <w:spacing w:line="164" w:lineRule="exact"/>
              <w:ind w:left="743" w:right="725"/>
              <w:jc w:val="center"/>
              <w:rPr>
                <w:b/>
                <w:sz w:val="16"/>
              </w:rPr>
            </w:pPr>
            <w:r>
              <w:rPr>
                <w:b/>
                <w:sz w:val="16"/>
              </w:rPr>
              <w:t>75.286.662,24</w:t>
            </w:r>
          </w:p>
        </w:tc>
      </w:tr>
    </w:tbl>
    <w:p w:rsidR="00813628" w:rsidRDefault="00813628">
      <w:pPr>
        <w:pStyle w:val="Corpotesto"/>
        <w:ind w:left="0"/>
      </w:pPr>
    </w:p>
    <w:p w:rsidR="00813628" w:rsidRDefault="00813628">
      <w:pPr>
        <w:pStyle w:val="Corpotesto"/>
        <w:ind w:left="0"/>
      </w:pPr>
    </w:p>
    <w:p w:rsidR="00813628" w:rsidRDefault="006462F6">
      <w:pPr>
        <w:pStyle w:val="Titolo1"/>
        <w:spacing w:before="181" w:line="364" w:lineRule="exact"/>
      </w:pPr>
      <w:r>
        <w:t>I servizi a domanda individuale</w:t>
      </w:r>
    </w:p>
    <w:p w:rsidR="00813628" w:rsidRDefault="006462F6">
      <w:pPr>
        <w:pStyle w:val="Corpotesto"/>
        <w:ind w:right="1026"/>
        <w:jc w:val="both"/>
      </w:pPr>
      <w:r>
        <w:t>Rientrano in questa categoria l’insieme dei servizi che il Comune eroga agli utenti che ne fanno esplicita e personale richiesta, ossia non erogati alla collettività in senso generalizzato.</w:t>
      </w:r>
    </w:p>
    <w:p w:rsidR="00813628" w:rsidRDefault="006462F6">
      <w:pPr>
        <w:pStyle w:val="Corpotesto"/>
        <w:ind w:right="1026"/>
        <w:jc w:val="both"/>
      </w:pPr>
      <w:r>
        <w:t>Per essi l’Ente stabilisce una tariffazione che va (nella quasi to</w:t>
      </w:r>
      <w:r>
        <w:t>talità) a coprire una parte dei costi, coprendo la differenza con i proventi dalla fiscalità generale.</w:t>
      </w:r>
    </w:p>
    <w:p w:rsidR="00813628" w:rsidRDefault="006462F6">
      <w:pPr>
        <w:pStyle w:val="Corpotesto"/>
        <w:ind w:right="1027"/>
        <w:jc w:val="both"/>
      </w:pPr>
      <w:r>
        <w:t>E’ questo un tema molto dibattuto da sempre, confrontando le diverse opinioni sul carattere sociale di questi servizi e la equità o meno che la parte del</w:t>
      </w:r>
      <w:r>
        <w:t>la collettività che non ne è diretta fruitrice si debba far carico della copertura dei costi rimanenti.</w:t>
      </w:r>
    </w:p>
    <w:p w:rsidR="00813628" w:rsidRDefault="006462F6">
      <w:pPr>
        <w:pStyle w:val="Corpotesto"/>
        <w:ind w:right="1027"/>
        <w:jc w:val="both"/>
      </w:pPr>
      <w:r>
        <w:t>Non sta ai tecnici esprimere valutazioni di merito, ma va ricordato comunque che il Comune non è una azienda privata che deve tendere agli utili ed alla</w:t>
      </w:r>
      <w:r>
        <w:t xml:space="preserve"> remunerazione del capitale, ma un soggetto pubblico erogatore di servizi. Sta agli Amministratori regolare la tariffazione e quindi il ricorso alla fiscalità generale in misura maggiore o minore.</w:t>
      </w:r>
    </w:p>
    <w:p w:rsidR="00813628" w:rsidRDefault="00813628">
      <w:pPr>
        <w:pStyle w:val="Corpotesto"/>
        <w:ind w:left="0"/>
        <w:rPr>
          <w:sz w:val="20"/>
        </w:rPr>
      </w:pPr>
    </w:p>
    <w:p w:rsidR="00813628" w:rsidRDefault="00813628">
      <w:pPr>
        <w:pStyle w:val="Corpotesto"/>
        <w:spacing w:before="5"/>
        <w:ind w:left="0"/>
        <w:rPr>
          <w:sz w:val="19"/>
        </w:rPr>
      </w:pPr>
    </w:p>
    <w:tbl>
      <w:tblPr>
        <w:tblStyle w:val="TableNormal"/>
        <w:tblW w:w="0" w:type="auto"/>
        <w:tblInd w:w="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4"/>
        <w:gridCol w:w="1392"/>
        <w:gridCol w:w="1253"/>
        <w:gridCol w:w="1306"/>
        <w:gridCol w:w="1308"/>
        <w:gridCol w:w="1274"/>
        <w:gridCol w:w="1274"/>
      </w:tblGrid>
      <w:tr w:rsidR="00813628">
        <w:trPr>
          <w:trHeight w:val="400"/>
        </w:trPr>
        <w:tc>
          <w:tcPr>
            <w:tcW w:w="1164" w:type="dxa"/>
          </w:tcPr>
          <w:p w:rsidR="00813628" w:rsidRDefault="006462F6">
            <w:pPr>
              <w:pStyle w:val="TableParagraph"/>
              <w:spacing w:before="112"/>
              <w:ind w:left="282"/>
              <w:rPr>
                <w:b/>
                <w:sz w:val="16"/>
              </w:rPr>
            </w:pPr>
            <w:r>
              <w:rPr>
                <w:b/>
                <w:w w:val="90"/>
                <w:sz w:val="16"/>
              </w:rPr>
              <w:t>SERVIZIO</w:t>
            </w:r>
          </w:p>
        </w:tc>
        <w:tc>
          <w:tcPr>
            <w:tcW w:w="1392" w:type="dxa"/>
          </w:tcPr>
          <w:p w:rsidR="00813628" w:rsidRDefault="006462F6">
            <w:pPr>
              <w:pStyle w:val="TableParagraph"/>
              <w:spacing w:before="11"/>
              <w:ind w:left="101" w:right="97"/>
              <w:jc w:val="center"/>
              <w:rPr>
                <w:b/>
                <w:sz w:val="16"/>
              </w:rPr>
            </w:pPr>
            <w:r>
              <w:rPr>
                <w:b/>
                <w:w w:val="90"/>
                <w:sz w:val="16"/>
              </w:rPr>
              <w:t>COSTO</w:t>
            </w:r>
          </w:p>
          <w:p w:rsidR="00813628" w:rsidRDefault="006462F6">
            <w:pPr>
              <w:pStyle w:val="TableParagraph"/>
              <w:spacing w:before="18" w:line="168" w:lineRule="exact"/>
              <w:ind w:left="104" w:right="97"/>
              <w:jc w:val="center"/>
              <w:rPr>
                <w:b/>
                <w:sz w:val="16"/>
              </w:rPr>
            </w:pPr>
            <w:r>
              <w:rPr>
                <w:b/>
                <w:w w:val="85"/>
                <w:sz w:val="16"/>
              </w:rPr>
              <w:t>PROGRAMMATO</w:t>
            </w:r>
          </w:p>
        </w:tc>
        <w:tc>
          <w:tcPr>
            <w:tcW w:w="1253" w:type="dxa"/>
          </w:tcPr>
          <w:p w:rsidR="00813628" w:rsidRDefault="006462F6">
            <w:pPr>
              <w:pStyle w:val="TableParagraph"/>
              <w:spacing w:before="11"/>
              <w:ind w:left="67" w:right="61"/>
              <w:jc w:val="center"/>
              <w:rPr>
                <w:b/>
                <w:sz w:val="16"/>
              </w:rPr>
            </w:pPr>
            <w:r>
              <w:rPr>
                <w:b/>
                <w:w w:val="90"/>
                <w:sz w:val="16"/>
              </w:rPr>
              <w:t>INTROITO</w:t>
            </w:r>
          </w:p>
          <w:p w:rsidR="00813628" w:rsidRDefault="006462F6">
            <w:pPr>
              <w:pStyle w:val="TableParagraph"/>
              <w:spacing w:before="18" w:line="168" w:lineRule="exact"/>
              <w:ind w:left="67" w:right="61"/>
              <w:jc w:val="center"/>
              <w:rPr>
                <w:b/>
                <w:sz w:val="16"/>
              </w:rPr>
            </w:pPr>
            <w:r>
              <w:rPr>
                <w:b/>
                <w:w w:val="80"/>
                <w:sz w:val="16"/>
              </w:rPr>
              <w:t>PROGRAMMATO</w:t>
            </w:r>
          </w:p>
        </w:tc>
        <w:tc>
          <w:tcPr>
            <w:tcW w:w="1306" w:type="dxa"/>
          </w:tcPr>
          <w:p w:rsidR="00813628" w:rsidRDefault="006462F6">
            <w:pPr>
              <w:pStyle w:val="TableParagraph"/>
              <w:spacing w:before="11"/>
              <w:ind w:left="20" w:right="19"/>
              <w:jc w:val="center"/>
              <w:rPr>
                <w:b/>
                <w:sz w:val="16"/>
              </w:rPr>
            </w:pPr>
            <w:r>
              <w:rPr>
                <w:b/>
                <w:w w:val="85"/>
                <w:sz w:val="16"/>
              </w:rPr>
              <w:t>% DI COPERTURA</w:t>
            </w:r>
          </w:p>
          <w:p w:rsidR="00813628" w:rsidRDefault="006462F6">
            <w:pPr>
              <w:pStyle w:val="TableParagraph"/>
              <w:spacing w:before="18" w:line="168" w:lineRule="exact"/>
              <w:ind w:left="20" w:right="17"/>
              <w:jc w:val="center"/>
              <w:rPr>
                <w:b/>
                <w:sz w:val="16"/>
              </w:rPr>
            </w:pPr>
            <w:r>
              <w:rPr>
                <w:b/>
                <w:w w:val="90"/>
                <w:sz w:val="16"/>
              </w:rPr>
              <w:t>2019</w:t>
            </w:r>
          </w:p>
        </w:tc>
        <w:tc>
          <w:tcPr>
            <w:tcW w:w="1308" w:type="dxa"/>
          </w:tcPr>
          <w:p w:rsidR="00813628" w:rsidRDefault="006462F6">
            <w:pPr>
              <w:pStyle w:val="TableParagraph"/>
              <w:spacing w:before="11"/>
              <w:ind w:left="22" w:right="19"/>
              <w:jc w:val="center"/>
              <w:rPr>
                <w:b/>
                <w:sz w:val="16"/>
              </w:rPr>
            </w:pPr>
            <w:r>
              <w:rPr>
                <w:b/>
                <w:w w:val="85"/>
                <w:sz w:val="16"/>
              </w:rPr>
              <w:t>% DI COPERTURA</w:t>
            </w:r>
          </w:p>
          <w:p w:rsidR="00813628" w:rsidRDefault="006462F6">
            <w:pPr>
              <w:pStyle w:val="TableParagraph"/>
              <w:spacing w:before="18" w:line="168" w:lineRule="exact"/>
              <w:ind w:left="22" w:right="17"/>
              <w:jc w:val="center"/>
              <w:rPr>
                <w:b/>
                <w:sz w:val="16"/>
              </w:rPr>
            </w:pPr>
            <w:r>
              <w:rPr>
                <w:b/>
                <w:w w:val="90"/>
                <w:sz w:val="16"/>
              </w:rPr>
              <w:t>2018</w:t>
            </w:r>
          </w:p>
        </w:tc>
        <w:tc>
          <w:tcPr>
            <w:tcW w:w="1274" w:type="dxa"/>
          </w:tcPr>
          <w:p w:rsidR="00813628" w:rsidRDefault="006462F6">
            <w:pPr>
              <w:pStyle w:val="TableParagraph"/>
              <w:spacing w:before="11"/>
              <w:ind w:left="3"/>
              <w:jc w:val="center"/>
              <w:rPr>
                <w:b/>
                <w:sz w:val="16"/>
              </w:rPr>
            </w:pPr>
            <w:r>
              <w:rPr>
                <w:b/>
                <w:w w:val="85"/>
                <w:sz w:val="16"/>
              </w:rPr>
              <w:t>% DI COPERTURA</w:t>
            </w:r>
          </w:p>
          <w:p w:rsidR="00813628" w:rsidRDefault="006462F6">
            <w:pPr>
              <w:pStyle w:val="TableParagraph"/>
              <w:spacing w:before="18" w:line="168" w:lineRule="exact"/>
              <w:ind w:left="6"/>
              <w:jc w:val="center"/>
              <w:rPr>
                <w:b/>
                <w:sz w:val="16"/>
              </w:rPr>
            </w:pPr>
            <w:r>
              <w:rPr>
                <w:b/>
                <w:w w:val="90"/>
                <w:sz w:val="16"/>
              </w:rPr>
              <w:t>2017</w:t>
            </w:r>
          </w:p>
        </w:tc>
        <w:tc>
          <w:tcPr>
            <w:tcW w:w="1274" w:type="dxa"/>
          </w:tcPr>
          <w:p w:rsidR="00813628" w:rsidRDefault="006462F6">
            <w:pPr>
              <w:pStyle w:val="TableParagraph"/>
              <w:spacing w:before="11"/>
              <w:ind w:left="9"/>
              <w:jc w:val="center"/>
              <w:rPr>
                <w:b/>
                <w:sz w:val="16"/>
              </w:rPr>
            </w:pPr>
            <w:r>
              <w:rPr>
                <w:b/>
                <w:w w:val="85"/>
                <w:sz w:val="16"/>
              </w:rPr>
              <w:t>% DI COPERTURA</w:t>
            </w:r>
          </w:p>
          <w:p w:rsidR="00813628" w:rsidRDefault="006462F6">
            <w:pPr>
              <w:pStyle w:val="TableParagraph"/>
              <w:spacing w:before="18" w:line="168" w:lineRule="exact"/>
              <w:ind w:left="7"/>
              <w:jc w:val="center"/>
              <w:rPr>
                <w:b/>
                <w:sz w:val="16"/>
              </w:rPr>
            </w:pPr>
            <w:r>
              <w:rPr>
                <w:b/>
                <w:w w:val="90"/>
                <w:sz w:val="16"/>
              </w:rPr>
              <w:t>2016</w:t>
            </w:r>
          </w:p>
        </w:tc>
      </w:tr>
      <w:tr w:rsidR="00813628">
        <w:trPr>
          <w:trHeight w:val="400"/>
        </w:trPr>
        <w:tc>
          <w:tcPr>
            <w:tcW w:w="1164" w:type="dxa"/>
          </w:tcPr>
          <w:p w:rsidR="00813628" w:rsidRDefault="006462F6">
            <w:pPr>
              <w:pStyle w:val="TableParagraph"/>
              <w:spacing w:before="112"/>
              <w:ind w:left="69"/>
              <w:rPr>
                <w:sz w:val="16"/>
              </w:rPr>
            </w:pPr>
            <w:r>
              <w:rPr>
                <w:w w:val="80"/>
                <w:sz w:val="16"/>
              </w:rPr>
              <w:t>Trasporti scolastici</w:t>
            </w:r>
          </w:p>
        </w:tc>
        <w:tc>
          <w:tcPr>
            <w:tcW w:w="1392" w:type="dxa"/>
          </w:tcPr>
          <w:p w:rsidR="00813628" w:rsidRDefault="006462F6">
            <w:pPr>
              <w:pStyle w:val="TableParagraph"/>
              <w:spacing w:before="121"/>
              <w:ind w:right="252"/>
              <w:jc w:val="right"/>
              <w:rPr>
                <w:sz w:val="15"/>
              </w:rPr>
            </w:pPr>
            <w:r>
              <w:rPr>
                <w:w w:val="75"/>
                <w:sz w:val="15"/>
              </w:rPr>
              <w:t>340.000,00</w:t>
            </w:r>
          </w:p>
        </w:tc>
        <w:tc>
          <w:tcPr>
            <w:tcW w:w="1253" w:type="dxa"/>
          </w:tcPr>
          <w:p w:rsidR="00813628" w:rsidRDefault="006462F6">
            <w:pPr>
              <w:pStyle w:val="TableParagraph"/>
              <w:spacing w:before="121"/>
              <w:ind w:left="309"/>
              <w:rPr>
                <w:sz w:val="15"/>
              </w:rPr>
            </w:pPr>
            <w:r>
              <w:rPr>
                <w:w w:val="90"/>
                <w:sz w:val="15"/>
              </w:rPr>
              <w:t>40.000,00</w:t>
            </w:r>
          </w:p>
        </w:tc>
        <w:tc>
          <w:tcPr>
            <w:tcW w:w="1306" w:type="dxa"/>
            <w:tcBorders>
              <w:right w:val="nil"/>
            </w:tcBorders>
          </w:tcPr>
          <w:p w:rsidR="00813628" w:rsidRDefault="006462F6">
            <w:pPr>
              <w:pStyle w:val="TableParagraph"/>
              <w:spacing w:before="121"/>
              <w:ind w:left="448"/>
              <w:rPr>
                <w:sz w:val="15"/>
              </w:rPr>
            </w:pPr>
            <w:r>
              <w:rPr>
                <w:w w:val="90"/>
                <w:sz w:val="15"/>
              </w:rPr>
              <w:t>11,76</w:t>
            </w:r>
          </w:p>
        </w:tc>
        <w:tc>
          <w:tcPr>
            <w:tcW w:w="1308" w:type="dxa"/>
            <w:tcBorders>
              <w:left w:val="nil"/>
            </w:tcBorders>
          </w:tcPr>
          <w:p w:rsidR="00813628" w:rsidRDefault="006462F6">
            <w:pPr>
              <w:pStyle w:val="TableParagraph"/>
              <w:spacing w:before="121"/>
              <w:ind w:left="455"/>
              <w:rPr>
                <w:sz w:val="15"/>
              </w:rPr>
            </w:pPr>
            <w:r>
              <w:rPr>
                <w:w w:val="90"/>
                <w:sz w:val="15"/>
              </w:rPr>
              <w:t>12,50</w:t>
            </w:r>
          </w:p>
        </w:tc>
        <w:tc>
          <w:tcPr>
            <w:tcW w:w="1274" w:type="dxa"/>
          </w:tcPr>
          <w:p w:rsidR="00813628" w:rsidRDefault="006462F6">
            <w:pPr>
              <w:pStyle w:val="TableParagraph"/>
              <w:spacing w:before="121"/>
              <w:ind w:left="431"/>
              <w:rPr>
                <w:sz w:val="15"/>
              </w:rPr>
            </w:pPr>
            <w:r>
              <w:rPr>
                <w:w w:val="90"/>
                <w:sz w:val="15"/>
              </w:rPr>
              <w:t>14,01</w:t>
            </w:r>
          </w:p>
        </w:tc>
        <w:tc>
          <w:tcPr>
            <w:tcW w:w="1274" w:type="dxa"/>
          </w:tcPr>
          <w:p w:rsidR="00813628" w:rsidRDefault="006462F6">
            <w:pPr>
              <w:pStyle w:val="TableParagraph"/>
              <w:spacing w:before="121"/>
              <w:ind w:left="433"/>
              <w:rPr>
                <w:sz w:val="15"/>
              </w:rPr>
            </w:pPr>
            <w:r>
              <w:rPr>
                <w:w w:val="90"/>
                <w:sz w:val="15"/>
              </w:rPr>
              <w:t>13,46</w:t>
            </w:r>
          </w:p>
        </w:tc>
      </w:tr>
      <w:tr w:rsidR="00813628">
        <w:trPr>
          <w:trHeight w:val="400"/>
        </w:trPr>
        <w:tc>
          <w:tcPr>
            <w:tcW w:w="1164" w:type="dxa"/>
          </w:tcPr>
          <w:p w:rsidR="00813628" w:rsidRDefault="006462F6">
            <w:pPr>
              <w:pStyle w:val="TableParagraph"/>
              <w:spacing w:line="200" w:lineRule="exact"/>
              <w:ind w:left="69"/>
              <w:rPr>
                <w:sz w:val="16"/>
              </w:rPr>
            </w:pPr>
            <w:r>
              <w:rPr>
                <w:w w:val="80"/>
                <w:sz w:val="16"/>
              </w:rPr>
              <w:t>Mense scolastiche (solo costi derrate)</w:t>
            </w:r>
          </w:p>
        </w:tc>
        <w:tc>
          <w:tcPr>
            <w:tcW w:w="1392" w:type="dxa"/>
          </w:tcPr>
          <w:p w:rsidR="00813628" w:rsidRDefault="006462F6">
            <w:pPr>
              <w:pStyle w:val="TableParagraph"/>
              <w:spacing w:before="121"/>
              <w:ind w:right="201"/>
              <w:jc w:val="right"/>
              <w:rPr>
                <w:sz w:val="15"/>
              </w:rPr>
            </w:pPr>
            <w:r>
              <w:rPr>
                <w:w w:val="75"/>
                <w:sz w:val="15"/>
              </w:rPr>
              <w:t>2.578.000,00</w:t>
            </w:r>
          </w:p>
        </w:tc>
        <w:tc>
          <w:tcPr>
            <w:tcW w:w="1253" w:type="dxa"/>
          </w:tcPr>
          <w:p w:rsidR="00813628" w:rsidRDefault="006462F6">
            <w:pPr>
              <w:pStyle w:val="TableParagraph"/>
              <w:spacing w:before="121"/>
              <w:ind w:right="338"/>
              <w:jc w:val="right"/>
              <w:rPr>
                <w:sz w:val="15"/>
              </w:rPr>
            </w:pPr>
            <w:r>
              <w:rPr>
                <w:w w:val="75"/>
                <w:sz w:val="15"/>
              </w:rPr>
              <w:t>1.800.000,00</w:t>
            </w:r>
          </w:p>
        </w:tc>
        <w:tc>
          <w:tcPr>
            <w:tcW w:w="1306" w:type="dxa"/>
            <w:tcBorders>
              <w:right w:val="nil"/>
            </w:tcBorders>
          </w:tcPr>
          <w:p w:rsidR="00813628" w:rsidRDefault="006462F6">
            <w:pPr>
              <w:pStyle w:val="TableParagraph"/>
              <w:spacing w:before="121"/>
              <w:ind w:left="448"/>
              <w:rPr>
                <w:sz w:val="15"/>
              </w:rPr>
            </w:pPr>
            <w:r>
              <w:rPr>
                <w:w w:val="90"/>
                <w:sz w:val="15"/>
              </w:rPr>
              <w:t>69,82</w:t>
            </w:r>
          </w:p>
        </w:tc>
        <w:tc>
          <w:tcPr>
            <w:tcW w:w="1308" w:type="dxa"/>
            <w:tcBorders>
              <w:left w:val="nil"/>
            </w:tcBorders>
          </w:tcPr>
          <w:p w:rsidR="00813628" w:rsidRDefault="006462F6">
            <w:pPr>
              <w:pStyle w:val="TableParagraph"/>
              <w:spacing w:before="121"/>
              <w:ind w:left="455"/>
              <w:rPr>
                <w:sz w:val="15"/>
              </w:rPr>
            </w:pPr>
            <w:r>
              <w:rPr>
                <w:w w:val="90"/>
                <w:sz w:val="15"/>
              </w:rPr>
              <w:t>69,96</w:t>
            </w:r>
          </w:p>
        </w:tc>
        <w:tc>
          <w:tcPr>
            <w:tcW w:w="1274" w:type="dxa"/>
          </w:tcPr>
          <w:p w:rsidR="00813628" w:rsidRDefault="006462F6">
            <w:pPr>
              <w:pStyle w:val="TableParagraph"/>
              <w:spacing w:before="121"/>
              <w:ind w:left="431"/>
              <w:rPr>
                <w:sz w:val="15"/>
              </w:rPr>
            </w:pPr>
            <w:r>
              <w:rPr>
                <w:w w:val="90"/>
                <w:sz w:val="15"/>
              </w:rPr>
              <w:t>60,91</w:t>
            </w:r>
          </w:p>
        </w:tc>
        <w:tc>
          <w:tcPr>
            <w:tcW w:w="1274" w:type="dxa"/>
          </w:tcPr>
          <w:p w:rsidR="00813628" w:rsidRDefault="006462F6">
            <w:pPr>
              <w:pStyle w:val="TableParagraph"/>
              <w:spacing w:before="121"/>
              <w:ind w:left="433"/>
              <w:rPr>
                <w:sz w:val="15"/>
              </w:rPr>
            </w:pPr>
            <w:r>
              <w:rPr>
                <w:w w:val="90"/>
                <w:sz w:val="15"/>
              </w:rPr>
              <w:t>60,91</w:t>
            </w:r>
          </w:p>
        </w:tc>
      </w:tr>
      <w:tr w:rsidR="00813628">
        <w:trPr>
          <w:trHeight w:val="398"/>
        </w:trPr>
        <w:tc>
          <w:tcPr>
            <w:tcW w:w="1164" w:type="dxa"/>
          </w:tcPr>
          <w:p w:rsidR="00813628" w:rsidRDefault="006462F6">
            <w:pPr>
              <w:pStyle w:val="TableParagraph"/>
              <w:spacing w:before="109"/>
              <w:ind w:left="69"/>
              <w:rPr>
                <w:sz w:val="16"/>
              </w:rPr>
            </w:pPr>
            <w:r>
              <w:rPr>
                <w:w w:val="90"/>
                <w:sz w:val="16"/>
              </w:rPr>
              <w:t>Nidi</w:t>
            </w:r>
          </w:p>
        </w:tc>
        <w:tc>
          <w:tcPr>
            <w:tcW w:w="1392" w:type="dxa"/>
          </w:tcPr>
          <w:p w:rsidR="00813628" w:rsidRDefault="006462F6">
            <w:pPr>
              <w:pStyle w:val="TableParagraph"/>
              <w:spacing w:before="119"/>
              <w:ind w:right="201"/>
              <w:jc w:val="right"/>
              <w:rPr>
                <w:sz w:val="15"/>
              </w:rPr>
            </w:pPr>
            <w:r>
              <w:rPr>
                <w:w w:val="75"/>
                <w:sz w:val="15"/>
              </w:rPr>
              <w:t>2.792.860,00</w:t>
            </w:r>
          </w:p>
        </w:tc>
        <w:tc>
          <w:tcPr>
            <w:tcW w:w="1253" w:type="dxa"/>
          </w:tcPr>
          <w:p w:rsidR="00813628" w:rsidRDefault="006462F6">
            <w:pPr>
              <w:pStyle w:val="TableParagraph"/>
              <w:spacing w:before="119"/>
              <w:ind w:left="278"/>
              <w:rPr>
                <w:sz w:val="15"/>
              </w:rPr>
            </w:pPr>
            <w:r>
              <w:rPr>
                <w:w w:val="90"/>
                <w:sz w:val="15"/>
              </w:rPr>
              <w:t>400.000,00</w:t>
            </w:r>
          </w:p>
        </w:tc>
        <w:tc>
          <w:tcPr>
            <w:tcW w:w="1306" w:type="dxa"/>
            <w:tcBorders>
              <w:right w:val="nil"/>
            </w:tcBorders>
          </w:tcPr>
          <w:p w:rsidR="00813628" w:rsidRDefault="006462F6">
            <w:pPr>
              <w:pStyle w:val="TableParagraph"/>
              <w:spacing w:before="119"/>
              <w:ind w:left="448"/>
              <w:rPr>
                <w:sz w:val="15"/>
              </w:rPr>
            </w:pPr>
            <w:r>
              <w:rPr>
                <w:w w:val="90"/>
                <w:sz w:val="15"/>
              </w:rPr>
              <w:t>14,32</w:t>
            </w:r>
          </w:p>
        </w:tc>
        <w:tc>
          <w:tcPr>
            <w:tcW w:w="1308" w:type="dxa"/>
            <w:tcBorders>
              <w:left w:val="nil"/>
            </w:tcBorders>
          </w:tcPr>
          <w:p w:rsidR="00813628" w:rsidRDefault="006462F6">
            <w:pPr>
              <w:pStyle w:val="TableParagraph"/>
              <w:spacing w:before="119"/>
              <w:ind w:left="455"/>
              <w:rPr>
                <w:sz w:val="15"/>
              </w:rPr>
            </w:pPr>
            <w:r>
              <w:rPr>
                <w:w w:val="90"/>
                <w:sz w:val="15"/>
              </w:rPr>
              <w:t>15,44</w:t>
            </w:r>
          </w:p>
        </w:tc>
        <w:tc>
          <w:tcPr>
            <w:tcW w:w="1274" w:type="dxa"/>
          </w:tcPr>
          <w:p w:rsidR="00813628" w:rsidRDefault="006462F6">
            <w:pPr>
              <w:pStyle w:val="TableParagraph"/>
              <w:spacing w:before="119"/>
              <w:ind w:left="431"/>
              <w:rPr>
                <w:sz w:val="15"/>
              </w:rPr>
            </w:pPr>
            <w:r>
              <w:rPr>
                <w:w w:val="90"/>
                <w:sz w:val="15"/>
              </w:rPr>
              <w:t>17,46</w:t>
            </w:r>
          </w:p>
        </w:tc>
        <w:tc>
          <w:tcPr>
            <w:tcW w:w="1274" w:type="dxa"/>
          </w:tcPr>
          <w:p w:rsidR="00813628" w:rsidRDefault="006462F6">
            <w:pPr>
              <w:pStyle w:val="TableParagraph"/>
              <w:spacing w:before="119"/>
              <w:ind w:left="465"/>
              <w:rPr>
                <w:sz w:val="15"/>
              </w:rPr>
            </w:pPr>
            <w:r>
              <w:rPr>
                <w:w w:val="90"/>
                <w:sz w:val="15"/>
              </w:rPr>
              <w:t>0,00</w:t>
            </w:r>
          </w:p>
        </w:tc>
      </w:tr>
      <w:tr w:rsidR="00813628">
        <w:trPr>
          <w:trHeight w:val="400"/>
        </w:trPr>
        <w:tc>
          <w:tcPr>
            <w:tcW w:w="1164" w:type="dxa"/>
          </w:tcPr>
          <w:p w:rsidR="00813628" w:rsidRDefault="006462F6">
            <w:pPr>
              <w:pStyle w:val="TableParagraph"/>
              <w:spacing w:before="112"/>
              <w:ind w:left="69"/>
              <w:rPr>
                <w:sz w:val="16"/>
              </w:rPr>
            </w:pPr>
            <w:r>
              <w:rPr>
                <w:w w:val="85"/>
                <w:sz w:val="16"/>
              </w:rPr>
              <w:t>Materne comunali</w:t>
            </w:r>
          </w:p>
        </w:tc>
        <w:tc>
          <w:tcPr>
            <w:tcW w:w="1392" w:type="dxa"/>
          </w:tcPr>
          <w:p w:rsidR="00813628" w:rsidRDefault="006462F6">
            <w:pPr>
              <w:pStyle w:val="TableParagraph"/>
              <w:spacing w:before="121"/>
              <w:ind w:right="201"/>
              <w:jc w:val="right"/>
              <w:rPr>
                <w:sz w:val="15"/>
              </w:rPr>
            </w:pPr>
            <w:r>
              <w:rPr>
                <w:w w:val="75"/>
                <w:sz w:val="15"/>
              </w:rPr>
              <w:t>1.606.570,00</w:t>
            </w:r>
          </w:p>
        </w:tc>
        <w:tc>
          <w:tcPr>
            <w:tcW w:w="1253" w:type="dxa"/>
          </w:tcPr>
          <w:p w:rsidR="00813628" w:rsidRDefault="006462F6">
            <w:pPr>
              <w:pStyle w:val="TableParagraph"/>
              <w:spacing w:before="121"/>
              <w:ind w:left="278"/>
              <w:rPr>
                <w:sz w:val="15"/>
              </w:rPr>
            </w:pPr>
            <w:r>
              <w:rPr>
                <w:w w:val="90"/>
                <w:sz w:val="15"/>
              </w:rPr>
              <w:t>220.000,00</w:t>
            </w:r>
          </w:p>
        </w:tc>
        <w:tc>
          <w:tcPr>
            <w:tcW w:w="1306" w:type="dxa"/>
            <w:tcBorders>
              <w:right w:val="nil"/>
            </w:tcBorders>
          </w:tcPr>
          <w:p w:rsidR="00813628" w:rsidRDefault="006462F6">
            <w:pPr>
              <w:pStyle w:val="TableParagraph"/>
              <w:spacing w:before="121"/>
              <w:ind w:left="445"/>
              <w:rPr>
                <w:sz w:val="15"/>
              </w:rPr>
            </w:pPr>
            <w:r>
              <w:rPr>
                <w:w w:val="90"/>
                <w:sz w:val="15"/>
              </w:rPr>
              <w:t>13,69</w:t>
            </w:r>
          </w:p>
        </w:tc>
        <w:tc>
          <w:tcPr>
            <w:tcW w:w="1308" w:type="dxa"/>
            <w:tcBorders>
              <w:left w:val="nil"/>
            </w:tcBorders>
          </w:tcPr>
          <w:p w:rsidR="00813628" w:rsidRDefault="006462F6">
            <w:pPr>
              <w:pStyle w:val="TableParagraph"/>
              <w:spacing w:before="121"/>
              <w:ind w:left="486"/>
              <w:rPr>
                <w:sz w:val="15"/>
              </w:rPr>
            </w:pPr>
            <w:r>
              <w:rPr>
                <w:w w:val="90"/>
                <w:sz w:val="15"/>
              </w:rPr>
              <w:t>9,96</w:t>
            </w:r>
          </w:p>
        </w:tc>
        <w:tc>
          <w:tcPr>
            <w:tcW w:w="1274" w:type="dxa"/>
          </w:tcPr>
          <w:p w:rsidR="00813628" w:rsidRDefault="006462F6">
            <w:pPr>
              <w:pStyle w:val="TableParagraph"/>
              <w:spacing w:before="121"/>
              <w:ind w:left="431"/>
              <w:rPr>
                <w:sz w:val="15"/>
              </w:rPr>
            </w:pPr>
            <w:r>
              <w:rPr>
                <w:w w:val="90"/>
                <w:sz w:val="15"/>
              </w:rPr>
              <w:t>10,59</w:t>
            </w:r>
          </w:p>
        </w:tc>
        <w:tc>
          <w:tcPr>
            <w:tcW w:w="1274" w:type="dxa"/>
          </w:tcPr>
          <w:p w:rsidR="00813628" w:rsidRDefault="006462F6">
            <w:pPr>
              <w:pStyle w:val="TableParagraph"/>
              <w:spacing w:before="121"/>
              <w:ind w:left="465"/>
              <w:rPr>
                <w:sz w:val="15"/>
              </w:rPr>
            </w:pPr>
            <w:r>
              <w:rPr>
                <w:w w:val="90"/>
                <w:sz w:val="15"/>
              </w:rPr>
              <w:t>0,00</w:t>
            </w:r>
          </w:p>
        </w:tc>
      </w:tr>
      <w:tr w:rsidR="00813628">
        <w:trPr>
          <w:trHeight w:val="400"/>
        </w:trPr>
        <w:tc>
          <w:tcPr>
            <w:tcW w:w="1164" w:type="dxa"/>
          </w:tcPr>
          <w:p w:rsidR="00813628" w:rsidRDefault="006462F6">
            <w:pPr>
              <w:pStyle w:val="TableParagraph"/>
              <w:spacing w:before="112"/>
              <w:ind w:left="69"/>
              <w:rPr>
                <w:sz w:val="16"/>
              </w:rPr>
            </w:pPr>
            <w:r>
              <w:rPr>
                <w:w w:val="90"/>
                <w:sz w:val="16"/>
              </w:rPr>
              <w:t>Musei</w:t>
            </w:r>
          </w:p>
        </w:tc>
        <w:tc>
          <w:tcPr>
            <w:tcW w:w="1392" w:type="dxa"/>
          </w:tcPr>
          <w:p w:rsidR="00813628" w:rsidRDefault="006462F6">
            <w:pPr>
              <w:pStyle w:val="TableParagraph"/>
              <w:spacing w:before="121"/>
              <w:ind w:right="252"/>
              <w:jc w:val="right"/>
              <w:rPr>
                <w:sz w:val="15"/>
              </w:rPr>
            </w:pPr>
            <w:r>
              <w:rPr>
                <w:w w:val="75"/>
                <w:sz w:val="15"/>
              </w:rPr>
              <w:t>407.095,00</w:t>
            </w:r>
          </w:p>
        </w:tc>
        <w:tc>
          <w:tcPr>
            <w:tcW w:w="1253" w:type="dxa"/>
          </w:tcPr>
          <w:p w:rsidR="00813628" w:rsidRDefault="006462F6">
            <w:pPr>
              <w:pStyle w:val="TableParagraph"/>
              <w:spacing w:before="121"/>
              <w:ind w:left="309"/>
              <w:rPr>
                <w:sz w:val="15"/>
              </w:rPr>
            </w:pPr>
            <w:r>
              <w:rPr>
                <w:w w:val="90"/>
                <w:sz w:val="15"/>
              </w:rPr>
              <w:t>20.500,00</w:t>
            </w:r>
          </w:p>
        </w:tc>
        <w:tc>
          <w:tcPr>
            <w:tcW w:w="1306" w:type="dxa"/>
            <w:tcBorders>
              <w:right w:val="nil"/>
            </w:tcBorders>
          </w:tcPr>
          <w:p w:rsidR="00813628" w:rsidRDefault="006462F6">
            <w:pPr>
              <w:pStyle w:val="TableParagraph"/>
              <w:spacing w:before="121"/>
              <w:ind w:left="479"/>
              <w:rPr>
                <w:sz w:val="15"/>
              </w:rPr>
            </w:pPr>
            <w:r>
              <w:rPr>
                <w:w w:val="90"/>
                <w:sz w:val="15"/>
              </w:rPr>
              <w:t>5,04</w:t>
            </w:r>
          </w:p>
        </w:tc>
        <w:tc>
          <w:tcPr>
            <w:tcW w:w="1308" w:type="dxa"/>
            <w:tcBorders>
              <w:left w:val="nil"/>
            </w:tcBorders>
          </w:tcPr>
          <w:p w:rsidR="00813628" w:rsidRDefault="006462F6">
            <w:pPr>
              <w:pStyle w:val="TableParagraph"/>
              <w:spacing w:before="121"/>
              <w:ind w:left="486"/>
              <w:rPr>
                <w:sz w:val="15"/>
              </w:rPr>
            </w:pPr>
            <w:r>
              <w:rPr>
                <w:w w:val="90"/>
                <w:sz w:val="15"/>
              </w:rPr>
              <w:t>5,14</w:t>
            </w:r>
          </w:p>
        </w:tc>
        <w:tc>
          <w:tcPr>
            <w:tcW w:w="1274" w:type="dxa"/>
          </w:tcPr>
          <w:p w:rsidR="00813628" w:rsidRDefault="006462F6">
            <w:pPr>
              <w:pStyle w:val="TableParagraph"/>
              <w:spacing w:before="121"/>
              <w:ind w:left="462"/>
              <w:rPr>
                <w:sz w:val="15"/>
              </w:rPr>
            </w:pPr>
            <w:r>
              <w:rPr>
                <w:w w:val="90"/>
                <w:sz w:val="15"/>
              </w:rPr>
              <w:t>5,98</w:t>
            </w:r>
          </w:p>
        </w:tc>
        <w:tc>
          <w:tcPr>
            <w:tcW w:w="1274" w:type="dxa"/>
          </w:tcPr>
          <w:p w:rsidR="00813628" w:rsidRDefault="006462F6">
            <w:pPr>
              <w:pStyle w:val="TableParagraph"/>
              <w:spacing w:before="121"/>
              <w:ind w:left="465"/>
              <w:rPr>
                <w:sz w:val="15"/>
              </w:rPr>
            </w:pPr>
            <w:r>
              <w:rPr>
                <w:w w:val="90"/>
                <w:sz w:val="15"/>
              </w:rPr>
              <w:t>6,56</w:t>
            </w:r>
          </w:p>
        </w:tc>
      </w:tr>
      <w:tr w:rsidR="00813628">
        <w:trPr>
          <w:trHeight w:val="400"/>
        </w:trPr>
        <w:tc>
          <w:tcPr>
            <w:tcW w:w="1164" w:type="dxa"/>
          </w:tcPr>
          <w:p w:rsidR="00813628" w:rsidRDefault="006462F6">
            <w:pPr>
              <w:pStyle w:val="TableParagraph"/>
              <w:spacing w:before="112"/>
              <w:ind w:left="69"/>
              <w:rPr>
                <w:sz w:val="16"/>
              </w:rPr>
            </w:pPr>
            <w:r>
              <w:rPr>
                <w:w w:val="90"/>
                <w:sz w:val="16"/>
              </w:rPr>
              <w:t>Biblioteca</w:t>
            </w:r>
          </w:p>
        </w:tc>
        <w:tc>
          <w:tcPr>
            <w:tcW w:w="1392" w:type="dxa"/>
          </w:tcPr>
          <w:p w:rsidR="00813628" w:rsidRDefault="006462F6">
            <w:pPr>
              <w:pStyle w:val="TableParagraph"/>
              <w:spacing w:before="121"/>
              <w:ind w:right="252"/>
              <w:jc w:val="right"/>
              <w:rPr>
                <w:sz w:val="15"/>
              </w:rPr>
            </w:pPr>
            <w:r>
              <w:rPr>
                <w:w w:val="75"/>
                <w:sz w:val="15"/>
              </w:rPr>
              <w:t>560.750,00</w:t>
            </w:r>
          </w:p>
        </w:tc>
        <w:tc>
          <w:tcPr>
            <w:tcW w:w="1253" w:type="dxa"/>
          </w:tcPr>
          <w:p w:rsidR="00813628" w:rsidRDefault="006462F6">
            <w:pPr>
              <w:pStyle w:val="TableParagraph"/>
              <w:spacing w:before="121"/>
              <w:ind w:left="67" w:right="178"/>
              <w:jc w:val="center"/>
              <w:rPr>
                <w:sz w:val="15"/>
              </w:rPr>
            </w:pPr>
            <w:r>
              <w:rPr>
                <w:w w:val="90"/>
                <w:sz w:val="15"/>
              </w:rPr>
              <w:t>0,00</w:t>
            </w:r>
          </w:p>
        </w:tc>
        <w:tc>
          <w:tcPr>
            <w:tcW w:w="1306" w:type="dxa"/>
            <w:tcBorders>
              <w:right w:val="nil"/>
            </w:tcBorders>
          </w:tcPr>
          <w:p w:rsidR="00813628" w:rsidRDefault="006462F6">
            <w:pPr>
              <w:pStyle w:val="TableParagraph"/>
              <w:spacing w:before="121"/>
              <w:ind w:left="479"/>
              <w:rPr>
                <w:sz w:val="15"/>
              </w:rPr>
            </w:pPr>
            <w:r>
              <w:rPr>
                <w:w w:val="90"/>
                <w:sz w:val="15"/>
              </w:rPr>
              <w:t>0,00</w:t>
            </w:r>
          </w:p>
        </w:tc>
        <w:tc>
          <w:tcPr>
            <w:tcW w:w="1308" w:type="dxa"/>
            <w:tcBorders>
              <w:left w:val="nil"/>
            </w:tcBorders>
          </w:tcPr>
          <w:p w:rsidR="00813628" w:rsidRDefault="006462F6">
            <w:pPr>
              <w:pStyle w:val="TableParagraph"/>
              <w:spacing w:before="121"/>
              <w:ind w:left="486"/>
              <w:rPr>
                <w:sz w:val="15"/>
              </w:rPr>
            </w:pPr>
            <w:r>
              <w:rPr>
                <w:w w:val="90"/>
                <w:sz w:val="15"/>
              </w:rPr>
              <w:t>0,00</w:t>
            </w:r>
          </w:p>
        </w:tc>
        <w:tc>
          <w:tcPr>
            <w:tcW w:w="1274" w:type="dxa"/>
          </w:tcPr>
          <w:p w:rsidR="00813628" w:rsidRDefault="006462F6">
            <w:pPr>
              <w:pStyle w:val="TableParagraph"/>
              <w:spacing w:before="121"/>
              <w:ind w:left="462"/>
              <w:rPr>
                <w:sz w:val="15"/>
              </w:rPr>
            </w:pPr>
            <w:r>
              <w:rPr>
                <w:w w:val="90"/>
                <w:sz w:val="15"/>
              </w:rPr>
              <w:t>0,15</w:t>
            </w:r>
          </w:p>
        </w:tc>
        <w:tc>
          <w:tcPr>
            <w:tcW w:w="1274" w:type="dxa"/>
          </w:tcPr>
          <w:p w:rsidR="00813628" w:rsidRDefault="006462F6">
            <w:pPr>
              <w:pStyle w:val="TableParagraph"/>
              <w:spacing w:before="121"/>
              <w:ind w:left="465"/>
              <w:rPr>
                <w:sz w:val="15"/>
              </w:rPr>
            </w:pPr>
            <w:r>
              <w:rPr>
                <w:w w:val="90"/>
                <w:sz w:val="15"/>
              </w:rPr>
              <w:t>0,11</w:t>
            </w:r>
          </w:p>
        </w:tc>
      </w:tr>
      <w:tr w:rsidR="00813628">
        <w:trPr>
          <w:trHeight w:val="400"/>
        </w:trPr>
        <w:tc>
          <w:tcPr>
            <w:tcW w:w="1164" w:type="dxa"/>
          </w:tcPr>
          <w:p w:rsidR="00813628" w:rsidRDefault="006462F6">
            <w:pPr>
              <w:pStyle w:val="TableParagraph"/>
              <w:spacing w:before="112"/>
              <w:ind w:left="69"/>
              <w:rPr>
                <w:sz w:val="16"/>
              </w:rPr>
            </w:pPr>
            <w:r>
              <w:rPr>
                <w:w w:val="90"/>
                <w:sz w:val="16"/>
              </w:rPr>
              <w:t>Teatro</w:t>
            </w:r>
          </w:p>
        </w:tc>
        <w:tc>
          <w:tcPr>
            <w:tcW w:w="1392" w:type="dxa"/>
          </w:tcPr>
          <w:p w:rsidR="00813628" w:rsidRDefault="006462F6">
            <w:pPr>
              <w:pStyle w:val="TableParagraph"/>
              <w:spacing w:before="121"/>
              <w:ind w:right="252"/>
              <w:jc w:val="right"/>
              <w:rPr>
                <w:sz w:val="15"/>
              </w:rPr>
            </w:pPr>
            <w:r>
              <w:rPr>
                <w:w w:val="75"/>
                <w:sz w:val="15"/>
              </w:rPr>
              <w:t>481.175,00</w:t>
            </w:r>
          </w:p>
        </w:tc>
        <w:tc>
          <w:tcPr>
            <w:tcW w:w="1253" w:type="dxa"/>
          </w:tcPr>
          <w:p w:rsidR="00813628" w:rsidRDefault="006462F6">
            <w:pPr>
              <w:pStyle w:val="TableParagraph"/>
              <w:spacing w:before="121"/>
              <w:ind w:left="309"/>
              <w:rPr>
                <w:sz w:val="15"/>
              </w:rPr>
            </w:pPr>
            <w:r>
              <w:rPr>
                <w:w w:val="90"/>
                <w:sz w:val="15"/>
              </w:rPr>
              <w:t>72.000,00</w:t>
            </w:r>
          </w:p>
        </w:tc>
        <w:tc>
          <w:tcPr>
            <w:tcW w:w="1306" w:type="dxa"/>
            <w:tcBorders>
              <w:right w:val="nil"/>
            </w:tcBorders>
          </w:tcPr>
          <w:p w:rsidR="00813628" w:rsidRDefault="006462F6">
            <w:pPr>
              <w:pStyle w:val="TableParagraph"/>
              <w:spacing w:before="121"/>
              <w:ind w:left="445"/>
              <w:rPr>
                <w:sz w:val="15"/>
              </w:rPr>
            </w:pPr>
            <w:r>
              <w:rPr>
                <w:w w:val="90"/>
                <w:sz w:val="15"/>
              </w:rPr>
              <w:t>14,96</w:t>
            </w:r>
          </w:p>
        </w:tc>
        <w:tc>
          <w:tcPr>
            <w:tcW w:w="1308" w:type="dxa"/>
            <w:tcBorders>
              <w:left w:val="nil"/>
            </w:tcBorders>
          </w:tcPr>
          <w:p w:rsidR="00813628" w:rsidRDefault="006462F6">
            <w:pPr>
              <w:pStyle w:val="TableParagraph"/>
              <w:spacing w:before="121"/>
              <w:ind w:left="452"/>
              <w:rPr>
                <w:sz w:val="15"/>
              </w:rPr>
            </w:pPr>
            <w:r>
              <w:rPr>
                <w:w w:val="90"/>
                <w:sz w:val="15"/>
              </w:rPr>
              <w:t>14,35</w:t>
            </w:r>
          </w:p>
        </w:tc>
        <w:tc>
          <w:tcPr>
            <w:tcW w:w="1274" w:type="dxa"/>
          </w:tcPr>
          <w:p w:rsidR="00813628" w:rsidRDefault="006462F6">
            <w:pPr>
              <w:pStyle w:val="TableParagraph"/>
              <w:spacing w:before="121"/>
              <w:ind w:left="431"/>
              <w:rPr>
                <w:sz w:val="15"/>
              </w:rPr>
            </w:pPr>
            <w:r>
              <w:rPr>
                <w:w w:val="90"/>
                <w:sz w:val="15"/>
              </w:rPr>
              <w:t>10,07</w:t>
            </w:r>
          </w:p>
        </w:tc>
        <w:tc>
          <w:tcPr>
            <w:tcW w:w="1274" w:type="dxa"/>
          </w:tcPr>
          <w:p w:rsidR="00813628" w:rsidRDefault="006462F6">
            <w:pPr>
              <w:pStyle w:val="TableParagraph"/>
              <w:spacing w:before="121"/>
              <w:ind w:left="465"/>
              <w:rPr>
                <w:sz w:val="15"/>
              </w:rPr>
            </w:pPr>
            <w:r>
              <w:rPr>
                <w:w w:val="90"/>
                <w:sz w:val="15"/>
              </w:rPr>
              <w:t>1,61</w:t>
            </w:r>
          </w:p>
        </w:tc>
      </w:tr>
      <w:tr w:rsidR="00813628">
        <w:trPr>
          <w:trHeight w:val="400"/>
        </w:trPr>
        <w:tc>
          <w:tcPr>
            <w:tcW w:w="1164" w:type="dxa"/>
          </w:tcPr>
          <w:p w:rsidR="00813628" w:rsidRDefault="006462F6">
            <w:pPr>
              <w:pStyle w:val="TableParagraph"/>
              <w:spacing w:before="112"/>
              <w:ind w:left="69"/>
              <w:rPr>
                <w:sz w:val="16"/>
              </w:rPr>
            </w:pPr>
            <w:r>
              <w:rPr>
                <w:w w:val="90"/>
                <w:sz w:val="16"/>
              </w:rPr>
              <w:t>Mercato coperto</w:t>
            </w:r>
          </w:p>
        </w:tc>
        <w:tc>
          <w:tcPr>
            <w:tcW w:w="1392" w:type="dxa"/>
          </w:tcPr>
          <w:p w:rsidR="00813628" w:rsidRDefault="006462F6">
            <w:pPr>
              <w:pStyle w:val="TableParagraph"/>
              <w:spacing w:before="121"/>
              <w:ind w:right="283"/>
              <w:jc w:val="right"/>
              <w:rPr>
                <w:sz w:val="15"/>
              </w:rPr>
            </w:pPr>
            <w:r>
              <w:rPr>
                <w:w w:val="75"/>
                <w:sz w:val="15"/>
              </w:rPr>
              <w:t>45.070,00</w:t>
            </w:r>
          </w:p>
        </w:tc>
        <w:tc>
          <w:tcPr>
            <w:tcW w:w="1253" w:type="dxa"/>
          </w:tcPr>
          <w:p w:rsidR="00813628" w:rsidRDefault="006462F6">
            <w:pPr>
              <w:pStyle w:val="TableParagraph"/>
              <w:spacing w:before="121"/>
              <w:ind w:left="309"/>
              <w:rPr>
                <w:sz w:val="15"/>
              </w:rPr>
            </w:pPr>
            <w:r>
              <w:rPr>
                <w:w w:val="90"/>
                <w:sz w:val="15"/>
              </w:rPr>
              <w:t>34.110,00</w:t>
            </w:r>
          </w:p>
        </w:tc>
        <w:tc>
          <w:tcPr>
            <w:tcW w:w="1306" w:type="dxa"/>
            <w:tcBorders>
              <w:right w:val="nil"/>
            </w:tcBorders>
          </w:tcPr>
          <w:p w:rsidR="00813628" w:rsidRDefault="006462F6">
            <w:pPr>
              <w:pStyle w:val="TableParagraph"/>
              <w:spacing w:before="121"/>
              <w:ind w:left="445"/>
              <w:rPr>
                <w:sz w:val="15"/>
              </w:rPr>
            </w:pPr>
            <w:r>
              <w:rPr>
                <w:w w:val="90"/>
                <w:sz w:val="15"/>
              </w:rPr>
              <w:t>75,68</w:t>
            </w:r>
          </w:p>
        </w:tc>
        <w:tc>
          <w:tcPr>
            <w:tcW w:w="1308" w:type="dxa"/>
            <w:tcBorders>
              <w:left w:val="nil"/>
            </w:tcBorders>
          </w:tcPr>
          <w:p w:rsidR="00813628" w:rsidRDefault="006462F6">
            <w:pPr>
              <w:pStyle w:val="TableParagraph"/>
              <w:spacing w:before="121"/>
              <w:ind w:left="452"/>
              <w:rPr>
                <w:sz w:val="15"/>
              </w:rPr>
            </w:pPr>
            <w:r>
              <w:rPr>
                <w:w w:val="90"/>
                <w:sz w:val="15"/>
              </w:rPr>
              <w:t>75,70</w:t>
            </w:r>
          </w:p>
        </w:tc>
        <w:tc>
          <w:tcPr>
            <w:tcW w:w="1274" w:type="dxa"/>
          </w:tcPr>
          <w:p w:rsidR="00813628" w:rsidRDefault="006462F6">
            <w:pPr>
              <w:pStyle w:val="TableParagraph"/>
              <w:spacing w:before="121"/>
              <w:ind w:left="399"/>
              <w:rPr>
                <w:sz w:val="15"/>
              </w:rPr>
            </w:pPr>
            <w:r>
              <w:rPr>
                <w:w w:val="90"/>
                <w:sz w:val="15"/>
              </w:rPr>
              <w:t>102,29</w:t>
            </w:r>
          </w:p>
        </w:tc>
        <w:tc>
          <w:tcPr>
            <w:tcW w:w="1274" w:type="dxa"/>
          </w:tcPr>
          <w:p w:rsidR="00813628" w:rsidRDefault="006462F6">
            <w:pPr>
              <w:pStyle w:val="TableParagraph"/>
              <w:spacing w:before="121"/>
              <w:ind w:left="400"/>
              <w:rPr>
                <w:sz w:val="15"/>
              </w:rPr>
            </w:pPr>
            <w:r>
              <w:rPr>
                <w:w w:val="90"/>
                <w:sz w:val="15"/>
              </w:rPr>
              <w:t>122,01</w:t>
            </w:r>
          </w:p>
        </w:tc>
      </w:tr>
      <w:tr w:rsidR="00813628">
        <w:trPr>
          <w:trHeight w:val="398"/>
        </w:trPr>
        <w:tc>
          <w:tcPr>
            <w:tcW w:w="1164" w:type="dxa"/>
          </w:tcPr>
          <w:p w:rsidR="00813628" w:rsidRDefault="006462F6">
            <w:pPr>
              <w:pStyle w:val="TableParagraph"/>
              <w:spacing w:before="109"/>
              <w:ind w:left="69"/>
              <w:rPr>
                <w:sz w:val="16"/>
              </w:rPr>
            </w:pPr>
            <w:r>
              <w:rPr>
                <w:w w:val="90"/>
                <w:sz w:val="16"/>
              </w:rPr>
              <w:t>Piscine</w:t>
            </w:r>
          </w:p>
        </w:tc>
        <w:tc>
          <w:tcPr>
            <w:tcW w:w="1392" w:type="dxa"/>
          </w:tcPr>
          <w:p w:rsidR="00813628" w:rsidRDefault="006462F6">
            <w:pPr>
              <w:pStyle w:val="TableParagraph"/>
              <w:spacing w:before="119"/>
              <w:ind w:right="252"/>
              <w:jc w:val="right"/>
              <w:rPr>
                <w:sz w:val="15"/>
              </w:rPr>
            </w:pPr>
            <w:r>
              <w:rPr>
                <w:w w:val="75"/>
                <w:sz w:val="15"/>
              </w:rPr>
              <w:t>311.780,00</w:t>
            </w:r>
          </w:p>
        </w:tc>
        <w:tc>
          <w:tcPr>
            <w:tcW w:w="1253" w:type="dxa"/>
          </w:tcPr>
          <w:p w:rsidR="00813628" w:rsidRDefault="006462F6">
            <w:pPr>
              <w:pStyle w:val="TableParagraph"/>
              <w:spacing w:before="119"/>
              <w:ind w:left="309"/>
              <w:rPr>
                <w:sz w:val="15"/>
              </w:rPr>
            </w:pPr>
            <w:r>
              <w:rPr>
                <w:w w:val="90"/>
                <w:sz w:val="15"/>
              </w:rPr>
              <w:t>20.130,00</w:t>
            </w:r>
          </w:p>
        </w:tc>
        <w:tc>
          <w:tcPr>
            <w:tcW w:w="1306" w:type="dxa"/>
            <w:tcBorders>
              <w:right w:val="nil"/>
            </w:tcBorders>
          </w:tcPr>
          <w:p w:rsidR="00813628" w:rsidRDefault="006462F6">
            <w:pPr>
              <w:pStyle w:val="TableParagraph"/>
              <w:spacing w:before="119"/>
              <w:ind w:left="479"/>
              <w:rPr>
                <w:sz w:val="15"/>
              </w:rPr>
            </w:pPr>
            <w:r>
              <w:rPr>
                <w:w w:val="90"/>
                <w:sz w:val="15"/>
              </w:rPr>
              <w:t>6,47</w:t>
            </w:r>
          </w:p>
        </w:tc>
        <w:tc>
          <w:tcPr>
            <w:tcW w:w="1308" w:type="dxa"/>
            <w:tcBorders>
              <w:left w:val="nil"/>
            </w:tcBorders>
          </w:tcPr>
          <w:p w:rsidR="00813628" w:rsidRDefault="006462F6">
            <w:pPr>
              <w:pStyle w:val="TableParagraph"/>
              <w:spacing w:before="119"/>
              <w:ind w:left="486"/>
              <w:rPr>
                <w:sz w:val="15"/>
              </w:rPr>
            </w:pPr>
            <w:r>
              <w:rPr>
                <w:w w:val="90"/>
                <w:sz w:val="15"/>
              </w:rPr>
              <w:t>6,23</w:t>
            </w:r>
          </w:p>
        </w:tc>
        <w:tc>
          <w:tcPr>
            <w:tcW w:w="1274" w:type="dxa"/>
          </w:tcPr>
          <w:p w:rsidR="00813628" w:rsidRDefault="006462F6">
            <w:pPr>
              <w:pStyle w:val="TableParagraph"/>
              <w:spacing w:before="119"/>
              <w:ind w:left="431"/>
              <w:rPr>
                <w:sz w:val="15"/>
              </w:rPr>
            </w:pPr>
            <w:r>
              <w:rPr>
                <w:w w:val="90"/>
                <w:sz w:val="15"/>
              </w:rPr>
              <w:t>23,22</w:t>
            </w:r>
          </w:p>
        </w:tc>
        <w:tc>
          <w:tcPr>
            <w:tcW w:w="1274" w:type="dxa"/>
          </w:tcPr>
          <w:p w:rsidR="00813628" w:rsidRDefault="006462F6">
            <w:pPr>
              <w:pStyle w:val="TableParagraph"/>
              <w:spacing w:before="119"/>
              <w:ind w:left="431"/>
              <w:rPr>
                <w:sz w:val="15"/>
              </w:rPr>
            </w:pPr>
            <w:r>
              <w:rPr>
                <w:w w:val="90"/>
                <w:sz w:val="15"/>
              </w:rPr>
              <w:t>14,08</w:t>
            </w:r>
          </w:p>
        </w:tc>
      </w:tr>
      <w:tr w:rsidR="00813628">
        <w:trPr>
          <w:trHeight w:val="400"/>
        </w:trPr>
        <w:tc>
          <w:tcPr>
            <w:tcW w:w="1164" w:type="dxa"/>
          </w:tcPr>
          <w:p w:rsidR="00813628" w:rsidRDefault="006462F6">
            <w:pPr>
              <w:pStyle w:val="TableParagraph"/>
              <w:spacing w:before="112"/>
              <w:ind w:left="69"/>
              <w:rPr>
                <w:sz w:val="16"/>
              </w:rPr>
            </w:pPr>
            <w:r>
              <w:rPr>
                <w:w w:val="90"/>
                <w:sz w:val="16"/>
              </w:rPr>
              <w:t>Impianti sportivi</w:t>
            </w:r>
          </w:p>
        </w:tc>
        <w:tc>
          <w:tcPr>
            <w:tcW w:w="1392" w:type="dxa"/>
          </w:tcPr>
          <w:p w:rsidR="00813628" w:rsidRDefault="006462F6">
            <w:pPr>
              <w:pStyle w:val="TableParagraph"/>
              <w:spacing w:before="121"/>
              <w:ind w:right="252"/>
              <w:jc w:val="right"/>
              <w:rPr>
                <w:sz w:val="15"/>
              </w:rPr>
            </w:pPr>
            <w:r>
              <w:rPr>
                <w:w w:val="75"/>
                <w:sz w:val="15"/>
              </w:rPr>
              <w:t>391.180,00</w:t>
            </w:r>
          </w:p>
        </w:tc>
        <w:tc>
          <w:tcPr>
            <w:tcW w:w="1253" w:type="dxa"/>
          </w:tcPr>
          <w:p w:rsidR="00813628" w:rsidRDefault="006462F6">
            <w:pPr>
              <w:pStyle w:val="TableParagraph"/>
              <w:spacing w:before="121"/>
              <w:ind w:left="309"/>
              <w:rPr>
                <w:sz w:val="15"/>
              </w:rPr>
            </w:pPr>
            <w:r>
              <w:rPr>
                <w:w w:val="90"/>
                <w:sz w:val="15"/>
              </w:rPr>
              <w:t>50.000,00</w:t>
            </w:r>
          </w:p>
        </w:tc>
        <w:tc>
          <w:tcPr>
            <w:tcW w:w="1306" w:type="dxa"/>
            <w:tcBorders>
              <w:right w:val="nil"/>
            </w:tcBorders>
          </w:tcPr>
          <w:p w:rsidR="00813628" w:rsidRDefault="006462F6">
            <w:pPr>
              <w:pStyle w:val="TableParagraph"/>
              <w:spacing w:before="121"/>
              <w:ind w:left="445"/>
              <w:rPr>
                <w:sz w:val="15"/>
              </w:rPr>
            </w:pPr>
            <w:r>
              <w:rPr>
                <w:w w:val="90"/>
                <w:sz w:val="15"/>
              </w:rPr>
              <w:t>12,78</w:t>
            </w:r>
          </w:p>
        </w:tc>
        <w:tc>
          <w:tcPr>
            <w:tcW w:w="1308" w:type="dxa"/>
            <w:tcBorders>
              <w:left w:val="nil"/>
            </w:tcBorders>
          </w:tcPr>
          <w:p w:rsidR="00813628" w:rsidRDefault="006462F6">
            <w:pPr>
              <w:pStyle w:val="TableParagraph"/>
              <w:spacing w:before="121"/>
              <w:ind w:left="452"/>
              <w:rPr>
                <w:sz w:val="15"/>
              </w:rPr>
            </w:pPr>
            <w:r>
              <w:rPr>
                <w:w w:val="90"/>
                <w:sz w:val="15"/>
              </w:rPr>
              <w:t>10,88</w:t>
            </w:r>
          </w:p>
        </w:tc>
        <w:tc>
          <w:tcPr>
            <w:tcW w:w="1274" w:type="dxa"/>
          </w:tcPr>
          <w:p w:rsidR="00813628" w:rsidRDefault="006462F6">
            <w:pPr>
              <w:pStyle w:val="TableParagraph"/>
              <w:spacing w:before="121"/>
              <w:ind w:left="431"/>
              <w:rPr>
                <w:sz w:val="15"/>
              </w:rPr>
            </w:pPr>
            <w:r>
              <w:rPr>
                <w:w w:val="90"/>
                <w:sz w:val="15"/>
              </w:rPr>
              <w:t>22,67</w:t>
            </w:r>
          </w:p>
        </w:tc>
        <w:tc>
          <w:tcPr>
            <w:tcW w:w="1274" w:type="dxa"/>
          </w:tcPr>
          <w:p w:rsidR="00813628" w:rsidRDefault="006462F6">
            <w:pPr>
              <w:pStyle w:val="TableParagraph"/>
              <w:spacing w:before="121"/>
              <w:ind w:left="431"/>
              <w:rPr>
                <w:sz w:val="15"/>
              </w:rPr>
            </w:pPr>
            <w:r>
              <w:rPr>
                <w:w w:val="90"/>
                <w:sz w:val="15"/>
              </w:rPr>
              <w:t>20,08</w:t>
            </w:r>
          </w:p>
        </w:tc>
      </w:tr>
      <w:tr w:rsidR="00813628">
        <w:trPr>
          <w:trHeight w:val="400"/>
        </w:trPr>
        <w:tc>
          <w:tcPr>
            <w:tcW w:w="1164" w:type="dxa"/>
          </w:tcPr>
          <w:p w:rsidR="00813628" w:rsidRDefault="006462F6">
            <w:pPr>
              <w:pStyle w:val="TableParagraph"/>
              <w:spacing w:before="11"/>
              <w:ind w:left="69"/>
              <w:rPr>
                <w:b/>
                <w:sz w:val="16"/>
              </w:rPr>
            </w:pPr>
            <w:r>
              <w:rPr>
                <w:b/>
                <w:w w:val="90"/>
                <w:sz w:val="16"/>
              </w:rPr>
              <w:t>Servizi</w:t>
            </w:r>
          </w:p>
          <w:p w:rsidR="00813628" w:rsidRDefault="006462F6">
            <w:pPr>
              <w:pStyle w:val="TableParagraph"/>
              <w:spacing w:before="18" w:line="168" w:lineRule="exact"/>
              <w:ind w:left="69"/>
              <w:rPr>
                <w:b/>
                <w:sz w:val="16"/>
              </w:rPr>
            </w:pPr>
            <w:r>
              <w:rPr>
                <w:b/>
                <w:w w:val="90"/>
                <w:sz w:val="16"/>
              </w:rPr>
              <w:t>complessivi</w:t>
            </w:r>
          </w:p>
        </w:tc>
        <w:tc>
          <w:tcPr>
            <w:tcW w:w="1392" w:type="dxa"/>
          </w:tcPr>
          <w:p w:rsidR="00813628" w:rsidRDefault="006462F6">
            <w:pPr>
              <w:pStyle w:val="TableParagraph"/>
              <w:spacing w:before="121"/>
              <w:ind w:right="224"/>
              <w:jc w:val="right"/>
              <w:rPr>
                <w:b/>
                <w:sz w:val="15"/>
              </w:rPr>
            </w:pPr>
            <w:r>
              <w:rPr>
                <w:b/>
                <w:w w:val="75"/>
                <w:sz w:val="15"/>
              </w:rPr>
              <w:t>9.514.450,00</w:t>
            </w:r>
          </w:p>
        </w:tc>
        <w:tc>
          <w:tcPr>
            <w:tcW w:w="1253" w:type="dxa"/>
          </w:tcPr>
          <w:p w:rsidR="00813628" w:rsidRDefault="006462F6">
            <w:pPr>
              <w:pStyle w:val="TableParagraph"/>
              <w:spacing w:before="121"/>
              <w:ind w:right="308"/>
              <w:jc w:val="right"/>
              <w:rPr>
                <w:b/>
                <w:sz w:val="15"/>
              </w:rPr>
            </w:pPr>
            <w:r>
              <w:rPr>
                <w:b/>
                <w:w w:val="75"/>
                <w:sz w:val="15"/>
              </w:rPr>
              <w:t>2.656.740,00</w:t>
            </w:r>
          </w:p>
        </w:tc>
        <w:tc>
          <w:tcPr>
            <w:tcW w:w="1306" w:type="dxa"/>
            <w:tcBorders>
              <w:right w:val="nil"/>
            </w:tcBorders>
          </w:tcPr>
          <w:p w:rsidR="00813628" w:rsidRDefault="006462F6">
            <w:pPr>
              <w:pStyle w:val="TableParagraph"/>
              <w:spacing w:before="121"/>
              <w:ind w:left="477"/>
              <w:rPr>
                <w:b/>
                <w:sz w:val="15"/>
              </w:rPr>
            </w:pPr>
            <w:r>
              <w:rPr>
                <w:b/>
                <w:w w:val="90"/>
                <w:sz w:val="15"/>
              </w:rPr>
              <w:t>27,92</w:t>
            </w:r>
          </w:p>
        </w:tc>
        <w:tc>
          <w:tcPr>
            <w:tcW w:w="1308" w:type="dxa"/>
            <w:tcBorders>
              <w:left w:val="nil"/>
            </w:tcBorders>
          </w:tcPr>
          <w:p w:rsidR="00813628" w:rsidRDefault="006462F6">
            <w:pPr>
              <w:pStyle w:val="TableParagraph"/>
              <w:spacing w:before="121"/>
              <w:ind w:left="484"/>
              <w:rPr>
                <w:b/>
                <w:sz w:val="15"/>
              </w:rPr>
            </w:pPr>
            <w:r>
              <w:rPr>
                <w:b/>
                <w:w w:val="90"/>
                <w:sz w:val="15"/>
              </w:rPr>
              <w:t>26,70</w:t>
            </w:r>
          </w:p>
        </w:tc>
        <w:tc>
          <w:tcPr>
            <w:tcW w:w="1274" w:type="dxa"/>
          </w:tcPr>
          <w:p w:rsidR="00813628" w:rsidRDefault="006462F6">
            <w:pPr>
              <w:pStyle w:val="TableParagraph"/>
              <w:spacing w:before="121"/>
              <w:ind w:left="459"/>
              <w:rPr>
                <w:b/>
                <w:sz w:val="15"/>
              </w:rPr>
            </w:pPr>
            <w:r>
              <w:rPr>
                <w:b/>
                <w:w w:val="90"/>
                <w:sz w:val="15"/>
              </w:rPr>
              <w:t>27,65</w:t>
            </w:r>
          </w:p>
        </w:tc>
        <w:tc>
          <w:tcPr>
            <w:tcW w:w="1274" w:type="dxa"/>
          </w:tcPr>
          <w:p w:rsidR="00813628" w:rsidRDefault="006462F6">
            <w:pPr>
              <w:pStyle w:val="TableParagraph"/>
              <w:spacing w:before="121"/>
              <w:ind w:left="462"/>
              <w:rPr>
                <w:b/>
                <w:sz w:val="15"/>
              </w:rPr>
            </w:pPr>
            <w:r>
              <w:rPr>
                <w:b/>
                <w:w w:val="90"/>
                <w:sz w:val="15"/>
              </w:rPr>
              <w:t>34,95</w:t>
            </w:r>
          </w:p>
        </w:tc>
      </w:tr>
    </w:tbl>
    <w:p w:rsidR="00813628" w:rsidRDefault="00813628">
      <w:pPr>
        <w:rPr>
          <w:sz w:val="15"/>
        </w:rPr>
        <w:sectPr w:rsidR="00813628">
          <w:pgSz w:w="11900" w:h="16840"/>
          <w:pgMar w:top="1080" w:right="100" w:bottom="1280" w:left="920" w:header="0" w:footer="1024" w:gutter="0"/>
          <w:cols w:space="720"/>
        </w:sectPr>
      </w:pPr>
    </w:p>
    <w:p w:rsidR="00813628" w:rsidRDefault="006462F6">
      <w:pPr>
        <w:pStyle w:val="Corpotesto"/>
        <w:spacing w:before="49" w:line="237" w:lineRule="auto"/>
        <w:ind w:right="1034"/>
        <w:jc w:val="both"/>
      </w:pPr>
      <w:r>
        <w:t xml:space="preserve">Come </w:t>
      </w:r>
      <w:r>
        <w:rPr>
          <w:spacing w:val="2"/>
        </w:rPr>
        <w:t xml:space="preserve">annotazione, </w:t>
      </w:r>
      <w:r>
        <w:t xml:space="preserve">segnalo che per </w:t>
      </w:r>
      <w:r>
        <w:rPr>
          <w:spacing w:val="2"/>
        </w:rPr>
        <w:t xml:space="preserve">le </w:t>
      </w:r>
      <w:r>
        <w:t>attività di  Biblioteca, Museo e Teatro i  valori  di  costo  sono</w:t>
      </w:r>
      <w:r>
        <w:rPr>
          <w:spacing w:val="8"/>
        </w:rPr>
        <w:t xml:space="preserve"> </w:t>
      </w:r>
      <w:r>
        <w:t>al</w:t>
      </w:r>
      <w:r>
        <w:rPr>
          <w:spacing w:val="7"/>
        </w:rPr>
        <w:t xml:space="preserve"> </w:t>
      </w:r>
      <w:r>
        <w:t>netto</w:t>
      </w:r>
      <w:r>
        <w:rPr>
          <w:spacing w:val="8"/>
        </w:rPr>
        <w:t xml:space="preserve"> </w:t>
      </w:r>
      <w:r>
        <w:t>della</w:t>
      </w:r>
      <w:r>
        <w:rPr>
          <w:spacing w:val="8"/>
        </w:rPr>
        <w:t xml:space="preserve"> </w:t>
      </w:r>
      <w:r>
        <w:t>spesa</w:t>
      </w:r>
      <w:r>
        <w:rPr>
          <w:spacing w:val="8"/>
        </w:rPr>
        <w:t xml:space="preserve"> </w:t>
      </w:r>
      <w:r>
        <w:t>di</w:t>
      </w:r>
      <w:r>
        <w:rPr>
          <w:spacing w:val="6"/>
        </w:rPr>
        <w:t xml:space="preserve"> </w:t>
      </w:r>
      <w:r>
        <w:rPr>
          <w:spacing w:val="2"/>
        </w:rPr>
        <w:t>personale</w:t>
      </w:r>
      <w:r>
        <w:rPr>
          <w:spacing w:val="8"/>
        </w:rPr>
        <w:t xml:space="preserve"> </w:t>
      </w:r>
      <w:r>
        <w:rPr>
          <w:spacing w:val="2"/>
        </w:rPr>
        <w:t>essendo</w:t>
      </w:r>
      <w:r>
        <w:rPr>
          <w:spacing w:val="6"/>
        </w:rPr>
        <w:t xml:space="preserve"> </w:t>
      </w:r>
      <w:r>
        <w:rPr>
          <w:spacing w:val="2"/>
        </w:rPr>
        <w:t>la</w:t>
      </w:r>
      <w:r>
        <w:rPr>
          <w:spacing w:val="7"/>
        </w:rPr>
        <w:t xml:space="preserve"> </w:t>
      </w:r>
      <w:r>
        <w:t>stessa</w:t>
      </w:r>
      <w:r>
        <w:rPr>
          <w:spacing w:val="8"/>
        </w:rPr>
        <w:t xml:space="preserve"> </w:t>
      </w:r>
      <w:r>
        <w:rPr>
          <w:spacing w:val="2"/>
        </w:rPr>
        <w:t>raggruppata</w:t>
      </w:r>
      <w:r>
        <w:rPr>
          <w:spacing w:val="8"/>
        </w:rPr>
        <w:t xml:space="preserve"> </w:t>
      </w:r>
      <w:r>
        <w:t>con</w:t>
      </w:r>
      <w:r>
        <w:rPr>
          <w:spacing w:val="5"/>
        </w:rPr>
        <w:t xml:space="preserve"> </w:t>
      </w:r>
      <w:r>
        <w:rPr>
          <w:spacing w:val="2"/>
        </w:rPr>
        <w:t>la</w:t>
      </w:r>
      <w:r>
        <w:rPr>
          <w:spacing w:val="5"/>
        </w:rPr>
        <w:t xml:space="preserve"> </w:t>
      </w:r>
      <w:r>
        <w:rPr>
          <w:spacing w:val="2"/>
        </w:rPr>
        <w:t>Cultura.</w:t>
      </w:r>
    </w:p>
    <w:p w:rsidR="00813628" w:rsidRDefault="006462F6">
      <w:pPr>
        <w:pStyle w:val="Corpotesto"/>
        <w:spacing w:before="116"/>
        <w:jc w:val="both"/>
      </w:pPr>
      <w:r>
        <w:t>Analogamente per Piscine ed Impianti sportivi.</w:t>
      </w:r>
    </w:p>
    <w:p w:rsidR="00813628" w:rsidRDefault="00813628">
      <w:pPr>
        <w:pStyle w:val="Corpotesto"/>
        <w:ind w:left="0"/>
      </w:pPr>
    </w:p>
    <w:p w:rsidR="00813628" w:rsidRDefault="00813628">
      <w:pPr>
        <w:pStyle w:val="Corpotesto"/>
        <w:spacing w:before="2"/>
        <w:ind w:left="0"/>
        <w:rPr>
          <w:sz w:val="28"/>
        </w:rPr>
      </w:pPr>
    </w:p>
    <w:p w:rsidR="00813628" w:rsidRDefault="006462F6">
      <w:pPr>
        <w:pStyle w:val="Titolo1"/>
      </w:pPr>
      <w:r>
        <w:t>I fondi accantonamenti</w:t>
      </w:r>
    </w:p>
    <w:p w:rsidR="00813628" w:rsidRDefault="00813628">
      <w:pPr>
        <w:pStyle w:val="Corpotesto"/>
        <w:spacing w:before="5"/>
        <w:ind w:left="0"/>
        <w:rPr>
          <w:b/>
          <w:sz w:val="26"/>
        </w:rPr>
      </w:pPr>
    </w:p>
    <w:p w:rsidR="00813628" w:rsidRDefault="006462F6">
      <w:pPr>
        <w:pStyle w:val="Titolo2"/>
        <w:jc w:val="both"/>
      </w:pPr>
      <w:r>
        <w:t>Fondo crediti di dubbia esigibilità (FCDE)</w:t>
      </w:r>
    </w:p>
    <w:p w:rsidR="00813628" w:rsidRDefault="00813628">
      <w:pPr>
        <w:pStyle w:val="Corpotesto"/>
        <w:spacing w:before="3"/>
        <w:ind w:left="0"/>
        <w:rPr>
          <w:b/>
        </w:rPr>
      </w:pPr>
    </w:p>
    <w:p w:rsidR="00813628" w:rsidRDefault="006462F6">
      <w:pPr>
        <w:pStyle w:val="Corpotesto"/>
        <w:ind w:right="1030"/>
        <w:jc w:val="both"/>
      </w:pPr>
      <w:r>
        <w:t xml:space="preserve">Il nuovo </w:t>
      </w:r>
      <w:r>
        <w:rPr>
          <w:spacing w:val="2"/>
        </w:rPr>
        <w:t xml:space="preserve">sistema contabile </w:t>
      </w:r>
      <w:r>
        <w:t xml:space="preserve">armonizzato </w:t>
      </w:r>
      <w:r>
        <w:rPr>
          <w:spacing w:val="2"/>
        </w:rPr>
        <w:t xml:space="preserve">prevede </w:t>
      </w:r>
      <w:r>
        <w:t xml:space="preserve">la </w:t>
      </w:r>
      <w:r>
        <w:rPr>
          <w:spacing w:val="2"/>
        </w:rPr>
        <w:t xml:space="preserve">costituzione obbligatoria </w:t>
      </w:r>
      <w:r>
        <w:t xml:space="preserve">di un  Fondo Crediti  di Dubbia </w:t>
      </w:r>
      <w:r>
        <w:rPr>
          <w:spacing w:val="2"/>
        </w:rPr>
        <w:t xml:space="preserve">Esigibilità (FCDE) destinato </w:t>
      </w:r>
      <w:r>
        <w:t xml:space="preserve">a coprire </w:t>
      </w:r>
      <w:r>
        <w:rPr>
          <w:spacing w:val="2"/>
        </w:rPr>
        <w:t xml:space="preserve">l’eventuale mancata riscossione </w:t>
      </w:r>
      <w:r>
        <w:t xml:space="preserve">di  </w:t>
      </w:r>
      <w:r>
        <w:rPr>
          <w:spacing w:val="2"/>
        </w:rPr>
        <w:t xml:space="preserve">entrate </w:t>
      </w:r>
      <w:r>
        <w:t>incerte e di dubbia</w:t>
      </w:r>
      <w:r>
        <w:rPr>
          <w:spacing w:val="23"/>
        </w:rPr>
        <w:t xml:space="preserve"> </w:t>
      </w:r>
      <w:r>
        <w:rPr>
          <w:spacing w:val="2"/>
        </w:rPr>
        <w:t>riscossione.</w:t>
      </w:r>
    </w:p>
    <w:p w:rsidR="00813628" w:rsidRDefault="006462F6">
      <w:pPr>
        <w:pStyle w:val="Corpotesto"/>
        <w:ind w:right="1028"/>
        <w:jc w:val="both"/>
      </w:pPr>
      <w:r>
        <w:t xml:space="preserve">Come già avvenuto dal 2015, </w:t>
      </w:r>
      <w:r>
        <w:rPr>
          <w:spacing w:val="2"/>
        </w:rPr>
        <w:t xml:space="preserve">l’Ente, </w:t>
      </w:r>
      <w:r>
        <w:t xml:space="preserve">in sede di </w:t>
      </w:r>
      <w:r>
        <w:rPr>
          <w:spacing w:val="2"/>
        </w:rPr>
        <w:t xml:space="preserve">predisposizione </w:t>
      </w:r>
      <w:r>
        <w:t xml:space="preserve">del bilancio di </w:t>
      </w:r>
      <w:r>
        <w:rPr>
          <w:spacing w:val="2"/>
        </w:rPr>
        <w:t xml:space="preserve">previsione, in osservanza </w:t>
      </w:r>
      <w:r>
        <w:t xml:space="preserve">al principio </w:t>
      </w:r>
      <w:r>
        <w:rPr>
          <w:spacing w:val="2"/>
        </w:rPr>
        <w:t xml:space="preserve">contabile </w:t>
      </w:r>
      <w:r>
        <w:t xml:space="preserve">applicato </w:t>
      </w:r>
      <w:r>
        <w:rPr>
          <w:spacing w:val="2"/>
        </w:rPr>
        <w:t xml:space="preserve">concernente la </w:t>
      </w:r>
      <w:r>
        <w:t xml:space="preserve">contabilità finanziaria, ha </w:t>
      </w:r>
      <w:r>
        <w:rPr>
          <w:spacing w:val="2"/>
        </w:rPr>
        <w:t xml:space="preserve">determinato </w:t>
      </w:r>
      <w:r>
        <w:t>tale fondo, inteso com</w:t>
      </w:r>
      <w:r>
        <w:t xml:space="preserve">e fondo </w:t>
      </w:r>
      <w:r>
        <w:rPr>
          <w:spacing w:val="2"/>
        </w:rPr>
        <w:t xml:space="preserve">rischi, </w:t>
      </w:r>
      <w:r>
        <w:t xml:space="preserve">diretto ad </w:t>
      </w:r>
      <w:r>
        <w:rPr>
          <w:spacing w:val="2"/>
        </w:rPr>
        <w:t xml:space="preserve">evitare </w:t>
      </w:r>
      <w:r>
        <w:t xml:space="preserve">che le entrate  di  dubbia  </w:t>
      </w:r>
      <w:r>
        <w:rPr>
          <w:spacing w:val="2"/>
        </w:rPr>
        <w:t xml:space="preserve">esigibilità,  previste </w:t>
      </w:r>
      <w:r>
        <w:t xml:space="preserve">ed accertate </w:t>
      </w:r>
      <w:r>
        <w:rPr>
          <w:spacing w:val="2"/>
        </w:rPr>
        <w:t xml:space="preserve">integralmente </w:t>
      </w:r>
      <w:r>
        <w:t xml:space="preserve">nel corso </w:t>
      </w:r>
      <w:r>
        <w:rPr>
          <w:spacing w:val="2"/>
        </w:rPr>
        <w:t xml:space="preserve">dell’esercizio, possano finanziare delle  spese </w:t>
      </w:r>
      <w:r>
        <w:t xml:space="preserve">esigibili nel corso del </w:t>
      </w:r>
      <w:r>
        <w:rPr>
          <w:spacing w:val="2"/>
        </w:rPr>
        <w:t>medesimo</w:t>
      </w:r>
      <w:r>
        <w:rPr>
          <w:spacing w:val="32"/>
        </w:rPr>
        <w:t xml:space="preserve"> </w:t>
      </w:r>
      <w:r>
        <w:rPr>
          <w:spacing w:val="2"/>
        </w:rPr>
        <w:t>esercizio.</w:t>
      </w:r>
    </w:p>
    <w:p w:rsidR="00813628" w:rsidRDefault="006462F6">
      <w:pPr>
        <w:pStyle w:val="Corpotesto"/>
        <w:ind w:right="1028"/>
        <w:jc w:val="both"/>
      </w:pPr>
      <w:r>
        <w:rPr>
          <w:spacing w:val="3"/>
        </w:rPr>
        <w:t xml:space="preserve">L’accantonamento </w:t>
      </w:r>
      <w:r>
        <w:t xml:space="preserve">al </w:t>
      </w:r>
      <w:r>
        <w:rPr>
          <w:spacing w:val="2"/>
        </w:rPr>
        <w:t xml:space="preserve">fondo crediti </w:t>
      </w:r>
      <w:r>
        <w:t xml:space="preserve">di </w:t>
      </w:r>
      <w:r>
        <w:rPr>
          <w:spacing w:val="2"/>
        </w:rPr>
        <w:t>dubb</w:t>
      </w:r>
      <w:r>
        <w:rPr>
          <w:spacing w:val="2"/>
        </w:rPr>
        <w:t xml:space="preserve">ia </w:t>
      </w:r>
      <w:r>
        <w:rPr>
          <w:spacing w:val="3"/>
        </w:rPr>
        <w:t xml:space="preserve">esigibilità </w:t>
      </w:r>
      <w:r>
        <w:rPr>
          <w:spacing w:val="2"/>
        </w:rPr>
        <w:t xml:space="preserve">non </w:t>
      </w:r>
      <w:r>
        <w:t xml:space="preserve">è </w:t>
      </w:r>
      <w:r>
        <w:rPr>
          <w:spacing w:val="3"/>
        </w:rPr>
        <w:t xml:space="preserve">oggetto </w:t>
      </w:r>
      <w:r>
        <w:t xml:space="preserve">di </w:t>
      </w:r>
      <w:r>
        <w:rPr>
          <w:spacing w:val="2"/>
        </w:rPr>
        <w:t xml:space="preserve">impegno </w:t>
      </w:r>
      <w:r>
        <w:t xml:space="preserve">e </w:t>
      </w:r>
      <w:r>
        <w:rPr>
          <w:spacing w:val="2"/>
        </w:rPr>
        <w:t xml:space="preserve">genera </w:t>
      </w:r>
      <w:r>
        <w:rPr>
          <w:spacing w:val="3"/>
        </w:rPr>
        <w:t xml:space="preserve">un’economia </w:t>
      </w:r>
      <w:r>
        <w:t xml:space="preserve">di </w:t>
      </w:r>
      <w:r>
        <w:rPr>
          <w:spacing w:val="3"/>
        </w:rPr>
        <w:t xml:space="preserve">bilancio </w:t>
      </w:r>
      <w:r>
        <w:rPr>
          <w:spacing w:val="2"/>
        </w:rPr>
        <w:t xml:space="preserve">che </w:t>
      </w:r>
      <w:r>
        <w:rPr>
          <w:spacing w:val="3"/>
        </w:rPr>
        <w:t xml:space="preserve">confluisce </w:t>
      </w:r>
      <w:r>
        <w:t xml:space="preserve">nel </w:t>
      </w:r>
      <w:r>
        <w:rPr>
          <w:spacing w:val="3"/>
        </w:rPr>
        <w:t xml:space="preserve">risultato </w:t>
      </w:r>
      <w:r>
        <w:t xml:space="preserve">di </w:t>
      </w:r>
      <w:r>
        <w:rPr>
          <w:spacing w:val="3"/>
        </w:rPr>
        <w:t>amministrazione come</w:t>
      </w:r>
      <w:r>
        <w:rPr>
          <w:spacing w:val="66"/>
        </w:rPr>
        <w:t xml:space="preserve"> </w:t>
      </w:r>
      <w:r>
        <w:rPr>
          <w:spacing w:val="2"/>
        </w:rPr>
        <w:t>quota</w:t>
      </w:r>
      <w:r>
        <w:rPr>
          <w:spacing w:val="64"/>
        </w:rPr>
        <w:t xml:space="preserve"> </w:t>
      </w:r>
      <w:r>
        <w:rPr>
          <w:spacing w:val="3"/>
        </w:rPr>
        <w:t xml:space="preserve">accantonata. </w:t>
      </w:r>
      <w:r>
        <w:t xml:space="preserve">In </w:t>
      </w:r>
      <w:r>
        <w:rPr>
          <w:spacing w:val="3"/>
        </w:rPr>
        <w:t xml:space="preserve">relazione </w:t>
      </w:r>
      <w:r>
        <w:t xml:space="preserve">al </w:t>
      </w:r>
      <w:r>
        <w:rPr>
          <w:spacing w:val="3"/>
        </w:rPr>
        <w:t xml:space="preserve">nostro </w:t>
      </w:r>
      <w:r>
        <w:rPr>
          <w:spacing w:val="2"/>
        </w:rPr>
        <w:t xml:space="preserve">Ente le </w:t>
      </w:r>
      <w:r>
        <w:rPr>
          <w:spacing w:val="3"/>
        </w:rPr>
        <w:t xml:space="preserve">categorie </w:t>
      </w:r>
      <w:r>
        <w:t xml:space="preserve">di  </w:t>
      </w:r>
      <w:r>
        <w:rPr>
          <w:spacing w:val="3"/>
        </w:rPr>
        <w:t xml:space="preserve">entrate stanziate </w:t>
      </w:r>
      <w:r>
        <w:rPr>
          <w:spacing w:val="2"/>
        </w:rPr>
        <w:t xml:space="preserve">che </w:t>
      </w:r>
      <w:r>
        <w:rPr>
          <w:spacing w:val="3"/>
        </w:rPr>
        <w:t xml:space="preserve">possono </w:t>
      </w:r>
      <w:r>
        <w:rPr>
          <w:spacing w:val="2"/>
        </w:rPr>
        <w:t xml:space="preserve">dare luogo  </w:t>
      </w:r>
      <w:r>
        <w:t xml:space="preserve">a </w:t>
      </w:r>
      <w:r>
        <w:rPr>
          <w:spacing w:val="3"/>
        </w:rPr>
        <w:t xml:space="preserve">crediti </w:t>
      </w:r>
      <w:r>
        <w:t xml:space="preserve">di </w:t>
      </w:r>
      <w:r>
        <w:rPr>
          <w:spacing w:val="2"/>
        </w:rPr>
        <w:t xml:space="preserve">dubbia </w:t>
      </w:r>
      <w:r>
        <w:t xml:space="preserve">e </w:t>
      </w:r>
      <w:r>
        <w:rPr>
          <w:spacing w:val="3"/>
        </w:rPr>
        <w:t xml:space="preserve">difficile esazione </w:t>
      </w:r>
      <w:r>
        <w:rPr>
          <w:spacing w:val="2"/>
        </w:rPr>
        <w:t>sono le</w:t>
      </w:r>
      <w:r>
        <w:rPr>
          <w:spacing w:val="54"/>
        </w:rPr>
        <w:t xml:space="preserve"> </w:t>
      </w:r>
      <w:r>
        <w:rPr>
          <w:spacing w:val="2"/>
        </w:rPr>
        <w:t>seguenti:</w:t>
      </w:r>
    </w:p>
    <w:p w:rsidR="00813628" w:rsidRDefault="006462F6">
      <w:pPr>
        <w:pStyle w:val="Paragrafoelenco"/>
        <w:numPr>
          <w:ilvl w:val="0"/>
          <w:numId w:val="2"/>
        </w:numPr>
        <w:tabs>
          <w:tab w:val="left" w:pos="920"/>
          <w:tab w:val="left" w:pos="921"/>
        </w:tabs>
        <w:ind w:hanging="350"/>
        <w:rPr>
          <w:sz w:val="24"/>
        </w:rPr>
      </w:pPr>
      <w:r>
        <w:rPr>
          <w:spacing w:val="3"/>
          <w:sz w:val="24"/>
        </w:rPr>
        <w:t>Tributo smaltimento</w:t>
      </w:r>
      <w:r>
        <w:rPr>
          <w:spacing w:val="13"/>
          <w:sz w:val="24"/>
        </w:rPr>
        <w:t xml:space="preserve"> </w:t>
      </w:r>
      <w:r>
        <w:rPr>
          <w:spacing w:val="3"/>
          <w:sz w:val="24"/>
        </w:rPr>
        <w:t>rifiuti</w:t>
      </w:r>
    </w:p>
    <w:p w:rsidR="00813628" w:rsidRDefault="006462F6">
      <w:pPr>
        <w:pStyle w:val="Paragrafoelenco"/>
        <w:numPr>
          <w:ilvl w:val="0"/>
          <w:numId w:val="2"/>
        </w:numPr>
        <w:tabs>
          <w:tab w:val="left" w:pos="920"/>
          <w:tab w:val="left" w:pos="921"/>
        </w:tabs>
        <w:ind w:hanging="350"/>
        <w:rPr>
          <w:sz w:val="24"/>
        </w:rPr>
      </w:pPr>
      <w:r>
        <w:rPr>
          <w:spacing w:val="3"/>
          <w:sz w:val="24"/>
        </w:rPr>
        <w:t xml:space="preserve">Entrate </w:t>
      </w:r>
      <w:r>
        <w:rPr>
          <w:sz w:val="24"/>
        </w:rPr>
        <w:t xml:space="preserve">da </w:t>
      </w:r>
      <w:r>
        <w:rPr>
          <w:spacing w:val="3"/>
          <w:sz w:val="24"/>
        </w:rPr>
        <w:t>recupero evasione</w:t>
      </w:r>
      <w:r>
        <w:rPr>
          <w:spacing w:val="23"/>
          <w:sz w:val="24"/>
        </w:rPr>
        <w:t xml:space="preserve"> </w:t>
      </w:r>
      <w:r>
        <w:rPr>
          <w:spacing w:val="3"/>
          <w:sz w:val="24"/>
        </w:rPr>
        <w:t>tributaria</w:t>
      </w:r>
    </w:p>
    <w:p w:rsidR="00813628" w:rsidRDefault="006462F6">
      <w:pPr>
        <w:pStyle w:val="Paragrafoelenco"/>
        <w:numPr>
          <w:ilvl w:val="0"/>
          <w:numId w:val="2"/>
        </w:numPr>
        <w:tabs>
          <w:tab w:val="left" w:pos="920"/>
          <w:tab w:val="left" w:pos="921"/>
        </w:tabs>
        <w:ind w:hanging="350"/>
        <w:rPr>
          <w:sz w:val="24"/>
        </w:rPr>
      </w:pPr>
      <w:r>
        <w:rPr>
          <w:spacing w:val="3"/>
          <w:sz w:val="24"/>
        </w:rPr>
        <w:t>Mense</w:t>
      </w:r>
      <w:r>
        <w:rPr>
          <w:spacing w:val="6"/>
          <w:sz w:val="24"/>
        </w:rPr>
        <w:t xml:space="preserve"> </w:t>
      </w:r>
      <w:r>
        <w:rPr>
          <w:spacing w:val="3"/>
          <w:sz w:val="24"/>
        </w:rPr>
        <w:t>scolastiche</w:t>
      </w:r>
    </w:p>
    <w:p w:rsidR="00813628" w:rsidRDefault="006462F6">
      <w:pPr>
        <w:pStyle w:val="Paragrafoelenco"/>
        <w:numPr>
          <w:ilvl w:val="0"/>
          <w:numId w:val="2"/>
        </w:numPr>
        <w:tabs>
          <w:tab w:val="left" w:pos="920"/>
          <w:tab w:val="left" w:pos="921"/>
        </w:tabs>
        <w:spacing w:line="248" w:lineRule="exact"/>
        <w:ind w:hanging="350"/>
        <w:rPr>
          <w:sz w:val="24"/>
        </w:rPr>
      </w:pPr>
      <w:r>
        <w:rPr>
          <w:spacing w:val="3"/>
          <w:sz w:val="24"/>
        </w:rPr>
        <w:t>Trasporto</w:t>
      </w:r>
      <w:r>
        <w:rPr>
          <w:spacing w:val="7"/>
          <w:sz w:val="24"/>
        </w:rPr>
        <w:t xml:space="preserve"> </w:t>
      </w:r>
      <w:r>
        <w:rPr>
          <w:spacing w:val="3"/>
          <w:sz w:val="24"/>
        </w:rPr>
        <w:t>scolastico</w:t>
      </w:r>
    </w:p>
    <w:p w:rsidR="00813628" w:rsidRDefault="006462F6">
      <w:pPr>
        <w:pStyle w:val="Paragrafoelenco"/>
        <w:numPr>
          <w:ilvl w:val="0"/>
          <w:numId w:val="2"/>
        </w:numPr>
        <w:tabs>
          <w:tab w:val="left" w:pos="920"/>
          <w:tab w:val="left" w:pos="921"/>
        </w:tabs>
        <w:spacing w:line="248" w:lineRule="exact"/>
        <w:ind w:hanging="348"/>
        <w:rPr>
          <w:sz w:val="24"/>
        </w:rPr>
      </w:pPr>
      <w:r>
        <w:rPr>
          <w:spacing w:val="3"/>
          <w:sz w:val="24"/>
        </w:rPr>
        <w:t>Sanzioni Codice della</w:t>
      </w:r>
      <w:r>
        <w:rPr>
          <w:spacing w:val="15"/>
          <w:sz w:val="24"/>
        </w:rPr>
        <w:t xml:space="preserve"> </w:t>
      </w:r>
      <w:r>
        <w:rPr>
          <w:spacing w:val="3"/>
          <w:sz w:val="24"/>
        </w:rPr>
        <w:t>Strada</w:t>
      </w:r>
    </w:p>
    <w:p w:rsidR="00813628" w:rsidRDefault="00813628">
      <w:pPr>
        <w:pStyle w:val="Corpotesto"/>
        <w:spacing w:before="2"/>
        <w:ind w:left="0"/>
      </w:pPr>
    </w:p>
    <w:p w:rsidR="00813628" w:rsidRDefault="006462F6">
      <w:pPr>
        <w:pStyle w:val="Corpotesto"/>
        <w:spacing w:before="1"/>
        <w:ind w:right="1029"/>
        <w:jc w:val="both"/>
      </w:pPr>
      <w:r>
        <w:t xml:space="preserve">Il </w:t>
      </w:r>
      <w:r>
        <w:rPr>
          <w:spacing w:val="3"/>
        </w:rPr>
        <w:t xml:space="preserve">legislatore </w:t>
      </w:r>
      <w:r>
        <w:t xml:space="preserve">ha </w:t>
      </w:r>
      <w:r>
        <w:rPr>
          <w:spacing w:val="3"/>
        </w:rPr>
        <w:t xml:space="preserve">concesso </w:t>
      </w:r>
      <w:r>
        <w:rPr>
          <w:spacing w:val="2"/>
        </w:rPr>
        <w:t xml:space="preserve">la </w:t>
      </w:r>
      <w:r>
        <w:rPr>
          <w:spacing w:val="3"/>
        </w:rPr>
        <w:t xml:space="preserve">facoltà </w:t>
      </w:r>
      <w:r>
        <w:t xml:space="preserve">di </w:t>
      </w:r>
      <w:r>
        <w:rPr>
          <w:spacing w:val="2"/>
        </w:rPr>
        <w:t xml:space="preserve">applicare </w:t>
      </w:r>
      <w:r>
        <w:rPr>
          <w:spacing w:val="3"/>
        </w:rPr>
        <w:t xml:space="preserve">gradualmente </w:t>
      </w:r>
      <w:r>
        <w:rPr>
          <w:spacing w:val="2"/>
        </w:rPr>
        <w:t xml:space="preserve">la norma per </w:t>
      </w:r>
      <w:r>
        <w:rPr>
          <w:spacing w:val="3"/>
        </w:rPr>
        <w:t>quant</w:t>
      </w:r>
      <w:r>
        <w:rPr>
          <w:spacing w:val="3"/>
        </w:rPr>
        <w:t xml:space="preserve">o </w:t>
      </w:r>
      <w:r>
        <w:rPr>
          <w:spacing w:val="2"/>
        </w:rPr>
        <w:t xml:space="preserve">concerne </w:t>
      </w:r>
      <w:r>
        <w:rPr>
          <w:spacing w:val="3"/>
        </w:rPr>
        <w:t xml:space="preserve">l’accantonamento </w:t>
      </w:r>
      <w:r>
        <w:t xml:space="preserve">da </w:t>
      </w:r>
      <w:r>
        <w:rPr>
          <w:spacing w:val="3"/>
        </w:rPr>
        <w:t xml:space="preserve">effettuare </w:t>
      </w:r>
      <w:r>
        <w:t xml:space="preserve">nel </w:t>
      </w:r>
      <w:r>
        <w:rPr>
          <w:spacing w:val="2"/>
        </w:rPr>
        <w:t xml:space="preserve">fondo </w:t>
      </w:r>
      <w:r>
        <w:rPr>
          <w:spacing w:val="3"/>
        </w:rPr>
        <w:t xml:space="preserve">crediti. Recentemente </w:t>
      </w:r>
      <w:r>
        <w:rPr>
          <w:spacing w:val="2"/>
        </w:rPr>
        <w:t xml:space="preserve">con il </w:t>
      </w:r>
      <w:r>
        <w:rPr>
          <w:spacing w:val="3"/>
        </w:rPr>
        <w:t xml:space="preserve">comma </w:t>
      </w:r>
      <w:r>
        <w:rPr>
          <w:spacing w:val="2"/>
        </w:rPr>
        <w:t xml:space="preserve">882 </w:t>
      </w:r>
      <w:r>
        <w:rPr>
          <w:spacing w:val="3"/>
        </w:rPr>
        <w:t xml:space="preserve">dell’art. </w:t>
      </w:r>
      <w:r>
        <w:t xml:space="preserve">1 </w:t>
      </w:r>
      <w:r>
        <w:rPr>
          <w:spacing w:val="3"/>
        </w:rPr>
        <w:t xml:space="preserve">della </w:t>
      </w:r>
      <w:r>
        <w:t xml:space="preserve">L. </w:t>
      </w:r>
      <w:r>
        <w:rPr>
          <w:spacing w:val="2"/>
        </w:rPr>
        <w:t xml:space="preserve">205 del </w:t>
      </w:r>
      <w:r>
        <w:rPr>
          <w:spacing w:val="3"/>
        </w:rPr>
        <w:t xml:space="preserve">27/12/2017 </w:t>
      </w:r>
      <w:r>
        <w:rPr>
          <w:spacing w:val="2"/>
        </w:rPr>
        <w:t xml:space="preserve">(Legge </w:t>
      </w:r>
      <w:r>
        <w:t xml:space="preserve">di </w:t>
      </w:r>
      <w:r>
        <w:rPr>
          <w:spacing w:val="3"/>
        </w:rPr>
        <w:t xml:space="preserve">Bilancio 2018) </w:t>
      </w:r>
      <w:r>
        <w:t xml:space="preserve">lo </w:t>
      </w:r>
      <w:r>
        <w:rPr>
          <w:spacing w:val="3"/>
        </w:rPr>
        <w:t xml:space="preserve">stesso </w:t>
      </w:r>
      <w:r>
        <w:t xml:space="preserve">ha </w:t>
      </w:r>
      <w:r>
        <w:rPr>
          <w:spacing w:val="3"/>
        </w:rPr>
        <w:t xml:space="preserve">rimodulato </w:t>
      </w:r>
      <w:r>
        <w:rPr>
          <w:spacing w:val="2"/>
        </w:rPr>
        <w:t xml:space="preserve">le percentuali </w:t>
      </w:r>
      <w:r>
        <w:rPr>
          <w:spacing w:val="3"/>
        </w:rPr>
        <w:t xml:space="preserve">minime </w:t>
      </w:r>
      <w:r>
        <w:t xml:space="preserve">da </w:t>
      </w:r>
      <w:r>
        <w:rPr>
          <w:spacing w:val="2"/>
        </w:rPr>
        <w:t xml:space="preserve">accantonare </w:t>
      </w:r>
      <w:r>
        <w:rPr>
          <w:spacing w:val="3"/>
        </w:rPr>
        <w:t xml:space="preserve">rispetto </w:t>
      </w:r>
      <w:r>
        <w:rPr>
          <w:spacing w:val="2"/>
        </w:rPr>
        <w:t xml:space="preserve">alla </w:t>
      </w:r>
      <w:r>
        <w:rPr>
          <w:spacing w:val="3"/>
        </w:rPr>
        <w:t>versione inizialmente sta</w:t>
      </w:r>
      <w:r>
        <w:rPr>
          <w:spacing w:val="3"/>
        </w:rPr>
        <w:t xml:space="preserve">bilita </w:t>
      </w:r>
      <w:r>
        <w:t>nel</w:t>
      </w:r>
      <w:r>
        <w:rPr>
          <w:spacing w:val="60"/>
        </w:rPr>
        <w:t xml:space="preserve"> </w:t>
      </w:r>
      <w:r>
        <w:rPr>
          <w:spacing w:val="3"/>
        </w:rPr>
        <w:t>paragrafo</w:t>
      </w:r>
      <w:r>
        <w:rPr>
          <w:spacing w:val="66"/>
        </w:rPr>
        <w:t xml:space="preserve"> </w:t>
      </w:r>
      <w:r>
        <w:t>3.3</w:t>
      </w:r>
      <w:r>
        <w:rPr>
          <w:spacing w:val="60"/>
        </w:rPr>
        <w:t xml:space="preserve"> </w:t>
      </w:r>
      <w:r>
        <w:rPr>
          <w:spacing w:val="3"/>
        </w:rPr>
        <w:t xml:space="preserve">dell'allegato </w:t>
      </w:r>
      <w:r>
        <w:rPr>
          <w:spacing w:val="2"/>
        </w:rPr>
        <w:t xml:space="preserve">4.2, recante </w:t>
      </w:r>
      <w:r>
        <w:t xml:space="preserve">« </w:t>
      </w:r>
      <w:r>
        <w:rPr>
          <w:spacing w:val="3"/>
        </w:rPr>
        <w:t xml:space="preserve">Principio contabile </w:t>
      </w:r>
      <w:r>
        <w:rPr>
          <w:spacing w:val="2"/>
        </w:rPr>
        <w:t xml:space="preserve">applicato concernente la </w:t>
      </w:r>
      <w:r>
        <w:rPr>
          <w:spacing w:val="3"/>
        </w:rPr>
        <w:t xml:space="preserve">contabilità finanziaria </w:t>
      </w:r>
      <w:r>
        <w:rPr>
          <w:spacing w:val="-3"/>
        </w:rPr>
        <w:t xml:space="preserve">», </w:t>
      </w:r>
      <w:r>
        <w:rPr>
          <w:spacing w:val="3"/>
        </w:rPr>
        <w:t xml:space="preserve">annesso </w:t>
      </w:r>
      <w:r>
        <w:t xml:space="preserve">al </w:t>
      </w:r>
      <w:r>
        <w:rPr>
          <w:spacing w:val="3"/>
        </w:rPr>
        <w:t xml:space="preserve">decreto legislativo </w:t>
      </w:r>
      <w:r>
        <w:t xml:space="preserve">23 </w:t>
      </w:r>
      <w:r>
        <w:rPr>
          <w:spacing w:val="2"/>
        </w:rPr>
        <w:t xml:space="preserve">giugno 2011, </w:t>
      </w:r>
      <w:r>
        <w:t xml:space="preserve">n. </w:t>
      </w:r>
      <w:r>
        <w:rPr>
          <w:spacing w:val="2"/>
        </w:rPr>
        <w:t xml:space="preserve">118, </w:t>
      </w:r>
      <w:r>
        <w:rPr>
          <w:spacing w:val="3"/>
        </w:rPr>
        <w:t xml:space="preserve">allungando </w:t>
      </w:r>
      <w:r>
        <w:t xml:space="preserve">i </w:t>
      </w:r>
      <w:r>
        <w:rPr>
          <w:spacing w:val="2"/>
        </w:rPr>
        <w:t xml:space="preserve">tempi per il </w:t>
      </w:r>
      <w:r>
        <w:rPr>
          <w:spacing w:val="3"/>
        </w:rPr>
        <w:t xml:space="preserve">raggiungimento dell’accantonamento integrale </w:t>
      </w:r>
      <w:r>
        <w:t xml:space="preserve">e </w:t>
      </w:r>
      <w:r>
        <w:rPr>
          <w:spacing w:val="3"/>
        </w:rPr>
        <w:t xml:space="preserve">conseguentemente riducendo </w:t>
      </w:r>
      <w:r>
        <w:rPr>
          <w:spacing w:val="2"/>
        </w:rPr>
        <w:t xml:space="preserve">le </w:t>
      </w:r>
      <w:r>
        <w:rPr>
          <w:spacing w:val="3"/>
        </w:rPr>
        <w:t xml:space="preserve">percentuali </w:t>
      </w:r>
      <w:r>
        <w:rPr>
          <w:spacing w:val="2"/>
        </w:rPr>
        <w:t xml:space="preserve">annue </w:t>
      </w:r>
      <w:r>
        <w:t xml:space="preserve">da </w:t>
      </w:r>
      <w:r>
        <w:rPr>
          <w:spacing w:val="3"/>
        </w:rPr>
        <w:t xml:space="preserve">inserire </w:t>
      </w:r>
      <w:r>
        <w:rPr>
          <w:spacing w:val="2"/>
        </w:rPr>
        <w:t xml:space="preserve">in </w:t>
      </w:r>
      <w:r>
        <w:rPr>
          <w:spacing w:val="3"/>
        </w:rPr>
        <w:t xml:space="preserve">bilancio, stabilendo </w:t>
      </w:r>
      <w:r>
        <w:rPr>
          <w:spacing w:val="2"/>
        </w:rPr>
        <w:t xml:space="preserve">una </w:t>
      </w:r>
      <w:r>
        <w:rPr>
          <w:spacing w:val="3"/>
        </w:rPr>
        <w:t xml:space="preserve">quota minima </w:t>
      </w:r>
      <w:r>
        <w:t xml:space="preserve">del </w:t>
      </w:r>
      <w:r>
        <w:rPr>
          <w:spacing w:val="2"/>
        </w:rPr>
        <w:t xml:space="preserve">75% </w:t>
      </w:r>
      <w:r>
        <w:rPr>
          <w:spacing w:val="3"/>
        </w:rPr>
        <w:t xml:space="preserve">nell’anno </w:t>
      </w:r>
      <w:r>
        <w:rPr>
          <w:spacing w:val="2"/>
        </w:rPr>
        <w:t xml:space="preserve">2018, </w:t>
      </w:r>
      <w:r>
        <w:t xml:space="preserve">del </w:t>
      </w:r>
      <w:r>
        <w:rPr>
          <w:spacing w:val="2"/>
        </w:rPr>
        <w:t xml:space="preserve">85% </w:t>
      </w:r>
      <w:r>
        <w:rPr>
          <w:spacing w:val="3"/>
        </w:rPr>
        <w:t xml:space="preserve">nell’anno </w:t>
      </w:r>
      <w:r>
        <w:rPr>
          <w:spacing w:val="2"/>
        </w:rPr>
        <w:t xml:space="preserve">2019, </w:t>
      </w:r>
      <w:r>
        <w:t xml:space="preserve">del  </w:t>
      </w:r>
      <w:r>
        <w:rPr>
          <w:spacing w:val="2"/>
        </w:rPr>
        <w:t>95%</w:t>
      </w:r>
      <w:r>
        <w:rPr>
          <w:spacing w:val="11"/>
        </w:rPr>
        <w:t xml:space="preserve"> </w:t>
      </w:r>
      <w:r>
        <w:t>nel</w:t>
      </w:r>
      <w:r>
        <w:rPr>
          <w:spacing w:val="10"/>
        </w:rPr>
        <w:t xml:space="preserve"> </w:t>
      </w:r>
      <w:r>
        <w:rPr>
          <w:spacing w:val="2"/>
        </w:rPr>
        <w:t>2020,</w:t>
      </w:r>
      <w:r>
        <w:rPr>
          <w:spacing w:val="12"/>
        </w:rPr>
        <w:t xml:space="preserve"> </w:t>
      </w:r>
      <w:r>
        <w:t>del</w:t>
      </w:r>
      <w:r>
        <w:rPr>
          <w:spacing w:val="10"/>
        </w:rPr>
        <w:t xml:space="preserve"> </w:t>
      </w:r>
      <w:r>
        <w:rPr>
          <w:spacing w:val="3"/>
        </w:rPr>
        <w:t>100%</w:t>
      </w:r>
      <w:r>
        <w:rPr>
          <w:spacing w:val="8"/>
        </w:rPr>
        <w:t xml:space="preserve"> </w:t>
      </w:r>
      <w:r>
        <w:rPr>
          <w:spacing w:val="2"/>
        </w:rPr>
        <w:t>2021.</w:t>
      </w:r>
      <w:r>
        <w:rPr>
          <w:spacing w:val="12"/>
        </w:rPr>
        <w:t xml:space="preserve"> </w:t>
      </w:r>
      <w:r>
        <w:rPr>
          <w:spacing w:val="2"/>
        </w:rPr>
        <w:t>Vedremo</w:t>
      </w:r>
      <w:r>
        <w:rPr>
          <w:spacing w:val="12"/>
        </w:rPr>
        <w:t xml:space="preserve"> </w:t>
      </w:r>
      <w:r>
        <w:rPr>
          <w:spacing w:val="2"/>
        </w:rPr>
        <w:t>se</w:t>
      </w:r>
      <w:r>
        <w:rPr>
          <w:spacing w:val="8"/>
        </w:rPr>
        <w:t xml:space="preserve"> </w:t>
      </w:r>
      <w:r>
        <w:rPr>
          <w:spacing w:val="2"/>
        </w:rPr>
        <w:t>la</w:t>
      </w:r>
      <w:r>
        <w:rPr>
          <w:spacing w:val="11"/>
        </w:rPr>
        <w:t xml:space="preserve"> </w:t>
      </w:r>
      <w:r>
        <w:t>Legge</w:t>
      </w:r>
      <w:r>
        <w:rPr>
          <w:spacing w:val="11"/>
        </w:rPr>
        <w:t xml:space="preserve"> </w:t>
      </w:r>
      <w:r>
        <w:t>di</w:t>
      </w:r>
      <w:r>
        <w:rPr>
          <w:spacing w:val="13"/>
        </w:rPr>
        <w:t xml:space="preserve"> </w:t>
      </w:r>
      <w:r>
        <w:rPr>
          <w:spacing w:val="3"/>
        </w:rPr>
        <w:t>stabilità</w:t>
      </w:r>
      <w:r>
        <w:rPr>
          <w:spacing w:val="11"/>
        </w:rPr>
        <w:t xml:space="preserve"> </w:t>
      </w:r>
      <w:r>
        <w:rPr>
          <w:spacing w:val="2"/>
        </w:rPr>
        <w:t>per</w:t>
      </w:r>
      <w:r>
        <w:rPr>
          <w:spacing w:val="8"/>
        </w:rPr>
        <w:t xml:space="preserve"> </w:t>
      </w:r>
      <w:r>
        <w:t>il</w:t>
      </w:r>
      <w:r>
        <w:rPr>
          <w:spacing w:val="13"/>
        </w:rPr>
        <w:t xml:space="preserve"> </w:t>
      </w:r>
      <w:r>
        <w:t>2019</w:t>
      </w:r>
      <w:r>
        <w:rPr>
          <w:spacing w:val="12"/>
        </w:rPr>
        <w:t xml:space="preserve"> </w:t>
      </w:r>
      <w:r>
        <w:rPr>
          <w:spacing w:val="2"/>
        </w:rPr>
        <w:t>apporterà</w:t>
      </w:r>
      <w:r>
        <w:rPr>
          <w:spacing w:val="11"/>
        </w:rPr>
        <w:t xml:space="preserve"> </w:t>
      </w:r>
      <w:r>
        <w:rPr>
          <w:spacing w:val="2"/>
        </w:rPr>
        <w:t>novità.</w:t>
      </w:r>
    </w:p>
    <w:p w:rsidR="00813628" w:rsidRDefault="006462F6">
      <w:pPr>
        <w:pStyle w:val="Corpotesto"/>
        <w:ind w:right="1029"/>
        <w:jc w:val="both"/>
      </w:pPr>
      <w:r>
        <w:rPr>
          <w:spacing w:val="2"/>
        </w:rPr>
        <w:t xml:space="preserve">Nel </w:t>
      </w:r>
      <w:r>
        <w:rPr>
          <w:spacing w:val="3"/>
        </w:rPr>
        <w:t>determ</w:t>
      </w:r>
      <w:r>
        <w:rPr>
          <w:spacing w:val="3"/>
        </w:rPr>
        <w:t xml:space="preserve">inare l’accantonamento </w:t>
      </w:r>
      <w:r>
        <w:t xml:space="preserve">è </w:t>
      </w:r>
      <w:r>
        <w:rPr>
          <w:spacing w:val="3"/>
        </w:rPr>
        <w:t xml:space="preserve">stato ritenuto congruo </w:t>
      </w:r>
      <w:r>
        <w:t xml:space="preserve">e </w:t>
      </w:r>
      <w:r>
        <w:rPr>
          <w:spacing w:val="3"/>
        </w:rPr>
        <w:t xml:space="preserve">compatibile </w:t>
      </w:r>
      <w:r>
        <w:rPr>
          <w:spacing w:val="2"/>
        </w:rPr>
        <w:t xml:space="preserve">con </w:t>
      </w:r>
      <w:r>
        <w:t xml:space="preserve">il </w:t>
      </w:r>
      <w:r>
        <w:rPr>
          <w:spacing w:val="3"/>
        </w:rPr>
        <w:t xml:space="preserve">mantenimento </w:t>
      </w:r>
      <w:r>
        <w:rPr>
          <w:spacing w:val="2"/>
        </w:rPr>
        <w:t xml:space="preserve">degli equilibri </w:t>
      </w:r>
      <w:r>
        <w:t xml:space="preserve">di </w:t>
      </w:r>
      <w:r>
        <w:rPr>
          <w:spacing w:val="3"/>
        </w:rPr>
        <w:t xml:space="preserve">bilancio applicare sempre </w:t>
      </w:r>
      <w:r>
        <w:rPr>
          <w:spacing w:val="2"/>
        </w:rPr>
        <w:t xml:space="preserve">le </w:t>
      </w:r>
      <w:r>
        <w:rPr>
          <w:spacing w:val="3"/>
        </w:rPr>
        <w:t xml:space="preserve">percentuali minime </w:t>
      </w:r>
      <w:r>
        <w:t xml:space="preserve">di  legge,  </w:t>
      </w:r>
      <w:r>
        <w:rPr>
          <w:spacing w:val="3"/>
        </w:rPr>
        <w:t>salvo incrementare</w:t>
      </w:r>
      <w:r>
        <w:rPr>
          <w:spacing w:val="66"/>
        </w:rPr>
        <w:t xml:space="preserve"> </w:t>
      </w:r>
      <w:r>
        <w:rPr>
          <w:spacing w:val="2"/>
        </w:rPr>
        <w:t xml:space="preserve">la </w:t>
      </w:r>
      <w:r>
        <w:rPr>
          <w:spacing w:val="3"/>
        </w:rPr>
        <w:t xml:space="preserve">riscossione </w:t>
      </w:r>
      <w:r>
        <w:rPr>
          <w:spacing w:val="2"/>
        </w:rPr>
        <w:t xml:space="preserve">per ridurre </w:t>
      </w:r>
      <w:r>
        <w:rPr>
          <w:spacing w:val="3"/>
        </w:rPr>
        <w:t xml:space="preserve">l’ammontare </w:t>
      </w:r>
      <w:r>
        <w:t xml:space="preserve">dei </w:t>
      </w:r>
      <w:r>
        <w:rPr>
          <w:spacing w:val="3"/>
        </w:rPr>
        <w:t xml:space="preserve">crediti </w:t>
      </w:r>
      <w:r>
        <w:rPr>
          <w:spacing w:val="2"/>
        </w:rPr>
        <w:t xml:space="preserve">non </w:t>
      </w:r>
      <w:r>
        <w:rPr>
          <w:spacing w:val="3"/>
        </w:rPr>
        <w:t xml:space="preserve">realizzati, incrementando </w:t>
      </w:r>
      <w:r>
        <w:rPr>
          <w:spacing w:val="2"/>
        </w:rPr>
        <w:t xml:space="preserve">le </w:t>
      </w:r>
      <w:r>
        <w:rPr>
          <w:spacing w:val="3"/>
        </w:rPr>
        <w:t xml:space="preserve">giacenze </w:t>
      </w:r>
      <w:r>
        <w:t xml:space="preserve">di </w:t>
      </w:r>
      <w:r>
        <w:rPr>
          <w:spacing w:val="3"/>
        </w:rPr>
        <w:t xml:space="preserve">cassa </w:t>
      </w:r>
      <w:r>
        <w:t xml:space="preserve">e </w:t>
      </w:r>
      <w:r>
        <w:rPr>
          <w:spacing w:val="3"/>
        </w:rPr>
        <w:t xml:space="preserve">liberando entrate correnti dall’essere destinate </w:t>
      </w:r>
      <w:r>
        <w:t xml:space="preserve">al </w:t>
      </w:r>
      <w:r>
        <w:rPr>
          <w:spacing w:val="3"/>
        </w:rPr>
        <w:t xml:space="preserve">finanziamento </w:t>
      </w:r>
      <w:r>
        <w:t xml:space="preserve">del </w:t>
      </w:r>
      <w:r>
        <w:rPr>
          <w:spacing w:val="2"/>
        </w:rPr>
        <w:t>FCDE.</w:t>
      </w:r>
    </w:p>
    <w:p w:rsidR="00813628" w:rsidRDefault="006462F6">
      <w:pPr>
        <w:pStyle w:val="Corpotesto"/>
        <w:jc w:val="both"/>
      </w:pPr>
      <w:r>
        <w:rPr>
          <w:spacing w:val="2"/>
        </w:rPr>
        <w:t xml:space="preserve">Non hanno </w:t>
      </w:r>
      <w:r>
        <w:rPr>
          <w:spacing w:val="3"/>
        </w:rPr>
        <w:t xml:space="preserve">richiesto l'accantonamento </w:t>
      </w:r>
      <w:r>
        <w:t xml:space="preserve">al </w:t>
      </w:r>
      <w:r>
        <w:rPr>
          <w:spacing w:val="2"/>
        </w:rPr>
        <w:t xml:space="preserve">fondo </w:t>
      </w:r>
      <w:r>
        <w:rPr>
          <w:spacing w:val="3"/>
        </w:rPr>
        <w:t xml:space="preserve">crediti </w:t>
      </w:r>
      <w:r>
        <w:t xml:space="preserve">di </w:t>
      </w:r>
      <w:r>
        <w:rPr>
          <w:spacing w:val="3"/>
        </w:rPr>
        <w:t>dubbia</w:t>
      </w:r>
      <w:r>
        <w:rPr>
          <w:spacing w:val="56"/>
        </w:rPr>
        <w:t xml:space="preserve"> </w:t>
      </w:r>
      <w:r>
        <w:rPr>
          <w:spacing w:val="3"/>
        </w:rPr>
        <w:t>esigibilità:</w:t>
      </w:r>
    </w:p>
    <w:p w:rsidR="00813628" w:rsidRDefault="006462F6">
      <w:pPr>
        <w:pStyle w:val="Paragrafoelenco"/>
        <w:numPr>
          <w:ilvl w:val="0"/>
          <w:numId w:val="4"/>
        </w:numPr>
        <w:tabs>
          <w:tab w:val="left" w:pos="393"/>
        </w:tabs>
        <w:ind w:right="1031" w:firstLine="0"/>
        <w:jc w:val="both"/>
        <w:rPr>
          <w:sz w:val="24"/>
        </w:rPr>
      </w:pPr>
      <w:r>
        <w:rPr>
          <w:sz w:val="24"/>
        </w:rPr>
        <w:t xml:space="preserve">i crediti da altre </w:t>
      </w:r>
      <w:r>
        <w:rPr>
          <w:spacing w:val="2"/>
          <w:sz w:val="24"/>
        </w:rPr>
        <w:t xml:space="preserve">amministrazioni </w:t>
      </w:r>
      <w:r>
        <w:rPr>
          <w:sz w:val="24"/>
        </w:rPr>
        <w:t xml:space="preserve">pubbliche, </w:t>
      </w:r>
      <w:r>
        <w:rPr>
          <w:spacing w:val="2"/>
          <w:sz w:val="24"/>
        </w:rPr>
        <w:t xml:space="preserve">in </w:t>
      </w:r>
      <w:r>
        <w:rPr>
          <w:sz w:val="24"/>
        </w:rPr>
        <w:t>quant</w:t>
      </w:r>
      <w:r>
        <w:rPr>
          <w:sz w:val="24"/>
        </w:rPr>
        <w:t xml:space="preserve">o destinati ad </w:t>
      </w:r>
      <w:r>
        <w:rPr>
          <w:spacing w:val="2"/>
          <w:sz w:val="24"/>
        </w:rPr>
        <w:t xml:space="preserve">essere </w:t>
      </w:r>
      <w:r>
        <w:rPr>
          <w:sz w:val="24"/>
        </w:rPr>
        <w:t xml:space="preserve">accertati a seguito </w:t>
      </w:r>
      <w:r>
        <w:rPr>
          <w:spacing w:val="2"/>
          <w:sz w:val="24"/>
        </w:rPr>
        <w:t xml:space="preserve">dell'assunzione dell'impegno </w:t>
      </w:r>
      <w:r>
        <w:rPr>
          <w:sz w:val="24"/>
        </w:rPr>
        <w:t xml:space="preserve">da </w:t>
      </w:r>
      <w:r>
        <w:rPr>
          <w:spacing w:val="2"/>
          <w:sz w:val="24"/>
        </w:rPr>
        <w:t>parte dell'amministrazione</w:t>
      </w:r>
      <w:r>
        <w:rPr>
          <w:spacing w:val="17"/>
          <w:sz w:val="24"/>
        </w:rPr>
        <w:t xml:space="preserve"> </w:t>
      </w:r>
      <w:r>
        <w:rPr>
          <w:spacing w:val="2"/>
          <w:sz w:val="24"/>
        </w:rPr>
        <w:t>erogante</w:t>
      </w:r>
    </w:p>
    <w:p w:rsidR="00813628" w:rsidRDefault="006462F6">
      <w:pPr>
        <w:pStyle w:val="Paragrafoelenco"/>
        <w:numPr>
          <w:ilvl w:val="0"/>
          <w:numId w:val="4"/>
        </w:numPr>
        <w:tabs>
          <w:tab w:val="left" w:pos="360"/>
        </w:tabs>
        <w:ind w:left="359" w:hanging="147"/>
        <w:jc w:val="both"/>
        <w:rPr>
          <w:sz w:val="24"/>
        </w:rPr>
      </w:pPr>
      <w:r>
        <w:rPr>
          <w:sz w:val="24"/>
        </w:rPr>
        <w:t>i crediti assistiti da</w:t>
      </w:r>
      <w:r>
        <w:rPr>
          <w:spacing w:val="26"/>
          <w:sz w:val="24"/>
        </w:rPr>
        <w:t xml:space="preserve"> </w:t>
      </w:r>
      <w:r>
        <w:rPr>
          <w:spacing w:val="2"/>
          <w:sz w:val="24"/>
        </w:rPr>
        <w:t>fideiussione</w:t>
      </w:r>
    </w:p>
    <w:p w:rsidR="00813628" w:rsidRDefault="006462F6">
      <w:pPr>
        <w:pStyle w:val="Paragrafoelenco"/>
        <w:numPr>
          <w:ilvl w:val="0"/>
          <w:numId w:val="4"/>
        </w:numPr>
        <w:tabs>
          <w:tab w:val="left" w:pos="362"/>
        </w:tabs>
        <w:ind w:right="1027" w:firstLine="0"/>
        <w:jc w:val="both"/>
        <w:rPr>
          <w:sz w:val="24"/>
        </w:rPr>
      </w:pPr>
      <w:r>
        <w:rPr>
          <w:spacing w:val="2"/>
          <w:sz w:val="24"/>
        </w:rPr>
        <w:t xml:space="preserve">le entrate tributarie riscosse per autoliquidazione </w:t>
      </w:r>
      <w:r>
        <w:rPr>
          <w:sz w:val="24"/>
        </w:rPr>
        <w:t xml:space="preserve">(ad esempio, IMU e TASI) che, </w:t>
      </w:r>
      <w:r>
        <w:rPr>
          <w:spacing w:val="2"/>
          <w:sz w:val="24"/>
        </w:rPr>
        <w:t xml:space="preserve">sulla </w:t>
      </w:r>
      <w:r>
        <w:rPr>
          <w:sz w:val="24"/>
        </w:rPr>
        <w:t xml:space="preserve">base </w:t>
      </w:r>
      <w:r>
        <w:rPr>
          <w:spacing w:val="2"/>
          <w:sz w:val="24"/>
        </w:rPr>
        <w:t xml:space="preserve">dei </w:t>
      </w:r>
      <w:r>
        <w:rPr>
          <w:sz w:val="24"/>
        </w:rPr>
        <w:t xml:space="preserve">nuovi principi sono </w:t>
      </w:r>
      <w:r>
        <w:rPr>
          <w:spacing w:val="2"/>
          <w:sz w:val="24"/>
        </w:rPr>
        <w:t>accertate per</w:t>
      </w:r>
      <w:r>
        <w:rPr>
          <w:spacing w:val="24"/>
          <w:sz w:val="24"/>
        </w:rPr>
        <w:t xml:space="preserve"> </w:t>
      </w:r>
      <w:r>
        <w:rPr>
          <w:spacing w:val="2"/>
          <w:sz w:val="24"/>
        </w:rPr>
        <w:t>cassa.</w:t>
      </w:r>
    </w:p>
    <w:p w:rsidR="00813628" w:rsidRDefault="006462F6">
      <w:pPr>
        <w:pStyle w:val="Corpotesto"/>
        <w:ind w:right="1030"/>
        <w:jc w:val="both"/>
      </w:pPr>
      <w:r>
        <w:t>I principi contabili offrono la possibilità agli Enti di applicare 3 metodologie diverse per la determinazione del FCDE.</w:t>
      </w:r>
    </w:p>
    <w:p w:rsidR="00813628" w:rsidRDefault="006462F6">
      <w:pPr>
        <w:pStyle w:val="Corpotesto"/>
        <w:ind w:right="1029"/>
        <w:jc w:val="both"/>
      </w:pPr>
      <w:r>
        <w:rPr>
          <w:spacing w:val="3"/>
        </w:rPr>
        <w:t xml:space="preserve">Nella costruzione </w:t>
      </w:r>
      <w:r>
        <w:rPr>
          <w:spacing w:val="2"/>
        </w:rPr>
        <w:t xml:space="preserve">del Fondo per il </w:t>
      </w:r>
      <w:r>
        <w:rPr>
          <w:spacing w:val="3"/>
        </w:rPr>
        <w:t xml:space="preserve">corrente esercizio, </w:t>
      </w:r>
      <w:r>
        <w:rPr>
          <w:spacing w:val="2"/>
        </w:rPr>
        <w:t xml:space="preserve">per gli anni in </w:t>
      </w:r>
      <w:r>
        <w:t xml:space="preserve">cui </w:t>
      </w:r>
      <w:r>
        <w:rPr>
          <w:spacing w:val="2"/>
        </w:rPr>
        <w:t xml:space="preserve">non si </w:t>
      </w:r>
      <w:r>
        <w:rPr>
          <w:spacing w:val="3"/>
        </w:rPr>
        <w:t xml:space="preserve">applicavano </w:t>
      </w:r>
      <w:r>
        <w:t xml:space="preserve">gli </w:t>
      </w:r>
      <w:r>
        <w:rPr>
          <w:spacing w:val="3"/>
        </w:rPr>
        <w:t xml:space="preserve">attuali principi </w:t>
      </w:r>
      <w:r>
        <w:t xml:space="preserve">di </w:t>
      </w:r>
      <w:r>
        <w:rPr>
          <w:spacing w:val="3"/>
        </w:rPr>
        <w:t xml:space="preserve">contabilità armonizzata </w:t>
      </w:r>
      <w:r>
        <w:rPr>
          <w:spacing w:val="2"/>
        </w:rPr>
        <w:t xml:space="preserve">abbiamo preso in esame gli </w:t>
      </w:r>
      <w:r>
        <w:rPr>
          <w:spacing w:val="3"/>
        </w:rPr>
        <w:t xml:space="preserve">accertamenti </w:t>
      </w:r>
      <w:r>
        <w:t xml:space="preserve">di  </w:t>
      </w:r>
      <w:r>
        <w:rPr>
          <w:spacing w:val="3"/>
        </w:rPr>
        <w:t>competenza</w:t>
      </w:r>
      <w:r>
        <w:rPr>
          <w:spacing w:val="27"/>
        </w:rPr>
        <w:t xml:space="preserve"> </w:t>
      </w:r>
      <w:r>
        <w:rPr>
          <w:spacing w:val="3"/>
        </w:rPr>
        <w:t>cristallizzati</w:t>
      </w:r>
      <w:r>
        <w:rPr>
          <w:spacing w:val="28"/>
        </w:rPr>
        <w:t xml:space="preserve"> </w:t>
      </w:r>
      <w:r>
        <w:t>in</w:t>
      </w:r>
      <w:r>
        <w:rPr>
          <w:spacing w:val="29"/>
        </w:rPr>
        <w:t xml:space="preserve"> </w:t>
      </w:r>
      <w:r>
        <w:rPr>
          <w:spacing w:val="3"/>
        </w:rPr>
        <w:t>ciascun</w:t>
      </w:r>
      <w:r>
        <w:rPr>
          <w:spacing w:val="28"/>
        </w:rPr>
        <w:t xml:space="preserve"> </w:t>
      </w:r>
      <w:r>
        <w:rPr>
          <w:spacing w:val="2"/>
        </w:rPr>
        <w:t>anno</w:t>
      </w:r>
      <w:r>
        <w:rPr>
          <w:spacing w:val="29"/>
        </w:rPr>
        <w:t xml:space="preserve"> </w:t>
      </w:r>
      <w:r>
        <w:t>(dal</w:t>
      </w:r>
      <w:r>
        <w:rPr>
          <w:spacing w:val="26"/>
        </w:rPr>
        <w:t xml:space="preserve"> </w:t>
      </w:r>
      <w:r>
        <w:rPr>
          <w:spacing w:val="2"/>
        </w:rPr>
        <w:t>2013</w:t>
      </w:r>
      <w:r>
        <w:rPr>
          <w:spacing w:val="29"/>
        </w:rPr>
        <w:t xml:space="preserve"> </w:t>
      </w:r>
      <w:r>
        <w:t>al</w:t>
      </w:r>
      <w:r>
        <w:rPr>
          <w:spacing w:val="28"/>
        </w:rPr>
        <w:t xml:space="preserve"> </w:t>
      </w:r>
      <w:r>
        <w:rPr>
          <w:spacing w:val="2"/>
        </w:rPr>
        <w:t>2014)</w:t>
      </w:r>
      <w:r>
        <w:rPr>
          <w:spacing w:val="27"/>
        </w:rPr>
        <w:t xml:space="preserve"> </w:t>
      </w:r>
      <w:r>
        <w:t>con</w:t>
      </w:r>
      <w:r>
        <w:rPr>
          <w:spacing w:val="29"/>
        </w:rPr>
        <w:t xml:space="preserve"> </w:t>
      </w:r>
      <w:r>
        <w:t>i</w:t>
      </w:r>
      <w:r>
        <w:rPr>
          <w:spacing w:val="26"/>
        </w:rPr>
        <w:t xml:space="preserve"> </w:t>
      </w:r>
      <w:r>
        <w:rPr>
          <w:spacing w:val="3"/>
        </w:rPr>
        <w:t>relativi</w:t>
      </w:r>
      <w:r>
        <w:rPr>
          <w:spacing w:val="27"/>
        </w:rPr>
        <w:t xml:space="preserve"> </w:t>
      </w:r>
      <w:r>
        <w:rPr>
          <w:spacing w:val="2"/>
        </w:rPr>
        <w:t>conti</w:t>
      </w:r>
      <w:r>
        <w:rPr>
          <w:spacing w:val="28"/>
        </w:rPr>
        <w:t xml:space="preserve"> </w:t>
      </w:r>
      <w:r>
        <w:rPr>
          <w:spacing w:val="2"/>
        </w:rPr>
        <w:t>consuntivi</w:t>
      </w:r>
      <w:r>
        <w:rPr>
          <w:spacing w:val="29"/>
        </w:rPr>
        <w:t xml:space="preserve"> </w:t>
      </w:r>
      <w:r>
        <w:t>e</w:t>
      </w:r>
      <w:r>
        <w:rPr>
          <w:spacing w:val="25"/>
        </w:rPr>
        <w:t xml:space="preserve"> </w:t>
      </w:r>
      <w:r>
        <w:rPr>
          <w:spacing w:val="2"/>
        </w:rPr>
        <w:t>li</w:t>
      </w:r>
    </w:p>
    <w:p w:rsidR="00813628" w:rsidRDefault="00813628">
      <w:pPr>
        <w:jc w:val="both"/>
        <w:sectPr w:rsidR="00813628">
          <w:pgSz w:w="11900" w:h="16840"/>
          <w:pgMar w:top="1080" w:right="100" w:bottom="1280" w:left="920" w:header="0" w:footer="1024" w:gutter="0"/>
          <w:cols w:space="720"/>
        </w:sectPr>
      </w:pPr>
    </w:p>
    <w:p w:rsidR="00813628" w:rsidRDefault="006462F6">
      <w:pPr>
        <w:pStyle w:val="Corpotesto"/>
        <w:spacing w:before="44"/>
        <w:ind w:right="1029"/>
        <w:jc w:val="both"/>
      </w:pPr>
      <w:r>
        <w:t>abbiamo rapportati al totale degli incassi in conto competenza e in conto residui rilevati negli stessi rendiconti per le entrate soggette a svalutazione.</w:t>
      </w:r>
    </w:p>
    <w:p w:rsidR="00813628" w:rsidRDefault="006462F6">
      <w:pPr>
        <w:pStyle w:val="Corpotesto"/>
        <w:ind w:right="1028"/>
        <w:jc w:val="both"/>
      </w:pPr>
      <w:r>
        <w:rPr>
          <w:spacing w:val="2"/>
        </w:rPr>
        <w:t xml:space="preserve">Per </w:t>
      </w:r>
      <w:r>
        <w:t xml:space="preserve">il </w:t>
      </w:r>
      <w:r>
        <w:rPr>
          <w:spacing w:val="3"/>
        </w:rPr>
        <w:t xml:space="preserve">triennio </w:t>
      </w:r>
      <w:r>
        <w:rPr>
          <w:spacing w:val="2"/>
        </w:rPr>
        <w:t xml:space="preserve">2015-2017 invece (anni c.d. </w:t>
      </w:r>
      <w:r>
        <w:rPr>
          <w:spacing w:val="3"/>
        </w:rPr>
        <w:t xml:space="preserve">“armonizzati”) </w:t>
      </w:r>
      <w:r>
        <w:rPr>
          <w:spacing w:val="2"/>
        </w:rPr>
        <w:t xml:space="preserve">abbiamo </w:t>
      </w:r>
      <w:r>
        <w:rPr>
          <w:spacing w:val="3"/>
        </w:rPr>
        <w:t xml:space="preserve">calcolato </w:t>
      </w:r>
      <w:r>
        <w:rPr>
          <w:spacing w:val="2"/>
        </w:rPr>
        <w:t xml:space="preserve">il rapporto </w:t>
      </w:r>
      <w:r>
        <w:t xml:space="preserve">– </w:t>
      </w:r>
      <w:r>
        <w:rPr>
          <w:spacing w:val="2"/>
        </w:rPr>
        <w:t xml:space="preserve">per  fare </w:t>
      </w:r>
      <w:r>
        <w:t xml:space="preserve">un </w:t>
      </w:r>
      <w:r>
        <w:rPr>
          <w:spacing w:val="2"/>
        </w:rPr>
        <w:t xml:space="preserve">esempio </w:t>
      </w:r>
      <w:r>
        <w:t xml:space="preserve">- </w:t>
      </w:r>
      <w:r>
        <w:rPr>
          <w:spacing w:val="2"/>
        </w:rPr>
        <w:t xml:space="preserve">fra la </w:t>
      </w:r>
      <w:r>
        <w:rPr>
          <w:spacing w:val="3"/>
        </w:rPr>
        <w:t xml:space="preserve">somma </w:t>
      </w:r>
      <w:r>
        <w:rPr>
          <w:spacing w:val="2"/>
        </w:rPr>
        <w:t xml:space="preserve">degli incassi in </w:t>
      </w:r>
      <w:r>
        <w:rPr>
          <w:spacing w:val="3"/>
        </w:rPr>
        <w:t xml:space="preserve">conto competenza </w:t>
      </w:r>
      <w:r>
        <w:rPr>
          <w:spacing w:val="2"/>
        </w:rPr>
        <w:t xml:space="preserve">(anno </w:t>
      </w:r>
      <w:r>
        <w:rPr>
          <w:spacing w:val="3"/>
        </w:rPr>
        <w:t xml:space="preserve">2015) </w:t>
      </w:r>
      <w:r>
        <w:t xml:space="preserve">e </w:t>
      </w:r>
      <w:r>
        <w:rPr>
          <w:spacing w:val="2"/>
        </w:rPr>
        <w:t xml:space="preserve">quelli in conto </w:t>
      </w:r>
      <w:r>
        <w:rPr>
          <w:spacing w:val="3"/>
        </w:rPr>
        <w:t xml:space="preserve">residui </w:t>
      </w:r>
      <w:r>
        <w:rPr>
          <w:spacing w:val="2"/>
        </w:rPr>
        <w:t xml:space="preserve">anno 2015 </w:t>
      </w:r>
      <w:r>
        <w:rPr>
          <w:spacing w:val="3"/>
        </w:rPr>
        <w:t xml:space="preserve">nell’esercizio immediatamente successivo </w:t>
      </w:r>
      <w:r>
        <w:rPr>
          <w:spacing w:val="2"/>
        </w:rPr>
        <w:t xml:space="preserve">(anno 2016) </w:t>
      </w:r>
      <w:r>
        <w:t xml:space="preserve">ed il </w:t>
      </w:r>
      <w:r>
        <w:rPr>
          <w:spacing w:val="3"/>
        </w:rPr>
        <w:t xml:space="preserve">totale </w:t>
      </w:r>
      <w:r>
        <w:rPr>
          <w:spacing w:val="2"/>
        </w:rPr>
        <w:t xml:space="preserve">degli </w:t>
      </w:r>
      <w:r>
        <w:rPr>
          <w:spacing w:val="3"/>
        </w:rPr>
        <w:t xml:space="preserve">accertamenti dell’anno </w:t>
      </w:r>
      <w:r>
        <w:rPr>
          <w:spacing w:val="2"/>
        </w:rPr>
        <w:t xml:space="preserve">2015, secondo la </w:t>
      </w:r>
      <w:r>
        <w:rPr>
          <w:spacing w:val="3"/>
        </w:rPr>
        <w:t xml:space="preserve">seguente formula prevista </w:t>
      </w:r>
      <w:r>
        <w:rPr>
          <w:spacing w:val="2"/>
        </w:rPr>
        <w:t xml:space="preserve">nel </w:t>
      </w:r>
      <w:r>
        <w:rPr>
          <w:spacing w:val="3"/>
        </w:rPr>
        <w:t>princi</w:t>
      </w:r>
      <w:r>
        <w:rPr>
          <w:spacing w:val="3"/>
        </w:rPr>
        <w:t xml:space="preserve">pio </w:t>
      </w:r>
      <w:r>
        <w:rPr>
          <w:spacing w:val="2"/>
        </w:rPr>
        <w:t xml:space="preserve">contabile </w:t>
      </w:r>
      <w:r>
        <w:rPr>
          <w:spacing w:val="3"/>
        </w:rPr>
        <w:t xml:space="preserve">allegato A/2 </w:t>
      </w:r>
      <w:r>
        <w:t xml:space="preserve">al </w:t>
      </w:r>
      <w:r>
        <w:rPr>
          <w:spacing w:val="2"/>
        </w:rPr>
        <w:t>D.Lgs.</w:t>
      </w:r>
      <w:r>
        <w:rPr>
          <w:spacing w:val="24"/>
        </w:rPr>
        <w:t xml:space="preserve"> </w:t>
      </w:r>
      <w:r>
        <w:rPr>
          <w:spacing w:val="3"/>
        </w:rPr>
        <w:t>118/2011:</w:t>
      </w:r>
    </w:p>
    <w:p w:rsidR="00813628" w:rsidRDefault="00813628">
      <w:pPr>
        <w:pStyle w:val="Corpotesto"/>
        <w:ind w:left="0"/>
      </w:pPr>
    </w:p>
    <w:p w:rsidR="00813628" w:rsidRDefault="006462F6">
      <w:pPr>
        <w:pStyle w:val="Corpotesto"/>
        <w:spacing w:before="1"/>
        <w:ind w:left="2653"/>
      </w:pPr>
      <w:r>
        <w:rPr>
          <w:spacing w:val="4"/>
          <w:w w:val="99"/>
          <w:u w:val="single"/>
        </w:rPr>
        <w:t xml:space="preserve"> </w:t>
      </w:r>
      <w:r>
        <w:rPr>
          <w:spacing w:val="2"/>
          <w:u w:val="single"/>
        </w:rPr>
        <w:t>incassi</w:t>
      </w:r>
      <w:r>
        <w:rPr>
          <w:spacing w:val="13"/>
          <w:u w:val="single"/>
        </w:rPr>
        <w:t xml:space="preserve"> </w:t>
      </w:r>
      <w:r>
        <w:rPr>
          <w:u w:val="single"/>
        </w:rPr>
        <w:t>di</w:t>
      </w:r>
      <w:r>
        <w:rPr>
          <w:spacing w:val="13"/>
          <w:u w:val="single"/>
        </w:rPr>
        <w:t xml:space="preserve"> </w:t>
      </w:r>
      <w:r>
        <w:rPr>
          <w:spacing w:val="2"/>
          <w:u w:val="single"/>
        </w:rPr>
        <w:t>competenza</w:t>
      </w:r>
      <w:r>
        <w:rPr>
          <w:spacing w:val="11"/>
          <w:u w:val="single"/>
        </w:rPr>
        <w:t xml:space="preserve"> </w:t>
      </w:r>
      <w:r>
        <w:rPr>
          <w:u w:val="single"/>
        </w:rPr>
        <w:t>es.</w:t>
      </w:r>
      <w:r>
        <w:rPr>
          <w:spacing w:val="13"/>
          <w:u w:val="single"/>
        </w:rPr>
        <w:t xml:space="preserve"> </w:t>
      </w:r>
      <w:r>
        <w:rPr>
          <w:u w:val="single"/>
        </w:rPr>
        <w:t>X</w:t>
      </w:r>
      <w:r>
        <w:rPr>
          <w:spacing w:val="12"/>
          <w:u w:val="single"/>
        </w:rPr>
        <w:t xml:space="preserve"> </w:t>
      </w:r>
      <w:r>
        <w:rPr>
          <w:u w:val="single"/>
        </w:rPr>
        <w:t>+</w:t>
      </w:r>
      <w:r>
        <w:rPr>
          <w:spacing w:val="9"/>
          <w:u w:val="single"/>
        </w:rPr>
        <w:t xml:space="preserve"> </w:t>
      </w:r>
      <w:r>
        <w:rPr>
          <w:spacing w:val="2"/>
          <w:u w:val="single"/>
        </w:rPr>
        <w:t>incassi</w:t>
      </w:r>
      <w:r>
        <w:rPr>
          <w:spacing w:val="13"/>
          <w:u w:val="single"/>
        </w:rPr>
        <w:t xml:space="preserve"> </w:t>
      </w:r>
      <w:r>
        <w:rPr>
          <w:spacing w:val="2"/>
          <w:u w:val="single"/>
        </w:rPr>
        <w:t>esercizio</w:t>
      </w:r>
      <w:r>
        <w:rPr>
          <w:spacing w:val="12"/>
          <w:u w:val="single"/>
        </w:rPr>
        <w:t xml:space="preserve"> </w:t>
      </w:r>
      <w:r>
        <w:rPr>
          <w:spacing w:val="2"/>
          <w:u w:val="single"/>
        </w:rPr>
        <w:t>X+1</w:t>
      </w:r>
      <w:r>
        <w:rPr>
          <w:spacing w:val="11"/>
          <w:u w:val="single"/>
        </w:rPr>
        <w:t xml:space="preserve"> </w:t>
      </w:r>
      <w:r>
        <w:rPr>
          <w:spacing w:val="2"/>
          <w:u w:val="single"/>
        </w:rPr>
        <w:t>in</w:t>
      </w:r>
      <w:r>
        <w:rPr>
          <w:spacing w:val="10"/>
          <w:u w:val="single"/>
        </w:rPr>
        <w:t xml:space="preserve"> </w:t>
      </w:r>
      <w:r>
        <w:rPr>
          <w:spacing w:val="3"/>
          <w:u w:val="single"/>
        </w:rPr>
        <w:t>c/residui</w:t>
      </w:r>
      <w:r>
        <w:rPr>
          <w:spacing w:val="10"/>
          <w:u w:val="single"/>
        </w:rPr>
        <w:t xml:space="preserve"> </w:t>
      </w:r>
      <w:r>
        <w:rPr>
          <w:u w:val="single"/>
        </w:rPr>
        <w:t>X</w:t>
      </w:r>
    </w:p>
    <w:p w:rsidR="00813628" w:rsidRDefault="006462F6">
      <w:pPr>
        <w:pStyle w:val="Corpotesto"/>
        <w:spacing w:after="8" w:line="480" w:lineRule="auto"/>
        <w:ind w:right="1373" w:firstLine="4963"/>
      </w:pPr>
      <w:r>
        <w:rPr>
          <w:spacing w:val="3"/>
        </w:rPr>
        <w:t xml:space="preserve">Accertamenti esercizio </w:t>
      </w:r>
      <w:r>
        <w:t xml:space="preserve">X </w:t>
      </w:r>
      <w:r>
        <w:rPr>
          <w:spacing w:val="3"/>
        </w:rPr>
        <w:t>Conseguentemente</w:t>
      </w:r>
      <w:r>
        <w:rPr>
          <w:spacing w:val="9"/>
        </w:rPr>
        <w:t xml:space="preserve"> </w:t>
      </w:r>
      <w:r>
        <w:t>ci</w:t>
      </w:r>
      <w:r>
        <w:rPr>
          <w:spacing w:val="11"/>
        </w:rPr>
        <w:t xml:space="preserve"> </w:t>
      </w:r>
      <w:r>
        <w:rPr>
          <w:spacing w:val="3"/>
        </w:rPr>
        <w:t>risulta</w:t>
      </w:r>
      <w:r>
        <w:rPr>
          <w:spacing w:val="10"/>
        </w:rPr>
        <w:t xml:space="preserve"> </w:t>
      </w:r>
      <w:r>
        <w:t>un</w:t>
      </w:r>
      <w:r>
        <w:rPr>
          <w:spacing w:val="11"/>
        </w:rPr>
        <w:t xml:space="preserve"> </w:t>
      </w:r>
      <w:r>
        <w:rPr>
          <w:spacing w:val="3"/>
        </w:rPr>
        <w:t>coefficiente</w:t>
      </w:r>
      <w:r>
        <w:rPr>
          <w:spacing w:val="11"/>
        </w:rPr>
        <w:t xml:space="preserve"> </w:t>
      </w:r>
      <w:r>
        <w:t>di</w:t>
      </w:r>
      <w:r>
        <w:rPr>
          <w:spacing w:val="11"/>
        </w:rPr>
        <w:t xml:space="preserve"> </w:t>
      </w:r>
      <w:r>
        <w:rPr>
          <w:spacing w:val="3"/>
        </w:rPr>
        <w:t>inesigibilità</w:t>
      </w:r>
      <w:r>
        <w:rPr>
          <w:spacing w:val="10"/>
        </w:rPr>
        <w:t xml:space="preserve"> </w:t>
      </w:r>
      <w:r>
        <w:rPr>
          <w:spacing w:val="2"/>
        </w:rPr>
        <w:t>per</w:t>
      </w:r>
      <w:r>
        <w:rPr>
          <w:spacing w:val="12"/>
        </w:rPr>
        <w:t xml:space="preserve"> </w:t>
      </w:r>
      <w:r>
        <w:rPr>
          <w:spacing w:val="2"/>
        </w:rPr>
        <w:t>ciascun</w:t>
      </w:r>
      <w:r>
        <w:rPr>
          <w:spacing w:val="13"/>
        </w:rPr>
        <w:t xml:space="preserve"> </w:t>
      </w:r>
      <w:r>
        <w:rPr>
          <w:spacing w:val="2"/>
        </w:rPr>
        <w:t>cespite</w:t>
      </w:r>
      <w:r>
        <w:rPr>
          <w:spacing w:val="12"/>
        </w:rPr>
        <w:t xml:space="preserve"> </w:t>
      </w:r>
      <w:r>
        <w:rPr>
          <w:spacing w:val="2"/>
        </w:rPr>
        <w:t>come</w:t>
      </w:r>
      <w:r>
        <w:rPr>
          <w:spacing w:val="9"/>
        </w:rPr>
        <w:t xml:space="preserve"> </w:t>
      </w:r>
      <w:r>
        <w:rPr>
          <w:spacing w:val="2"/>
        </w:rPr>
        <w:t>segue:</w:t>
      </w:r>
    </w:p>
    <w:tbl>
      <w:tblPr>
        <w:tblStyle w:val="TableNormal"/>
        <w:tblW w:w="0" w:type="auto"/>
        <w:tblInd w:w="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004"/>
        <w:gridCol w:w="2006"/>
        <w:gridCol w:w="2004"/>
      </w:tblGrid>
      <w:tr w:rsidR="00813628">
        <w:trPr>
          <w:trHeight w:val="700"/>
        </w:trPr>
        <w:tc>
          <w:tcPr>
            <w:tcW w:w="3370" w:type="dxa"/>
          </w:tcPr>
          <w:p w:rsidR="00813628" w:rsidRDefault="006462F6">
            <w:pPr>
              <w:pStyle w:val="TableParagraph"/>
              <w:spacing w:line="206" w:lineRule="exact"/>
              <w:ind w:left="107"/>
              <w:rPr>
                <w:b/>
                <w:sz w:val="20"/>
              </w:rPr>
            </w:pPr>
            <w:r>
              <w:rPr>
                <w:b/>
                <w:sz w:val="20"/>
              </w:rPr>
              <w:t>CESPITE</w:t>
            </w:r>
          </w:p>
        </w:tc>
        <w:tc>
          <w:tcPr>
            <w:tcW w:w="2004" w:type="dxa"/>
          </w:tcPr>
          <w:p w:rsidR="00813628" w:rsidRDefault="006462F6">
            <w:pPr>
              <w:pStyle w:val="TableParagraph"/>
              <w:spacing w:line="206" w:lineRule="exact"/>
              <w:ind w:left="206" w:right="203"/>
              <w:jc w:val="center"/>
              <w:rPr>
                <w:b/>
                <w:sz w:val="20"/>
              </w:rPr>
            </w:pPr>
            <w:r>
              <w:rPr>
                <w:b/>
                <w:sz w:val="20"/>
              </w:rPr>
              <w:t>INESIGIBILITA’</w:t>
            </w:r>
          </w:p>
        </w:tc>
        <w:tc>
          <w:tcPr>
            <w:tcW w:w="2006" w:type="dxa"/>
          </w:tcPr>
          <w:p w:rsidR="00813628" w:rsidRDefault="006462F6">
            <w:pPr>
              <w:pStyle w:val="TableParagraph"/>
              <w:spacing w:line="208" w:lineRule="auto"/>
              <w:ind w:left="796" w:hanging="600"/>
              <w:rPr>
                <w:b/>
                <w:sz w:val="20"/>
              </w:rPr>
            </w:pPr>
            <w:r>
              <w:rPr>
                <w:b/>
                <w:w w:val="95"/>
                <w:sz w:val="20"/>
              </w:rPr>
              <w:t xml:space="preserve">STANZIAMENTI </w:t>
            </w:r>
            <w:r>
              <w:rPr>
                <w:b/>
                <w:sz w:val="20"/>
              </w:rPr>
              <w:t>2019</w:t>
            </w:r>
          </w:p>
        </w:tc>
        <w:tc>
          <w:tcPr>
            <w:tcW w:w="2004" w:type="dxa"/>
          </w:tcPr>
          <w:p w:rsidR="00813628" w:rsidRDefault="006462F6">
            <w:pPr>
              <w:pStyle w:val="TableParagraph"/>
              <w:spacing w:line="206" w:lineRule="exact"/>
              <w:ind w:left="206" w:right="199"/>
              <w:jc w:val="center"/>
              <w:rPr>
                <w:b/>
                <w:sz w:val="20"/>
              </w:rPr>
            </w:pPr>
            <w:r>
              <w:rPr>
                <w:b/>
                <w:sz w:val="20"/>
              </w:rPr>
              <w:t>FCDE TOTALE</w:t>
            </w:r>
          </w:p>
        </w:tc>
      </w:tr>
      <w:tr w:rsidR="00813628">
        <w:trPr>
          <w:trHeight w:val="501"/>
        </w:trPr>
        <w:tc>
          <w:tcPr>
            <w:tcW w:w="3370" w:type="dxa"/>
          </w:tcPr>
          <w:p w:rsidR="00813628" w:rsidRDefault="006462F6">
            <w:pPr>
              <w:pStyle w:val="TableParagraph"/>
              <w:spacing w:line="204" w:lineRule="exact"/>
              <w:ind w:left="107"/>
              <w:rPr>
                <w:sz w:val="20"/>
              </w:rPr>
            </w:pPr>
            <w:r>
              <w:rPr>
                <w:sz w:val="20"/>
              </w:rPr>
              <w:t>Ciclo dei rifiuti</w:t>
            </w:r>
          </w:p>
        </w:tc>
        <w:tc>
          <w:tcPr>
            <w:tcW w:w="2004" w:type="dxa"/>
          </w:tcPr>
          <w:p w:rsidR="00813628" w:rsidRDefault="006462F6">
            <w:pPr>
              <w:pStyle w:val="TableParagraph"/>
              <w:spacing w:line="204" w:lineRule="exact"/>
              <w:ind w:left="206" w:right="200"/>
              <w:jc w:val="center"/>
              <w:rPr>
                <w:sz w:val="20"/>
              </w:rPr>
            </w:pPr>
            <w:r>
              <w:rPr>
                <w:sz w:val="20"/>
              </w:rPr>
              <w:t>15,38%</w:t>
            </w:r>
          </w:p>
        </w:tc>
        <w:tc>
          <w:tcPr>
            <w:tcW w:w="2006" w:type="dxa"/>
          </w:tcPr>
          <w:p w:rsidR="00813628" w:rsidRDefault="006462F6">
            <w:pPr>
              <w:pStyle w:val="TableParagraph"/>
              <w:spacing w:line="204" w:lineRule="exact"/>
              <w:ind w:right="392"/>
              <w:jc w:val="right"/>
              <w:rPr>
                <w:sz w:val="20"/>
              </w:rPr>
            </w:pPr>
            <w:r>
              <w:rPr>
                <w:sz w:val="20"/>
              </w:rPr>
              <w:t>17.995.400,00</w:t>
            </w:r>
          </w:p>
        </w:tc>
        <w:tc>
          <w:tcPr>
            <w:tcW w:w="2004" w:type="dxa"/>
          </w:tcPr>
          <w:p w:rsidR="00813628" w:rsidRDefault="006462F6">
            <w:pPr>
              <w:pStyle w:val="TableParagraph"/>
              <w:spacing w:line="204" w:lineRule="exact"/>
              <w:ind w:left="206" w:right="203"/>
              <w:jc w:val="center"/>
              <w:rPr>
                <w:sz w:val="20"/>
              </w:rPr>
            </w:pPr>
            <w:r>
              <w:rPr>
                <w:sz w:val="20"/>
              </w:rPr>
              <w:t>2.768.213,12</w:t>
            </w:r>
          </w:p>
        </w:tc>
      </w:tr>
      <w:tr w:rsidR="00813628">
        <w:trPr>
          <w:trHeight w:val="498"/>
        </w:trPr>
        <w:tc>
          <w:tcPr>
            <w:tcW w:w="3370" w:type="dxa"/>
          </w:tcPr>
          <w:p w:rsidR="00813628" w:rsidRDefault="006462F6">
            <w:pPr>
              <w:pStyle w:val="TableParagraph"/>
              <w:spacing w:line="204" w:lineRule="exact"/>
              <w:ind w:left="107"/>
              <w:rPr>
                <w:sz w:val="20"/>
              </w:rPr>
            </w:pPr>
            <w:r>
              <w:rPr>
                <w:sz w:val="20"/>
              </w:rPr>
              <w:t>Recupero evasione tributaria</w:t>
            </w:r>
          </w:p>
        </w:tc>
        <w:tc>
          <w:tcPr>
            <w:tcW w:w="2004" w:type="dxa"/>
          </w:tcPr>
          <w:p w:rsidR="00813628" w:rsidRDefault="006462F6">
            <w:pPr>
              <w:pStyle w:val="TableParagraph"/>
              <w:spacing w:line="204" w:lineRule="exact"/>
              <w:ind w:left="206" w:right="200"/>
              <w:jc w:val="center"/>
              <w:rPr>
                <w:sz w:val="20"/>
              </w:rPr>
            </w:pPr>
            <w:r>
              <w:rPr>
                <w:sz w:val="20"/>
              </w:rPr>
              <w:t>48,95%</w:t>
            </w:r>
          </w:p>
        </w:tc>
        <w:tc>
          <w:tcPr>
            <w:tcW w:w="2006" w:type="dxa"/>
          </w:tcPr>
          <w:p w:rsidR="00813628" w:rsidRDefault="006462F6">
            <w:pPr>
              <w:pStyle w:val="TableParagraph"/>
              <w:spacing w:line="204" w:lineRule="exact"/>
              <w:ind w:right="445"/>
              <w:jc w:val="right"/>
              <w:rPr>
                <w:sz w:val="20"/>
              </w:rPr>
            </w:pPr>
            <w:r>
              <w:rPr>
                <w:sz w:val="20"/>
              </w:rPr>
              <w:t>2.400.000,00</w:t>
            </w:r>
          </w:p>
        </w:tc>
        <w:tc>
          <w:tcPr>
            <w:tcW w:w="2004" w:type="dxa"/>
          </w:tcPr>
          <w:p w:rsidR="00813628" w:rsidRDefault="006462F6">
            <w:pPr>
              <w:pStyle w:val="TableParagraph"/>
              <w:spacing w:line="204" w:lineRule="exact"/>
              <w:ind w:left="206" w:right="203"/>
              <w:jc w:val="center"/>
              <w:rPr>
                <w:sz w:val="20"/>
              </w:rPr>
            </w:pPr>
            <w:r>
              <w:rPr>
                <w:sz w:val="20"/>
              </w:rPr>
              <w:t>1.174.717,67</w:t>
            </w:r>
          </w:p>
        </w:tc>
      </w:tr>
      <w:tr w:rsidR="00813628">
        <w:trPr>
          <w:trHeight w:val="501"/>
        </w:trPr>
        <w:tc>
          <w:tcPr>
            <w:tcW w:w="3370" w:type="dxa"/>
          </w:tcPr>
          <w:p w:rsidR="00813628" w:rsidRDefault="006462F6">
            <w:pPr>
              <w:pStyle w:val="TableParagraph"/>
              <w:spacing w:line="204" w:lineRule="exact"/>
              <w:ind w:left="107"/>
              <w:rPr>
                <w:sz w:val="20"/>
              </w:rPr>
            </w:pPr>
            <w:r>
              <w:rPr>
                <w:sz w:val="20"/>
              </w:rPr>
              <w:t>Mense scolastiche</w:t>
            </w:r>
          </w:p>
        </w:tc>
        <w:tc>
          <w:tcPr>
            <w:tcW w:w="2004" w:type="dxa"/>
          </w:tcPr>
          <w:p w:rsidR="00813628" w:rsidRDefault="006462F6">
            <w:pPr>
              <w:pStyle w:val="TableParagraph"/>
              <w:spacing w:line="204" w:lineRule="exact"/>
              <w:ind w:left="206" w:right="202"/>
              <w:jc w:val="center"/>
              <w:rPr>
                <w:sz w:val="20"/>
              </w:rPr>
            </w:pPr>
            <w:r>
              <w:rPr>
                <w:sz w:val="20"/>
              </w:rPr>
              <w:t>5,38%</w:t>
            </w:r>
          </w:p>
        </w:tc>
        <w:tc>
          <w:tcPr>
            <w:tcW w:w="2006" w:type="dxa"/>
          </w:tcPr>
          <w:p w:rsidR="00813628" w:rsidRDefault="006462F6">
            <w:pPr>
              <w:pStyle w:val="TableParagraph"/>
              <w:spacing w:line="204" w:lineRule="exact"/>
              <w:ind w:right="445"/>
              <w:jc w:val="right"/>
              <w:rPr>
                <w:sz w:val="20"/>
              </w:rPr>
            </w:pPr>
            <w:r>
              <w:rPr>
                <w:sz w:val="20"/>
              </w:rPr>
              <w:t>1.800.000,00</w:t>
            </w:r>
          </w:p>
        </w:tc>
        <w:tc>
          <w:tcPr>
            <w:tcW w:w="2004" w:type="dxa"/>
          </w:tcPr>
          <w:p w:rsidR="00813628" w:rsidRDefault="006462F6">
            <w:pPr>
              <w:pStyle w:val="TableParagraph"/>
              <w:spacing w:line="204" w:lineRule="exact"/>
              <w:ind w:left="206" w:right="203"/>
              <w:jc w:val="center"/>
              <w:rPr>
                <w:sz w:val="20"/>
              </w:rPr>
            </w:pPr>
            <w:r>
              <w:rPr>
                <w:sz w:val="20"/>
              </w:rPr>
              <w:t>96.840,22</w:t>
            </w:r>
          </w:p>
        </w:tc>
      </w:tr>
      <w:tr w:rsidR="00813628">
        <w:trPr>
          <w:trHeight w:val="498"/>
        </w:trPr>
        <w:tc>
          <w:tcPr>
            <w:tcW w:w="3370" w:type="dxa"/>
          </w:tcPr>
          <w:p w:rsidR="00813628" w:rsidRDefault="006462F6">
            <w:pPr>
              <w:pStyle w:val="TableParagraph"/>
              <w:spacing w:line="204" w:lineRule="exact"/>
              <w:ind w:left="107"/>
              <w:rPr>
                <w:sz w:val="20"/>
              </w:rPr>
            </w:pPr>
            <w:r>
              <w:rPr>
                <w:sz w:val="20"/>
              </w:rPr>
              <w:t>Trasporto scolastico</w:t>
            </w:r>
          </w:p>
        </w:tc>
        <w:tc>
          <w:tcPr>
            <w:tcW w:w="2004" w:type="dxa"/>
          </w:tcPr>
          <w:p w:rsidR="00813628" w:rsidRDefault="006462F6">
            <w:pPr>
              <w:pStyle w:val="TableParagraph"/>
              <w:spacing w:line="204" w:lineRule="exact"/>
              <w:ind w:left="206" w:right="200"/>
              <w:jc w:val="center"/>
              <w:rPr>
                <w:sz w:val="20"/>
              </w:rPr>
            </w:pPr>
            <w:r>
              <w:rPr>
                <w:sz w:val="20"/>
              </w:rPr>
              <w:t>22,39%</w:t>
            </w:r>
          </w:p>
        </w:tc>
        <w:tc>
          <w:tcPr>
            <w:tcW w:w="2006" w:type="dxa"/>
          </w:tcPr>
          <w:p w:rsidR="00813628" w:rsidRDefault="006462F6">
            <w:pPr>
              <w:pStyle w:val="TableParagraph"/>
              <w:spacing w:line="204" w:lineRule="exact"/>
              <w:ind w:left="584"/>
              <w:rPr>
                <w:sz w:val="20"/>
              </w:rPr>
            </w:pPr>
            <w:r>
              <w:rPr>
                <w:sz w:val="20"/>
              </w:rPr>
              <w:t>45.000,00</w:t>
            </w:r>
          </w:p>
        </w:tc>
        <w:tc>
          <w:tcPr>
            <w:tcW w:w="2004" w:type="dxa"/>
          </w:tcPr>
          <w:p w:rsidR="00813628" w:rsidRDefault="006462F6">
            <w:pPr>
              <w:pStyle w:val="TableParagraph"/>
              <w:spacing w:line="204" w:lineRule="exact"/>
              <w:ind w:left="206" w:right="203"/>
              <w:jc w:val="center"/>
              <w:rPr>
                <w:sz w:val="20"/>
              </w:rPr>
            </w:pPr>
            <w:r>
              <w:rPr>
                <w:sz w:val="20"/>
              </w:rPr>
              <w:t>10.074,57</w:t>
            </w:r>
          </w:p>
        </w:tc>
      </w:tr>
      <w:tr w:rsidR="00813628">
        <w:trPr>
          <w:trHeight w:val="501"/>
        </w:trPr>
        <w:tc>
          <w:tcPr>
            <w:tcW w:w="3370" w:type="dxa"/>
          </w:tcPr>
          <w:p w:rsidR="00813628" w:rsidRDefault="006462F6">
            <w:pPr>
              <w:pStyle w:val="TableParagraph"/>
              <w:spacing w:line="204" w:lineRule="exact"/>
              <w:ind w:left="107"/>
              <w:rPr>
                <w:sz w:val="20"/>
              </w:rPr>
            </w:pPr>
            <w:r>
              <w:rPr>
                <w:sz w:val="20"/>
              </w:rPr>
              <w:t>Violazioni codice della strada</w:t>
            </w:r>
          </w:p>
        </w:tc>
        <w:tc>
          <w:tcPr>
            <w:tcW w:w="2004" w:type="dxa"/>
          </w:tcPr>
          <w:p w:rsidR="00813628" w:rsidRDefault="006462F6">
            <w:pPr>
              <w:pStyle w:val="TableParagraph"/>
              <w:spacing w:line="204" w:lineRule="exact"/>
              <w:ind w:left="206" w:right="200"/>
              <w:jc w:val="center"/>
              <w:rPr>
                <w:sz w:val="20"/>
              </w:rPr>
            </w:pPr>
            <w:r>
              <w:rPr>
                <w:sz w:val="20"/>
              </w:rPr>
              <w:t>51,18%</w:t>
            </w:r>
          </w:p>
        </w:tc>
        <w:tc>
          <w:tcPr>
            <w:tcW w:w="2006" w:type="dxa"/>
          </w:tcPr>
          <w:p w:rsidR="00813628" w:rsidRDefault="006462F6">
            <w:pPr>
              <w:pStyle w:val="TableParagraph"/>
              <w:spacing w:line="204" w:lineRule="exact"/>
              <w:ind w:right="445"/>
              <w:jc w:val="right"/>
              <w:rPr>
                <w:sz w:val="20"/>
              </w:rPr>
            </w:pPr>
            <w:r>
              <w:rPr>
                <w:sz w:val="20"/>
              </w:rPr>
              <w:t>4.600.000,00</w:t>
            </w:r>
          </w:p>
        </w:tc>
        <w:tc>
          <w:tcPr>
            <w:tcW w:w="2004" w:type="dxa"/>
          </w:tcPr>
          <w:p w:rsidR="00813628" w:rsidRDefault="006462F6">
            <w:pPr>
              <w:pStyle w:val="TableParagraph"/>
              <w:spacing w:line="204" w:lineRule="exact"/>
              <w:ind w:left="206" w:right="203"/>
              <w:jc w:val="center"/>
              <w:rPr>
                <w:sz w:val="20"/>
              </w:rPr>
            </w:pPr>
            <w:r>
              <w:rPr>
                <w:sz w:val="20"/>
              </w:rPr>
              <w:t>2.354.318,03</w:t>
            </w:r>
          </w:p>
        </w:tc>
      </w:tr>
    </w:tbl>
    <w:p w:rsidR="00813628" w:rsidRDefault="00813628">
      <w:pPr>
        <w:pStyle w:val="Corpotesto"/>
        <w:ind w:left="0"/>
      </w:pPr>
    </w:p>
    <w:p w:rsidR="00813628" w:rsidRDefault="006462F6">
      <w:pPr>
        <w:pStyle w:val="Corpotesto"/>
        <w:spacing w:before="215"/>
        <w:ind w:right="1029"/>
        <w:jc w:val="both"/>
      </w:pPr>
      <w:r>
        <w:rPr>
          <w:spacing w:val="3"/>
        </w:rPr>
        <w:t xml:space="preserve">Applicando </w:t>
      </w:r>
      <w:r>
        <w:rPr>
          <w:spacing w:val="2"/>
        </w:rPr>
        <w:t xml:space="preserve">quindi le </w:t>
      </w:r>
      <w:r>
        <w:rPr>
          <w:spacing w:val="3"/>
        </w:rPr>
        <w:t xml:space="preserve">percentuali </w:t>
      </w:r>
      <w:r>
        <w:rPr>
          <w:spacing w:val="2"/>
        </w:rPr>
        <w:t xml:space="preserve">concesse dell’ 85% </w:t>
      </w:r>
      <w:r>
        <w:t xml:space="preserve">nel </w:t>
      </w:r>
      <w:r>
        <w:rPr>
          <w:spacing w:val="2"/>
        </w:rPr>
        <w:t xml:space="preserve">2019, del 95% nel 2020 </w:t>
      </w:r>
      <w:r>
        <w:t xml:space="preserve">e </w:t>
      </w:r>
      <w:r>
        <w:rPr>
          <w:spacing w:val="2"/>
        </w:rPr>
        <w:t xml:space="preserve">del </w:t>
      </w:r>
      <w:r>
        <w:rPr>
          <w:spacing w:val="3"/>
        </w:rPr>
        <w:t xml:space="preserve">100% </w:t>
      </w:r>
      <w:r>
        <w:t xml:space="preserve">nel </w:t>
      </w:r>
      <w:r>
        <w:rPr>
          <w:spacing w:val="3"/>
        </w:rPr>
        <w:t xml:space="preserve">2021 </w:t>
      </w:r>
      <w:r>
        <w:t xml:space="preserve">ci </w:t>
      </w:r>
      <w:r>
        <w:rPr>
          <w:spacing w:val="3"/>
        </w:rPr>
        <w:t xml:space="preserve">risulta dover accantonare </w:t>
      </w:r>
      <w:r>
        <w:t xml:space="preserve">di </w:t>
      </w:r>
      <w:r>
        <w:rPr>
          <w:spacing w:val="2"/>
        </w:rPr>
        <w:t xml:space="preserve">anno in </w:t>
      </w:r>
      <w:r>
        <w:t xml:space="preserve">anno </w:t>
      </w:r>
      <w:r>
        <w:rPr>
          <w:spacing w:val="3"/>
        </w:rPr>
        <w:t>quanto</w:t>
      </w:r>
      <w:r>
        <w:rPr>
          <w:spacing w:val="63"/>
        </w:rPr>
        <w:t xml:space="preserve"> </w:t>
      </w:r>
      <w:r>
        <w:rPr>
          <w:spacing w:val="2"/>
        </w:rPr>
        <w:t>segue:</w:t>
      </w:r>
    </w:p>
    <w:p w:rsidR="00813628" w:rsidRDefault="00813628">
      <w:pPr>
        <w:pStyle w:val="Corpotesto"/>
        <w:spacing w:before="8"/>
        <w:ind w:left="0"/>
      </w:pPr>
    </w:p>
    <w:tbl>
      <w:tblPr>
        <w:tblStyle w:val="TableNormal"/>
        <w:tblW w:w="0" w:type="auto"/>
        <w:tblInd w:w="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004"/>
        <w:gridCol w:w="2006"/>
        <w:gridCol w:w="2004"/>
      </w:tblGrid>
      <w:tr w:rsidR="00813628">
        <w:trPr>
          <w:trHeight w:val="501"/>
        </w:trPr>
        <w:tc>
          <w:tcPr>
            <w:tcW w:w="3370" w:type="dxa"/>
          </w:tcPr>
          <w:p w:rsidR="00813628" w:rsidRDefault="006462F6">
            <w:pPr>
              <w:pStyle w:val="TableParagraph"/>
              <w:spacing w:line="204" w:lineRule="exact"/>
              <w:ind w:left="107"/>
              <w:rPr>
                <w:sz w:val="20"/>
              </w:rPr>
            </w:pPr>
            <w:r>
              <w:rPr>
                <w:sz w:val="20"/>
              </w:rPr>
              <w:t>CESPITE</w:t>
            </w:r>
          </w:p>
        </w:tc>
        <w:tc>
          <w:tcPr>
            <w:tcW w:w="2004" w:type="dxa"/>
          </w:tcPr>
          <w:p w:rsidR="00813628" w:rsidRDefault="006462F6">
            <w:pPr>
              <w:pStyle w:val="TableParagraph"/>
              <w:spacing w:line="204" w:lineRule="exact"/>
              <w:ind w:left="206" w:right="201"/>
              <w:jc w:val="center"/>
              <w:rPr>
                <w:b/>
                <w:sz w:val="20"/>
              </w:rPr>
            </w:pPr>
            <w:r>
              <w:rPr>
                <w:b/>
                <w:sz w:val="20"/>
              </w:rPr>
              <w:t>FCDE 2019</w:t>
            </w:r>
          </w:p>
        </w:tc>
        <w:tc>
          <w:tcPr>
            <w:tcW w:w="2006" w:type="dxa"/>
          </w:tcPr>
          <w:p w:rsidR="00813628" w:rsidRDefault="006462F6">
            <w:pPr>
              <w:pStyle w:val="TableParagraph"/>
              <w:spacing w:line="204" w:lineRule="exact"/>
              <w:ind w:left="455" w:right="448"/>
              <w:jc w:val="center"/>
              <w:rPr>
                <w:b/>
                <w:sz w:val="20"/>
              </w:rPr>
            </w:pPr>
            <w:r>
              <w:rPr>
                <w:b/>
                <w:sz w:val="20"/>
              </w:rPr>
              <w:t>FCDE 2020</w:t>
            </w:r>
          </w:p>
        </w:tc>
        <w:tc>
          <w:tcPr>
            <w:tcW w:w="2004" w:type="dxa"/>
          </w:tcPr>
          <w:p w:rsidR="00813628" w:rsidRDefault="006462F6">
            <w:pPr>
              <w:pStyle w:val="TableParagraph"/>
              <w:spacing w:line="204" w:lineRule="exact"/>
              <w:ind w:left="206" w:right="201"/>
              <w:jc w:val="center"/>
              <w:rPr>
                <w:b/>
                <w:sz w:val="20"/>
              </w:rPr>
            </w:pPr>
            <w:r>
              <w:rPr>
                <w:b/>
                <w:sz w:val="20"/>
              </w:rPr>
              <w:t>FCDE 2021</w:t>
            </w:r>
          </w:p>
        </w:tc>
      </w:tr>
      <w:tr w:rsidR="00813628">
        <w:trPr>
          <w:trHeight w:val="498"/>
        </w:trPr>
        <w:tc>
          <w:tcPr>
            <w:tcW w:w="3370" w:type="dxa"/>
          </w:tcPr>
          <w:p w:rsidR="00813628" w:rsidRDefault="006462F6">
            <w:pPr>
              <w:pStyle w:val="TableParagraph"/>
              <w:spacing w:line="204" w:lineRule="exact"/>
              <w:ind w:left="107"/>
              <w:rPr>
                <w:sz w:val="20"/>
              </w:rPr>
            </w:pPr>
            <w:r>
              <w:rPr>
                <w:sz w:val="20"/>
              </w:rPr>
              <w:t>Ciclo dei rifiuti</w:t>
            </w:r>
          </w:p>
        </w:tc>
        <w:tc>
          <w:tcPr>
            <w:tcW w:w="2004" w:type="dxa"/>
          </w:tcPr>
          <w:p w:rsidR="00813628" w:rsidRDefault="006462F6">
            <w:pPr>
              <w:pStyle w:val="TableParagraph"/>
              <w:spacing w:line="204" w:lineRule="exact"/>
              <w:ind w:left="205" w:right="203"/>
              <w:jc w:val="center"/>
              <w:rPr>
                <w:sz w:val="20"/>
              </w:rPr>
            </w:pPr>
            <w:r>
              <w:rPr>
                <w:sz w:val="20"/>
              </w:rPr>
              <w:t>2.353.000,00</w:t>
            </w:r>
          </w:p>
        </w:tc>
        <w:tc>
          <w:tcPr>
            <w:tcW w:w="2006" w:type="dxa"/>
          </w:tcPr>
          <w:p w:rsidR="00813628" w:rsidRDefault="006462F6">
            <w:pPr>
              <w:pStyle w:val="TableParagraph"/>
              <w:spacing w:line="204" w:lineRule="exact"/>
              <w:ind w:left="455" w:right="450"/>
              <w:jc w:val="center"/>
              <w:rPr>
                <w:sz w:val="20"/>
              </w:rPr>
            </w:pPr>
            <w:r>
              <w:rPr>
                <w:sz w:val="20"/>
              </w:rPr>
              <w:t>2.629.802,46</w:t>
            </w:r>
          </w:p>
        </w:tc>
        <w:tc>
          <w:tcPr>
            <w:tcW w:w="2004" w:type="dxa"/>
          </w:tcPr>
          <w:p w:rsidR="00813628" w:rsidRDefault="006462F6">
            <w:pPr>
              <w:pStyle w:val="TableParagraph"/>
              <w:spacing w:line="204" w:lineRule="exact"/>
              <w:ind w:left="206" w:right="203"/>
              <w:jc w:val="center"/>
              <w:rPr>
                <w:sz w:val="20"/>
              </w:rPr>
            </w:pPr>
            <w:r>
              <w:rPr>
                <w:sz w:val="20"/>
              </w:rPr>
              <w:t>2.768.213,12</w:t>
            </w:r>
          </w:p>
        </w:tc>
      </w:tr>
      <w:tr w:rsidR="00813628">
        <w:trPr>
          <w:trHeight w:val="501"/>
        </w:trPr>
        <w:tc>
          <w:tcPr>
            <w:tcW w:w="3370" w:type="dxa"/>
          </w:tcPr>
          <w:p w:rsidR="00813628" w:rsidRDefault="006462F6">
            <w:pPr>
              <w:pStyle w:val="TableParagraph"/>
              <w:spacing w:line="204" w:lineRule="exact"/>
              <w:ind w:left="107"/>
              <w:rPr>
                <w:sz w:val="20"/>
              </w:rPr>
            </w:pPr>
            <w:r>
              <w:rPr>
                <w:sz w:val="20"/>
              </w:rPr>
              <w:t>Recupero evasione tributaria</w:t>
            </w:r>
          </w:p>
        </w:tc>
        <w:tc>
          <w:tcPr>
            <w:tcW w:w="2004" w:type="dxa"/>
          </w:tcPr>
          <w:p w:rsidR="00813628" w:rsidRDefault="006462F6">
            <w:pPr>
              <w:pStyle w:val="TableParagraph"/>
              <w:spacing w:line="204" w:lineRule="exact"/>
              <w:ind w:left="205" w:right="203"/>
              <w:jc w:val="center"/>
              <w:rPr>
                <w:sz w:val="20"/>
              </w:rPr>
            </w:pPr>
            <w:r>
              <w:rPr>
                <w:sz w:val="20"/>
              </w:rPr>
              <w:t>999.000,00</w:t>
            </w:r>
          </w:p>
        </w:tc>
        <w:tc>
          <w:tcPr>
            <w:tcW w:w="2006" w:type="dxa"/>
          </w:tcPr>
          <w:p w:rsidR="00813628" w:rsidRDefault="006462F6">
            <w:pPr>
              <w:pStyle w:val="TableParagraph"/>
              <w:spacing w:line="204" w:lineRule="exact"/>
              <w:ind w:left="455" w:right="450"/>
              <w:jc w:val="center"/>
              <w:rPr>
                <w:sz w:val="20"/>
              </w:rPr>
            </w:pPr>
            <w:r>
              <w:rPr>
                <w:sz w:val="20"/>
              </w:rPr>
              <w:t>1.115.981,78</w:t>
            </w:r>
          </w:p>
        </w:tc>
        <w:tc>
          <w:tcPr>
            <w:tcW w:w="2004" w:type="dxa"/>
          </w:tcPr>
          <w:p w:rsidR="00813628" w:rsidRDefault="006462F6">
            <w:pPr>
              <w:pStyle w:val="TableParagraph"/>
              <w:spacing w:line="204" w:lineRule="exact"/>
              <w:ind w:left="206" w:right="203"/>
              <w:jc w:val="center"/>
              <w:rPr>
                <w:sz w:val="20"/>
              </w:rPr>
            </w:pPr>
            <w:r>
              <w:rPr>
                <w:sz w:val="20"/>
              </w:rPr>
              <w:t>1.174.717,67</w:t>
            </w:r>
          </w:p>
        </w:tc>
      </w:tr>
      <w:tr w:rsidR="00813628">
        <w:trPr>
          <w:trHeight w:val="498"/>
        </w:trPr>
        <w:tc>
          <w:tcPr>
            <w:tcW w:w="3370" w:type="dxa"/>
          </w:tcPr>
          <w:p w:rsidR="00813628" w:rsidRDefault="006462F6">
            <w:pPr>
              <w:pStyle w:val="TableParagraph"/>
              <w:spacing w:line="204" w:lineRule="exact"/>
              <w:ind w:left="107"/>
              <w:rPr>
                <w:sz w:val="20"/>
              </w:rPr>
            </w:pPr>
            <w:r>
              <w:rPr>
                <w:sz w:val="20"/>
              </w:rPr>
              <w:t>Mense scolastiche</w:t>
            </w:r>
          </w:p>
        </w:tc>
        <w:tc>
          <w:tcPr>
            <w:tcW w:w="2004" w:type="dxa"/>
          </w:tcPr>
          <w:p w:rsidR="00813628" w:rsidRDefault="006462F6">
            <w:pPr>
              <w:pStyle w:val="TableParagraph"/>
              <w:spacing w:line="204" w:lineRule="exact"/>
              <w:ind w:left="205" w:right="203"/>
              <w:jc w:val="center"/>
              <w:rPr>
                <w:sz w:val="20"/>
              </w:rPr>
            </w:pPr>
            <w:r>
              <w:rPr>
                <w:sz w:val="20"/>
              </w:rPr>
              <w:t>82.500,00</w:t>
            </w:r>
          </w:p>
        </w:tc>
        <w:tc>
          <w:tcPr>
            <w:tcW w:w="2006" w:type="dxa"/>
          </w:tcPr>
          <w:p w:rsidR="00813628" w:rsidRDefault="006462F6">
            <w:pPr>
              <w:pStyle w:val="TableParagraph"/>
              <w:spacing w:line="204" w:lineRule="exact"/>
              <w:ind w:left="455" w:right="450"/>
              <w:jc w:val="center"/>
              <w:rPr>
                <w:sz w:val="20"/>
              </w:rPr>
            </w:pPr>
            <w:r>
              <w:rPr>
                <w:sz w:val="20"/>
              </w:rPr>
              <w:t>91.998,21</w:t>
            </w:r>
          </w:p>
        </w:tc>
        <w:tc>
          <w:tcPr>
            <w:tcW w:w="2004" w:type="dxa"/>
          </w:tcPr>
          <w:p w:rsidR="00813628" w:rsidRDefault="006462F6">
            <w:pPr>
              <w:pStyle w:val="TableParagraph"/>
              <w:spacing w:line="204" w:lineRule="exact"/>
              <w:ind w:left="206" w:right="203"/>
              <w:jc w:val="center"/>
              <w:rPr>
                <w:sz w:val="20"/>
              </w:rPr>
            </w:pPr>
            <w:r>
              <w:rPr>
                <w:sz w:val="20"/>
              </w:rPr>
              <w:t>96.840,22</w:t>
            </w:r>
          </w:p>
        </w:tc>
      </w:tr>
      <w:tr w:rsidR="00813628">
        <w:trPr>
          <w:trHeight w:val="501"/>
        </w:trPr>
        <w:tc>
          <w:tcPr>
            <w:tcW w:w="3370" w:type="dxa"/>
          </w:tcPr>
          <w:p w:rsidR="00813628" w:rsidRDefault="006462F6">
            <w:pPr>
              <w:pStyle w:val="TableParagraph"/>
              <w:spacing w:line="204" w:lineRule="exact"/>
              <w:ind w:left="107"/>
              <w:rPr>
                <w:sz w:val="20"/>
              </w:rPr>
            </w:pPr>
            <w:r>
              <w:rPr>
                <w:sz w:val="20"/>
              </w:rPr>
              <w:t>Trasporto scolastico</w:t>
            </w:r>
          </w:p>
        </w:tc>
        <w:tc>
          <w:tcPr>
            <w:tcW w:w="2004" w:type="dxa"/>
          </w:tcPr>
          <w:p w:rsidR="00813628" w:rsidRDefault="006462F6">
            <w:pPr>
              <w:pStyle w:val="TableParagraph"/>
              <w:spacing w:line="204" w:lineRule="exact"/>
              <w:ind w:left="206" w:right="201"/>
              <w:jc w:val="center"/>
              <w:rPr>
                <w:sz w:val="20"/>
              </w:rPr>
            </w:pPr>
            <w:r>
              <w:rPr>
                <w:sz w:val="20"/>
              </w:rPr>
              <w:t>8.565,00</w:t>
            </w:r>
          </w:p>
        </w:tc>
        <w:tc>
          <w:tcPr>
            <w:tcW w:w="2006" w:type="dxa"/>
          </w:tcPr>
          <w:p w:rsidR="00813628" w:rsidRDefault="006462F6">
            <w:pPr>
              <w:pStyle w:val="TableParagraph"/>
              <w:spacing w:line="204" w:lineRule="exact"/>
              <w:ind w:left="455" w:right="448"/>
              <w:jc w:val="center"/>
              <w:rPr>
                <w:sz w:val="20"/>
              </w:rPr>
            </w:pPr>
            <w:r>
              <w:rPr>
                <w:sz w:val="20"/>
              </w:rPr>
              <w:t>9.570,84</w:t>
            </w:r>
          </w:p>
        </w:tc>
        <w:tc>
          <w:tcPr>
            <w:tcW w:w="2004" w:type="dxa"/>
          </w:tcPr>
          <w:p w:rsidR="00813628" w:rsidRDefault="006462F6">
            <w:pPr>
              <w:pStyle w:val="TableParagraph"/>
              <w:spacing w:line="204" w:lineRule="exact"/>
              <w:ind w:left="206" w:right="203"/>
              <w:jc w:val="center"/>
              <w:rPr>
                <w:sz w:val="20"/>
              </w:rPr>
            </w:pPr>
            <w:r>
              <w:rPr>
                <w:sz w:val="20"/>
              </w:rPr>
              <w:t>10.074,57</w:t>
            </w:r>
          </w:p>
        </w:tc>
      </w:tr>
      <w:tr w:rsidR="00813628">
        <w:trPr>
          <w:trHeight w:val="498"/>
        </w:trPr>
        <w:tc>
          <w:tcPr>
            <w:tcW w:w="3370" w:type="dxa"/>
          </w:tcPr>
          <w:p w:rsidR="00813628" w:rsidRDefault="006462F6">
            <w:pPr>
              <w:pStyle w:val="TableParagraph"/>
              <w:spacing w:line="204" w:lineRule="exact"/>
              <w:ind w:left="107"/>
              <w:rPr>
                <w:sz w:val="20"/>
              </w:rPr>
            </w:pPr>
            <w:r>
              <w:rPr>
                <w:sz w:val="20"/>
              </w:rPr>
              <w:t>Violazioni codice della strada</w:t>
            </w:r>
          </w:p>
        </w:tc>
        <w:tc>
          <w:tcPr>
            <w:tcW w:w="2004" w:type="dxa"/>
          </w:tcPr>
          <w:p w:rsidR="00813628" w:rsidRDefault="006462F6">
            <w:pPr>
              <w:pStyle w:val="TableParagraph"/>
              <w:spacing w:line="204" w:lineRule="exact"/>
              <w:ind w:left="205" w:right="203"/>
              <w:jc w:val="center"/>
              <w:rPr>
                <w:sz w:val="20"/>
              </w:rPr>
            </w:pPr>
            <w:r>
              <w:rPr>
                <w:sz w:val="20"/>
              </w:rPr>
              <w:t>2.002.000,00</w:t>
            </w:r>
          </w:p>
        </w:tc>
        <w:tc>
          <w:tcPr>
            <w:tcW w:w="2006" w:type="dxa"/>
          </w:tcPr>
          <w:p w:rsidR="00813628" w:rsidRDefault="006462F6">
            <w:pPr>
              <w:pStyle w:val="TableParagraph"/>
              <w:spacing w:line="204" w:lineRule="exact"/>
              <w:ind w:left="455" w:right="450"/>
              <w:jc w:val="center"/>
              <w:rPr>
                <w:sz w:val="20"/>
              </w:rPr>
            </w:pPr>
            <w:r>
              <w:rPr>
                <w:sz w:val="20"/>
              </w:rPr>
              <w:t>2.236.602,13</w:t>
            </w:r>
          </w:p>
        </w:tc>
        <w:tc>
          <w:tcPr>
            <w:tcW w:w="2004" w:type="dxa"/>
          </w:tcPr>
          <w:p w:rsidR="00813628" w:rsidRDefault="006462F6">
            <w:pPr>
              <w:pStyle w:val="TableParagraph"/>
              <w:spacing w:line="204" w:lineRule="exact"/>
              <w:ind w:left="206" w:right="203"/>
              <w:jc w:val="center"/>
              <w:rPr>
                <w:sz w:val="20"/>
              </w:rPr>
            </w:pPr>
            <w:r>
              <w:rPr>
                <w:sz w:val="20"/>
              </w:rPr>
              <w:t>2.354.318,03</w:t>
            </w:r>
          </w:p>
        </w:tc>
      </w:tr>
      <w:tr w:rsidR="00813628">
        <w:trPr>
          <w:trHeight w:val="501"/>
        </w:trPr>
        <w:tc>
          <w:tcPr>
            <w:tcW w:w="3370" w:type="dxa"/>
          </w:tcPr>
          <w:p w:rsidR="00813628" w:rsidRDefault="006462F6">
            <w:pPr>
              <w:pStyle w:val="TableParagraph"/>
              <w:spacing w:line="204" w:lineRule="exact"/>
              <w:ind w:left="107"/>
              <w:rPr>
                <w:b/>
                <w:sz w:val="20"/>
              </w:rPr>
            </w:pPr>
            <w:r>
              <w:rPr>
                <w:b/>
                <w:sz w:val="20"/>
              </w:rPr>
              <w:t>TOTALE</w:t>
            </w:r>
          </w:p>
        </w:tc>
        <w:tc>
          <w:tcPr>
            <w:tcW w:w="2004" w:type="dxa"/>
          </w:tcPr>
          <w:p w:rsidR="00813628" w:rsidRDefault="006462F6">
            <w:pPr>
              <w:pStyle w:val="TableParagraph"/>
              <w:spacing w:line="204" w:lineRule="exact"/>
              <w:ind w:left="205" w:right="203"/>
              <w:jc w:val="center"/>
              <w:rPr>
                <w:b/>
                <w:sz w:val="20"/>
              </w:rPr>
            </w:pPr>
            <w:r>
              <w:rPr>
                <w:b/>
                <w:sz w:val="20"/>
              </w:rPr>
              <w:t>5.445.065,00</w:t>
            </w:r>
          </w:p>
        </w:tc>
        <w:tc>
          <w:tcPr>
            <w:tcW w:w="2006" w:type="dxa"/>
          </w:tcPr>
          <w:p w:rsidR="00813628" w:rsidRDefault="006462F6">
            <w:pPr>
              <w:pStyle w:val="TableParagraph"/>
              <w:spacing w:line="204" w:lineRule="exact"/>
              <w:ind w:left="455" w:right="450"/>
              <w:jc w:val="center"/>
              <w:rPr>
                <w:b/>
                <w:sz w:val="20"/>
              </w:rPr>
            </w:pPr>
            <w:r>
              <w:rPr>
                <w:b/>
                <w:sz w:val="20"/>
              </w:rPr>
              <w:t>6.083.955,42</w:t>
            </w:r>
          </w:p>
        </w:tc>
        <w:tc>
          <w:tcPr>
            <w:tcW w:w="2004" w:type="dxa"/>
          </w:tcPr>
          <w:p w:rsidR="00813628" w:rsidRDefault="006462F6">
            <w:pPr>
              <w:pStyle w:val="TableParagraph"/>
              <w:spacing w:line="204" w:lineRule="exact"/>
              <w:ind w:left="206" w:right="203"/>
              <w:jc w:val="center"/>
              <w:rPr>
                <w:b/>
                <w:sz w:val="20"/>
              </w:rPr>
            </w:pPr>
            <w:r>
              <w:rPr>
                <w:b/>
                <w:sz w:val="20"/>
              </w:rPr>
              <w:t>6.404.163,60</w:t>
            </w:r>
          </w:p>
        </w:tc>
      </w:tr>
    </w:tbl>
    <w:p w:rsidR="00813628" w:rsidRDefault="00813628">
      <w:pPr>
        <w:pStyle w:val="Corpotesto"/>
        <w:spacing w:before="3"/>
        <w:ind w:left="0"/>
        <w:rPr>
          <w:sz w:val="23"/>
        </w:rPr>
      </w:pPr>
    </w:p>
    <w:p w:rsidR="00813628" w:rsidRDefault="006462F6">
      <w:pPr>
        <w:pStyle w:val="Corpotesto"/>
        <w:ind w:right="1028"/>
        <w:jc w:val="both"/>
      </w:pPr>
      <w:r>
        <w:rPr>
          <w:spacing w:val="2"/>
        </w:rPr>
        <w:t xml:space="preserve">Per </w:t>
      </w:r>
      <w:r>
        <w:rPr>
          <w:spacing w:val="3"/>
        </w:rPr>
        <w:t xml:space="preserve">l'impostazione normativa </w:t>
      </w:r>
      <w:r>
        <w:rPr>
          <w:spacing w:val="2"/>
        </w:rPr>
        <w:t xml:space="preserve">del Fondo, queste </w:t>
      </w:r>
      <w:r>
        <w:rPr>
          <w:spacing w:val="3"/>
        </w:rPr>
        <w:t xml:space="preserve">ingenti risorse </w:t>
      </w:r>
      <w:r>
        <w:rPr>
          <w:spacing w:val="2"/>
        </w:rPr>
        <w:t xml:space="preserve">vengono ogni anno "congelate" per </w:t>
      </w:r>
      <w:r>
        <w:rPr>
          <w:spacing w:val="3"/>
        </w:rPr>
        <w:t xml:space="preserve">garantire </w:t>
      </w:r>
      <w:r>
        <w:t xml:space="preserve">i </w:t>
      </w:r>
      <w:r>
        <w:rPr>
          <w:spacing w:val="2"/>
        </w:rPr>
        <w:t xml:space="preserve">crediti </w:t>
      </w:r>
      <w:r>
        <w:rPr>
          <w:spacing w:val="3"/>
        </w:rPr>
        <w:t xml:space="preserve">dell'Ente, </w:t>
      </w:r>
      <w:r>
        <w:t xml:space="preserve">in </w:t>
      </w:r>
      <w:r>
        <w:rPr>
          <w:spacing w:val="2"/>
        </w:rPr>
        <w:t xml:space="preserve">gran </w:t>
      </w:r>
      <w:r>
        <w:rPr>
          <w:spacing w:val="3"/>
        </w:rPr>
        <w:t xml:space="preserve">parte </w:t>
      </w:r>
      <w:r>
        <w:rPr>
          <w:spacing w:val="2"/>
        </w:rPr>
        <w:t xml:space="preserve">vantati </w:t>
      </w:r>
      <w:r>
        <w:t xml:space="preserve">nei </w:t>
      </w:r>
      <w:r>
        <w:rPr>
          <w:spacing w:val="3"/>
        </w:rPr>
        <w:t xml:space="preserve">confronti </w:t>
      </w:r>
      <w:r>
        <w:t xml:space="preserve">di </w:t>
      </w:r>
      <w:r>
        <w:rPr>
          <w:spacing w:val="2"/>
        </w:rPr>
        <w:t xml:space="preserve">soggetti evasori </w:t>
      </w:r>
      <w:r>
        <w:t xml:space="preserve">di </w:t>
      </w:r>
      <w:r>
        <w:rPr>
          <w:spacing w:val="2"/>
        </w:rPr>
        <w:t xml:space="preserve">tributi </w:t>
      </w:r>
      <w:r>
        <w:rPr>
          <w:spacing w:val="3"/>
        </w:rPr>
        <w:t xml:space="preserve">comunali, </w:t>
      </w:r>
      <w:r>
        <w:t xml:space="preserve">e </w:t>
      </w:r>
      <w:r>
        <w:rPr>
          <w:spacing w:val="3"/>
        </w:rPr>
        <w:t xml:space="preserve">sottratte </w:t>
      </w:r>
      <w:r>
        <w:t xml:space="preserve">ad </w:t>
      </w:r>
      <w:r>
        <w:rPr>
          <w:spacing w:val="3"/>
        </w:rPr>
        <w:t xml:space="preserve">attività </w:t>
      </w:r>
      <w:r>
        <w:t xml:space="preserve">e </w:t>
      </w:r>
      <w:r>
        <w:rPr>
          <w:spacing w:val="3"/>
        </w:rPr>
        <w:t xml:space="preserve">servizi </w:t>
      </w:r>
      <w:r>
        <w:t xml:space="preserve">che, </w:t>
      </w:r>
      <w:r>
        <w:rPr>
          <w:spacing w:val="2"/>
        </w:rPr>
        <w:t xml:space="preserve">invece, il </w:t>
      </w:r>
      <w:r>
        <w:rPr>
          <w:spacing w:val="3"/>
        </w:rPr>
        <w:t xml:space="preserve">Comune potrebbe  </w:t>
      </w:r>
      <w:r>
        <w:rPr>
          <w:spacing w:val="2"/>
        </w:rPr>
        <w:t xml:space="preserve">erogare  alla </w:t>
      </w:r>
      <w:r>
        <w:rPr>
          <w:spacing w:val="3"/>
        </w:rPr>
        <w:t xml:space="preserve">collettività, </w:t>
      </w:r>
      <w:r>
        <w:rPr>
          <w:spacing w:val="2"/>
        </w:rPr>
        <w:t xml:space="preserve">generando </w:t>
      </w:r>
      <w:r>
        <w:rPr>
          <w:spacing w:val="3"/>
        </w:rPr>
        <w:t xml:space="preserve">benessere </w:t>
      </w:r>
      <w:r>
        <w:rPr>
          <w:spacing w:val="2"/>
        </w:rPr>
        <w:t xml:space="preserve">se non addirittura capacità </w:t>
      </w:r>
      <w:r>
        <w:t>di</w:t>
      </w:r>
      <w:r>
        <w:rPr>
          <w:spacing w:val="57"/>
        </w:rPr>
        <w:t xml:space="preserve"> </w:t>
      </w:r>
      <w:r>
        <w:rPr>
          <w:spacing w:val="2"/>
        </w:rPr>
        <w:t>reddito.</w:t>
      </w:r>
    </w:p>
    <w:p w:rsidR="00813628" w:rsidRDefault="00813628">
      <w:pPr>
        <w:jc w:val="both"/>
        <w:sectPr w:rsidR="00813628">
          <w:pgSz w:w="11900" w:h="16840"/>
          <w:pgMar w:top="1080" w:right="100" w:bottom="1280" w:left="920" w:header="0" w:footer="1024" w:gutter="0"/>
          <w:cols w:space="720"/>
        </w:sectPr>
      </w:pPr>
    </w:p>
    <w:p w:rsidR="00813628" w:rsidRDefault="006462F6">
      <w:pPr>
        <w:pStyle w:val="Titolo2"/>
        <w:spacing w:before="49" w:line="274" w:lineRule="exact"/>
      </w:pPr>
      <w:r>
        <w:t>Fondo di riser</w:t>
      </w:r>
      <w:r>
        <w:t>va di competenza</w:t>
      </w:r>
    </w:p>
    <w:p w:rsidR="00813628" w:rsidRDefault="006462F6">
      <w:pPr>
        <w:pStyle w:val="Corpotesto"/>
        <w:spacing w:line="274" w:lineRule="exact"/>
      </w:pPr>
      <w:r>
        <w:t>La consistenza del fondo di riserva ordinario:</w:t>
      </w:r>
    </w:p>
    <w:p w:rsidR="00813628" w:rsidRDefault="006462F6">
      <w:pPr>
        <w:pStyle w:val="Corpotesto"/>
        <w:ind w:right="1031"/>
        <w:jc w:val="both"/>
      </w:pPr>
      <w:r>
        <w:rPr>
          <w:b/>
        </w:rPr>
        <w:t>-</w:t>
      </w:r>
      <w:r>
        <w:t xml:space="preserve">per </w:t>
      </w:r>
      <w:r>
        <w:rPr>
          <w:spacing w:val="2"/>
        </w:rPr>
        <w:t xml:space="preserve">l’anno </w:t>
      </w:r>
      <w:r>
        <w:t xml:space="preserve">2019 è </w:t>
      </w:r>
      <w:r>
        <w:rPr>
          <w:spacing w:val="2"/>
        </w:rPr>
        <w:t xml:space="preserve">previsto </w:t>
      </w:r>
      <w:r>
        <w:t xml:space="preserve">in euro </w:t>
      </w:r>
      <w:r>
        <w:rPr>
          <w:spacing w:val="2"/>
        </w:rPr>
        <w:t xml:space="preserve">438.453,24 </w:t>
      </w:r>
      <w:r>
        <w:t xml:space="preserve">pari allo </w:t>
      </w:r>
      <w:r>
        <w:rPr>
          <w:spacing w:val="2"/>
        </w:rPr>
        <w:t xml:space="preserve">0,58% </w:t>
      </w:r>
      <w:r>
        <w:t xml:space="preserve">delle spese </w:t>
      </w:r>
      <w:r>
        <w:rPr>
          <w:spacing w:val="2"/>
        </w:rPr>
        <w:t xml:space="preserve">correnti, </w:t>
      </w:r>
      <w:r>
        <w:t xml:space="preserve">e </w:t>
      </w:r>
      <w:r>
        <w:rPr>
          <w:spacing w:val="2"/>
        </w:rPr>
        <w:t xml:space="preserve">pertanto </w:t>
      </w:r>
      <w:r>
        <w:t xml:space="preserve">risulta rispettato il limite dello </w:t>
      </w:r>
      <w:r>
        <w:rPr>
          <w:spacing w:val="2"/>
        </w:rPr>
        <w:t xml:space="preserve">0,45% </w:t>
      </w:r>
      <w:r>
        <w:t>delle spese correnti previsto per gli enti che si trova</w:t>
      </w:r>
      <w:r>
        <w:t xml:space="preserve">no,    come il </w:t>
      </w:r>
      <w:r>
        <w:rPr>
          <w:spacing w:val="2"/>
        </w:rPr>
        <w:t xml:space="preserve">Comune </w:t>
      </w:r>
      <w:r>
        <w:t xml:space="preserve">di </w:t>
      </w:r>
      <w:r>
        <w:rPr>
          <w:spacing w:val="2"/>
        </w:rPr>
        <w:t xml:space="preserve">Grosseto, </w:t>
      </w:r>
      <w:r>
        <w:t xml:space="preserve">in </w:t>
      </w:r>
      <w:r>
        <w:rPr>
          <w:spacing w:val="2"/>
        </w:rPr>
        <w:t xml:space="preserve">anticipazione presso </w:t>
      </w:r>
      <w:r>
        <w:t>il proprio</w:t>
      </w:r>
      <w:r>
        <w:rPr>
          <w:spacing w:val="57"/>
        </w:rPr>
        <w:t xml:space="preserve"> </w:t>
      </w:r>
      <w:r>
        <w:rPr>
          <w:spacing w:val="2"/>
        </w:rPr>
        <w:t>Tesoriere</w:t>
      </w:r>
    </w:p>
    <w:p w:rsidR="00813628" w:rsidRDefault="006462F6">
      <w:pPr>
        <w:pStyle w:val="Paragrafoelenco"/>
        <w:numPr>
          <w:ilvl w:val="0"/>
          <w:numId w:val="4"/>
        </w:numPr>
        <w:tabs>
          <w:tab w:val="left" w:pos="357"/>
        </w:tabs>
        <w:ind w:left="356" w:hanging="144"/>
        <w:rPr>
          <w:sz w:val="24"/>
        </w:rPr>
      </w:pPr>
      <w:r>
        <w:rPr>
          <w:sz w:val="24"/>
        </w:rPr>
        <w:t>per</w:t>
      </w:r>
      <w:r>
        <w:rPr>
          <w:spacing w:val="11"/>
          <w:sz w:val="24"/>
        </w:rPr>
        <w:t xml:space="preserve"> </w:t>
      </w:r>
      <w:r>
        <w:rPr>
          <w:sz w:val="24"/>
        </w:rPr>
        <w:t>l’anno</w:t>
      </w:r>
      <w:r>
        <w:rPr>
          <w:spacing w:val="13"/>
          <w:sz w:val="24"/>
        </w:rPr>
        <w:t xml:space="preserve"> </w:t>
      </w:r>
      <w:r>
        <w:rPr>
          <w:sz w:val="24"/>
        </w:rPr>
        <w:t>2020</w:t>
      </w:r>
      <w:r>
        <w:rPr>
          <w:spacing w:val="13"/>
          <w:sz w:val="24"/>
        </w:rPr>
        <w:t xml:space="preserve"> </w:t>
      </w:r>
      <w:r>
        <w:rPr>
          <w:sz w:val="24"/>
        </w:rPr>
        <w:t>è</w:t>
      </w:r>
      <w:r>
        <w:rPr>
          <w:spacing w:val="8"/>
          <w:sz w:val="24"/>
        </w:rPr>
        <w:t xml:space="preserve"> </w:t>
      </w:r>
      <w:r>
        <w:rPr>
          <w:spacing w:val="2"/>
          <w:sz w:val="24"/>
        </w:rPr>
        <w:t>previsto</w:t>
      </w:r>
      <w:r>
        <w:rPr>
          <w:spacing w:val="10"/>
          <w:sz w:val="24"/>
        </w:rPr>
        <w:t xml:space="preserve"> </w:t>
      </w:r>
      <w:r>
        <w:rPr>
          <w:sz w:val="24"/>
        </w:rPr>
        <w:t>in</w:t>
      </w:r>
      <w:r>
        <w:rPr>
          <w:spacing w:val="13"/>
          <w:sz w:val="24"/>
        </w:rPr>
        <w:t xml:space="preserve"> </w:t>
      </w:r>
      <w:r>
        <w:rPr>
          <w:sz w:val="24"/>
        </w:rPr>
        <w:t>euro</w:t>
      </w:r>
      <w:r>
        <w:rPr>
          <w:spacing w:val="9"/>
          <w:sz w:val="24"/>
        </w:rPr>
        <w:t xml:space="preserve"> </w:t>
      </w:r>
      <w:r>
        <w:rPr>
          <w:spacing w:val="2"/>
          <w:sz w:val="24"/>
        </w:rPr>
        <w:t>354.833,24</w:t>
      </w:r>
      <w:r>
        <w:rPr>
          <w:spacing w:val="10"/>
          <w:sz w:val="24"/>
        </w:rPr>
        <w:t xml:space="preserve"> </w:t>
      </w:r>
      <w:r>
        <w:rPr>
          <w:sz w:val="24"/>
        </w:rPr>
        <w:t>pari</w:t>
      </w:r>
      <w:r>
        <w:rPr>
          <w:spacing w:val="13"/>
          <w:sz w:val="24"/>
        </w:rPr>
        <w:t xml:space="preserve"> </w:t>
      </w:r>
      <w:r>
        <w:rPr>
          <w:sz w:val="24"/>
        </w:rPr>
        <w:t>allo</w:t>
      </w:r>
      <w:r>
        <w:rPr>
          <w:spacing w:val="12"/>
          <w:sz w:val="24"/>
        </w:rPr>
        <w:t xml:space="preserve"> </w:t>
      </w:r>
      <w:r>
        <w:rPr>
          <w:sz w:val="24"/>
        </w:rPr>
        <w:t>0,47</w:t>
      </w:r>
      <w:r>
        <w:rPr>
          <w:spacing w:val="13"/>
          <w:sz w:val="24"/>
        </w:rPr>
        <w:t xml:space="preserve"> </w:t>
      </w:r>
      <w:r>
        <w:rPr>
          <w:sz w:val="24"/>
        </w:rPr>
        <w:t>%</w:t>
      </w:r>
      <w:r>
        <w:rPr>
          <w:spacing w:val="10"/>
          <w:sz w:val="24"/>
        </w:rPr>
        <w:t xml:space="preserve"> </w:t>
      </w:r>
      <w:r>
        <w:rPr>
          <w:sz w:val="24"/>
        </w:rPr>
        <w:t>delle</w:t>
      </w:r>
      <w:r>
        <w:rPr>
          <w:spacing w:val="11"/>
          <w:sz w:val="24"/>
        </w:rPr>
        <w:t xml:space="preserve"> </w:t>
      </w:r>
      <w:r>
        <w:rPr>
          <w:spacing w:val="2"/>
          <w:sz w:val="24"/>
        </w:rPr>
        <w:t>spese</w:t>
      </w:r>
      <w:r>
        <w:rPr>
          <w:spacing w:val="12"/>
          <w:sz w:val="24"/>
        </w:rPr>
        <w:t xml:space="preserve"> </w:t>
      </w:r>
      <w:r>
        <w:rPr>
          <w:sz w:val="24"/>
        </w:rPr>
        <w:t>correnti</w:t>
      </w:r>
    </w:p>
    <w:p w:rsidR="00813628" w:rsidRDefault="006462F6">
      <w:pPr>
        <w:pStyle w:val="Paragrafoelenco"/>
        <w:numPr>
          <w:ilvl w:val="0"/>
          <w:numId w:val="4"/>
        </w:numPr>
        <w:tabs>
          <w:tab w:val="left" w:pos="357"/>
        </w:tabs>
        <w:ind w:left="356" w:hanging="144"/>
        <w:rPr>
          <w:sz w:val="24"/>
        </w:rPr>
      </w:pPr>
      <w:r>
        <w:rPr>
          <w:sz w:val="24"/>
        </w:rPr>
        <w:t>per</w:t>
      </w:r>
      <w:r>
        <w:rPr>
          <w:spacing w:val="12"/>
          <w:sz w:val="24"/>
        </w:rPr>
        <w:t xml:space="preserve"> </w:t>
      </w:r>
      <w:r>
        <w:rPr>
          <w:sz w:val="24"/>
        </w:rPr>
        <w:t>l’anno</w:t>
      </w:r>
      <w:r>
        <w:rPr>
          <w:spacing w:val="14"/>
          <w:sz w:val="24"/>
        </w:rPr>
        <w:t xml:space="preserve"> </w:t>
      </w:r>
      <w:r>
        <w:rPr>
          <w:sz w:val="24"/>
        </w:rPr>
        <w:t>2021</w:t>
      </w:r>
      <w:r>
        <w:rPr>
          <w:spacing w:val="14"/>
          <w:sz w:val="24"/>
        </w:rPr>
        <w:t xml:space="preserve"> </w:t>
      </w:r>
      <w:r>
        <w:rPr>
          <w:sz w:val="24"/>
        </w:rPr>
        <w:t>è</w:t>
      </w:r>
      <w:r>
        <w:rPr>
          <w:spacing w:val="9"/>
          <w:sz w:val="24"/>
        </w:rPr>
        <w:t xml:space="preserve"> </w:t>
      </w:r>
      <w:r>
        <w:rPr>
          <w:spacing w:val="2"/>
          <w:sz w:val="24"/>
        </w:rPr>
        <w:t>previsto</w:t>
      </w:r>
      <w:r>
        <w:rPr>
          <w:spacing w:val="11"/>
          <w:sz w:val="24"/>
        </w:rPr>
        <w:t xml:space="preserve"> </w:t>
      </w:r>
      <w:r>
        <w:rPr>
          <w:sz w:val="24"/>
        </w:rPr>
        <w:t>in</w:t>
      </w:r>
      <w:r>
        <w:rPr>
          <w:spacing w:val="13"/>
          <w:sz w:val="24"/>
        </w:rPr>
        <w:t xml:space="preserve"> </w:t>
      </w:r>
      <w:r>
        <w:rPr>
          <w:sz w:val="24"/>
        </w:rPr>
        <w:t>euro</w:t>
      </w:r>
      <w:r>
        <w:rPr>
          <w:spacing w:val="11"/>
          <w:sz w:val="24"/>
        </w:rPr>
        <w:t xml:space="preserve"> </w:t>
      </w:r>
      <w:r>
        <w:rPr>
          <w:spacing w:val="2"/>
          <w:sz w:val="24"/>
        </w:rPr>
        <w:t>339.833,24</w:t>
      </w:r>
      <w:r>
        <w:rPr>
          <w:spacing w:val="10"/>
          <w:sz w:val="24"/>
        </w:rPr>
        <w:t xml:space="preserve"> </w:t>
      </w:r>
      <w:r>
        <w:rPr>
          <w:sz w:val="24"/>
        </w:rPr>
        <w:t>pari</w:t>
      </w:r>
      <w:r>
        <w:rPr>
          <w:spacing w:val="14"/>
          <w:sz w:val="24"/>
        </w:rPr>
        <w:t xml:space="preserve"> </w:t>
      </w:r>
      <w:r>
        <w:rPr>
          <w:sz w:val="24"/>
        </w:rPr>
        <w:t>allo</w:t>
      </w:r>
      <w:r>
        <w:rPr>
          <w:spacing w:val="14"/>
          <w:sz w:val="24"/>
        </w:rPr>
        <w:t xml:space="preserve"> </w:t>
      </w:r>
      <w:r>
        <w:rPr>
          <w:sz w:val="24"/>
        </w:rPr>
        <w:t>0,45%</w:t>
      </w:r>
      <w:r>
        <w:rPr>
          <w:spacing w:val="13"/>
          <w:sz w:val="24"/>
        </w:rPr>
        <w:t xml:space="preserve"> </w:t>
      </w:r>
      <w:r>
        <w:rPr>
          <w:sz w:val="24"/>
        </w:rPr>
        <w:t>delle</w:t>
      </w:r>
      <w:r>
        <w:rPr>
          <w:spacing w:val="12"/>
          <w:sz w:val="24"/>
        </w:rPr>
        <w:t xml:space="preserve"> </w:t>
      </w:r>
      <w:r>
        <w:rPr>
          <w:spacing w:val="2"/>
          <w:sz w:val="24"/>
        </w:rPr>
        <w:t>spese</w:t>
      </w:r>
      <w:r>
        <w:rPr>
          <w:spacing w:val="13"/>
          <w:sz w:val="24"/>
        </w:rPr>
        <w:t xml:space="preserve"> </w:t>
      </w:r>
      <w:r>
        <w:rPr>
          <w:sz w:val="24"/>
        </w:rPr>
        <w:t>correnti.</w:t>
      </w:r>
    </w:p>
    <w:p w:rsidR="00813628" w:rsidRDefault="006462F6">
      <w:pPr>
        <w:pStyle w:val="Corpotesto"/>
        <w:ind w:right="1030"/>
        <w:jc w:val="both"/>
      </w:pPr>
      <w:r>
        <w:t xml:space="preserve">Il fondo, pertanto, </w:t>
      </w:r>
      <w:r>
        <w:rPr>
          <w:spacing w:val="2"/>
        </w:rPr>
        <w:t xml:space="preserve">rientra </w:t>
      </w:r>
      <w:r>
        <w:t xml:space="preserve">nei limiti </w:t>
      </w:r>
      <w:r>
        <w:rPr>
          <w:spacing w:val="2"/>
        </w:rPr>
        <w:t xml:space="preserve">previsti dall’articolo 166 </w:t>
      </w:r>
      <w:r>
        <w:t xml:space="preserve">del D.  Lgs.  n. 267/2000 - </w:t>
      </w:r>
      <w:r>
        <w:rPr>
          <w:spacing w:val="2"/>
        </w:rPr>
        <w:t xml:space="preserve">T.U.E.L. </w:t>
      </w:r>
      <w:r>
        <w:t xml:space="preserve">ed in quelli previsti dal </w:t>
      </w:r>
      <w:r>
        <w:rPr>
          <w:spacing w:val="2"/>
        </w:rPr>
        <w:t xml:space="preserve">regolamento </w:t>
      </w:r>
      <w:r>
        <w:t xml:space="preserve">di </w:t>
      </w:r>
      <w:r>
        <w:rPr>
          <w:spacing w:val="2"/>
        </w:rPr>
        <w:t xml:space="preserve">contabilità, prevedendo </w:t>
      </w:r>
      <w:r>
        <w:t xml:space="preserve">di </w:t>
      </w:r>
      <w:r>
        <w:rPr>
          <w:spacing w:val="2"/>
        </w:rPr>
        <w:t xml:space="preserve">essere in anticipazione </w:t>
      </w:r>
      <w:r>
        <w:t xml:space="preserve">di cassa in questi anni, </w:t>
      </w:r>
      <w:r>
        <w:rPr>
          <w:spacing w:val="2"/>
        </w:rPr>
        <w:t xml:space="preserve">quantomeno finchè non </w:t>
      </w:r>
      <w:r>
        <w:t xml:space="preserve">si </w:t>
      </w:r>
      <w:r>
        <w:rPr>
          <w:spacing w:val="2"/>
        </w:rPr>
        <w:t xml:space="preserve">risolverà </w:t>
      </w:r>
      <w:r>
        <w:t xml:space="preserve">il recupero degli </w:t>
      </w:r>
      <w:r>
        <w:rPr>
          <w:spacing w:val="2"/>
        </w:rPr>
        <w:t xml:space="preserve">oneri </w:t>
      </w:r>
      <w:r>
        <w:t xml:space="preserve">di esproprio del PEEP </w:t>
      </w:r>
      <w:r>
        <w:rPr>
          <w:spacing w:val="2"/>
        </w:rPr>
        <w:t>Pizzetti.</w:t>
      </w:r>
    </w:p>
    <w:p w:rsidR="00813628" w:rsidRDefault="00813628">
      <w:pPr>
        <w:pStyle w:val="Corpotesto"/>
        <w:spacing w:before="5"/>
        <w:ind w:left="0"/>
      </w:pPr>
    </w:p>
    <w:p w:rsidR="00813628" w:rsidRDefault="006462F6">
      <w:pPr>
        <w:pStyle w:val="Titolo2"/>
        <w:spacing w:line="274" w:lineRule="exact"/>
      </w:pPr>
      <w:r>
        <w:t>Fondi per spese potenziali</w:t>
      </w:r>
    </w:p>
    <w:p w:rsidR="00813628" w:rsidRDefault="006462F6">
      <w:pPr>
        <w:pStyle w:val="Corpotesto"/>
        <w:ind w:right="1030"/>
        <w:jc w:val="both"/>
      </w:pPr>
      <w:r>
        <w:t xml:space="preserve">Non </w:t>
      </w:r>
      <w:r>
        <w:rPr>
          <w:spacing w:val="2"/>
        </w:rPr>
        <w:t xml:space="preserve">sono </w:t>
      </w:r>
      <w:r>
        <w:t xml:space="preserve">previsti negli anni </w:t>
      </w:r>
      <w:r>
        <w:rPr>
          <w:spacing w:val="2"/>
        </w:rPr>
        <w:t xml:space="preserve">2019-2021 </w:t>
      </w:r>
      <w:r>
        <w:t xml:space="preserve">non essendo ad oggi a </w:t>
      </w:r>
      <w:r>
        <w:rPr>
          <w:spacing w:val="2"/>
        </w:rPr>
        <w:t xml:space="preserve">conoscenza </w:t>
      </w:r>
      <w:r>
        <w:t xml:space="preserve">di situazioni che possono </w:t>
      </w:r>
      <w:r>
        <w:rPr>
          <w:spacing w:val="2"/>
        </w:rPr>
        <w:t>destare preoccupazioni</w:t>
      </w:r>
      <w:r>
        <w:rPr>
          <w:spacing w:val="12"/>
        </w:rPr>
        <w:t xml:space="preserve"> </w:t>
      </w:r>
      <w:r>
        <w:rPr>
          <w:spacing w:val="2"/>
        </w:rPr>
        <w:t>particolari.</w:t>
      </w:r>
    </w:p>
    <w:p w:rsidR="00813628" w:rsidRDefault="00813628">
      <w:pPr>
        <w:pStyle w:val="Corpotesto"/>
        <w:ind w:left="0"/>
      </w:pPr>
    </w:p>
    <w:p w:rsidR="00813628" w:rsidRDefault="00813628">
      <w:pPr>
        <w:pStyle w:val="Corpotesto"/>
        <w:spacing w:before="5"/>
        <w:ind w:left="0"/>
      </w:pPr>
    </w:p>
    <w:p w:rsidR="00813628" w:rsidRDefault="006462F6">
      <w:pPr>
        <w:pStyle w:val="Titolo1"/>
        <w:ind w:right="1029"/>
      </w:pPr>
      <w:r>
        <w:t>Elenco analitico delle quote vincolate e accantonate del risultato di amministrazione presunto al 31 dicembre 2018 e relativi utilizzi</w:t>
      </w:r>
    </w:p>
    <w:p w:rsidR="00813628" w:rsidRDefault="00813628">
      <w:pPr>
        <w:pStyle w:val="Corpotesto"/>
        <w:spacing w:before="6"/>
        <w:ind w:left="0"/>
        <w:rPr>
          <w:b/>
          <w:sz w:val="25"/>
        </w:rPr>
      </w:pPr>
    </w:p>
    <w:p w:rsidR="00813628" w:rsidRDefault="006462F6">
      <w:pPr>
        <w:pStyle w:val="Corpotesto"/>
        <w:ind w:right="1028"/>
        <w:jc w:val="both"/>
      </w:pPr>
      <w:r>
        <w:t>Essendo ad oggi ancora in esercizio 2018 in corso, non si può conoscere nemmeno indicativamente quale sarà l’avanzo di a</w:t>
      </w:r>
      <w:r>
        <w:t>mministrazione a chiusura del conto, ma sicuramente siamo in grado di sapere i valori che sono scaturiti dal conto del bilancio 2017 e non applicati al 2018:</w:t>
      </w:r>
    </w:p>
    <w:p w:rsidR="00813628" w:rsidRDefault="00813628">
      <w:pPr>
        <w:pStyle w:val="Corpotesto"/>
        <w:spacing w:before="8" w:after="1"/>
        <w:ind w:left="0"/>
      </w:pPr>
    </w:p>
    <w:tbl>
      <w:tblPr>
        <w:tblStyle w:val="TableNormal"/>
        <w:tblW w:w="0" w:type="auto"/>
        <w:tblInd w:w="7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1"/>
        <w:gridCol w:w="1560"/>
        <w:gridCol w:w="1841"/>
        <w:gridCol w:w="1702"/>
      </w:tblGrid>
      <w:tr w:rsidR="00813628">
        <w:trPr>
          <w:trHeight w:val="551"/>
        </w:trPr>
        <w:tc>
          <w:tcPr>
            <w:tcW w:w="3511" w:type="dxa"/>
          </w:tcPr>
          <w:p w:rsidR="00813628" w:rsidRDefault="006462F6">
            <w:pPr>
              <w:pStyle w:val="TableParagraph"/>
              <w:spacing w:line="268" w:lineRule="exact"/>
              <w:ind w:left="110"/>
              <w:rPr>
                <w:sz w:val="24"/>
              </w:rPr>
            </w:pPr>
            <w:r>
              <w:rPr>
                <w:sz w:val="24"/>
              </w:rPr>
              <w:t>TIPOLOGIA</w:t>
            </w:r>
          </w:p>
        </w:tc>
        <w:tc>
          <w:tcPr>
            <w:tcW w:w="1560" w:type="dxa"/>
          </w:tcPr>
          <w:p w:rsidR="00813628" w:rsidRDefault="006462F6">
            <w:pPr>
              <w:pStyle w:val="TableParagraph"/>
              <w:spacing w:line="268" w:lineRule="exact"/>
              <w:ind w:left="381"/>
              <w:rPr>
                <w:sz w:val="24"/>
              </w:rPr>
            </w:pPr>
            <w:r>
              <w:rPr>
                <w:sz w:val="24"/>
              </w:rPr>
              <w:t>A.A. al</w:t>
            </w:r>
          </w:p>
          <w:p w:rsidR="00813628" w:rsidRDefault="006462F6">
            <w:pPr>
              <w:pStyle w:val="TableParagraph"/>
              <w:spacing w:line="264" w:lineRule="exact"/>
              <w:ind w:left="218"/>
              <w:rPr>
                <w:sz w:val="24"/>
              </w:rPr>
            </w:pPr>
            <w:r>
              <w:rPr>
                <w:sz w:val="24"/>
              </w:rPr>
              <w:t>31.12.2017</w:t>
            </w:r>
          </w:p>
        </w:tc>
        <w:tc>
          <w:tcPr>
            <w:tcW w:w="1841" w:type="dxa"/>
          </w:tcPr>
          <w:p w:rsidR="00813628" w:rsidRDefault="006462F6">
            <w:pPr>
              <w:pStyle w:val="TableParagraph"/>
              <w:spacing w:line="268" w:lineRule="exact"/>
              <w:ind w:left="143" w:right="135"/>
              <w:jc w:val="center"/>
              <w:rPr>
                <w:sz w:val="24"/>
              </w:rPr>
            </w:pPr>
            <w:r>
              <w:rPr>
                <w:sz w:val="24"/>
              </w:rPr>
              <w:t>Quota applicata</w:t>
            </w:r>
          </w:p>
          <w:p w:rsidR="00813628" w:rsidRDefault="006462F6">
            <w:pPr>
              <w:pStyle w:val="TableParagraph"/>
              <w:spacing w:line="264" w:lineRule="exact"/>
              <w:ind w:left="142" w:right="135"/>
              <w:jc w:val="center"/>
              <w:rPr>
                <w:sz w:val="24"/>
              </w:rPr>
            </w:pPr>
            <w:r>
              <w:rPr>
                <w:sz w:val="24"/>
              </w:rPr>
              <w:t>al 2018</w:t>
            </w:r>
          </w:p>
        </w:tc>
        <w:tc>
          <w:tcPr>
            <w:tcW w:w="1702" w:type="dxa"/>
          </w:tcPr>
          <w:p w:rsidR="00813628" w:rsidRDefault="006462F6">
            <w:pPr>
              <w:pStyle w:val="TableParagraph"/>
              <w:spacing w:line="268" w:lineRule="exact"/>
              <w:ind w:left="318"/>
              <w:rPr>
                <w:sz w:val="24"/>
              </w:rPr>
            </w:pPr>
            <w:r>
              <w:rPr>
                <w:spacing w:val="3"/>
                <w:sz w:val="24"/>
              </w:rPr>
              <w:t>Differenza</w:t>
            </w:r>
          </w:p>
          <w:p w:rsidR="00813628" w:rsidRDefault="006462F6">
            <w:pPr>
              <w:pStyle w:val="TableParagraph"/>
              <w:spacing w:line="264" w:lineRule="exact"/>
              <w:ind w:left="354"/>
              <w:rPr>
                <w:sz w:val="24"/>
              </w:rPr>
            </w:pPr>
            <w:r>
              <w:rPr>
                <w:spacing w:val="3"/>
                <w:sz w:val="24"/>
              </w:rPr>
              <w:t>rimanente</w:t>
            </w:r>
          </w:p>
        </w:tc>
      </w:tr>
      <w:tr w:rsidR="00813628">
        <w:trPr>
          <w:trHeight w:val="275"/>
        </w:trPr>
        <w:tc>
          <w:tcPr>
            <w:tcW w:w="3511" w:type="dxa"/>
          </w:tcPr>
          <w:p w:rsidR="00813628" w:rsidRDefault="006462F6">
            <w:pPr>
              <w:pStyle w:val="TableParagraph"/>
              <w:spacing w:line="256" w:lineRule="exact"/>
              <w:ind w:left="110"/>
              <w:rPr>
                <w:sz w:val="24"/>
              </w:rPr>
            </w:pPr>
            <w:r>
              <w:rPr>
                <w:sz w:val="24"/>
              </w:rPr>
              <w:t>Proventi dall’attività edilizia</w:t>
            </w:r>
          </w:p>
        </w:tc>
        <w:tc>
          <w:tcPr>
            <w:tcW w:w="1560" w:type="dxa"/>
          </w:tcPr>
          <w:p w:rsidR="00813628" w:rsidRDefault="006462F6">
            <w:pPr>
              <w:pStyle w:val="TableParagraph"/>
              <w:spacing w:line="256" w:lineRule="exact"/>
              <w:ind w:right="98"/>
              <w:jc w:val="right"/>
              <w:rPr>
                <w:sz w:val="24"/>
              </w:rPr>
            </w:pPr>
            <w:r>
              <w:rPr>
                <w:sz w:val="24"/>
              </w:rPr>
              <w:t>1.284.825,00</w:t>
            </w:r>
          </w:p>
        </w:tc>
        <w:tc>
          <w:tcPr>
            <w:tcW w:w="1841" w:type="dxa"/>
          </w:tcPr>
          <w:p w:rsidR="00813628" w:rsidRDefault="006462F6">
            <w:pPr>
              <w:pStyle w:val="TableParagraph"/>
              <w:spacing w:line="256" w:lineRule="exact"/>
              <w:ind w:right="96"/>
              <w:jc w:val="right"/>
              <w:rPr>
                <w:sz w:val="24"/>
              </w:rPr>
            </w:pPr>
            <w:r>
              <w:rPr>
                <w:sz w:val="24"/>
              </w:rPr>
              <w:t>871.000,00</w:t>
            </w:r>
          </w:p>
        </w:tc>
        <w:tc>
          <w:tcPr>
            <w:tcW w:w="1702" w:type="dxa"/>
          </w:tcPr>
          <w:p w:rsidR="00813628" w:rsidRDefault="006462F6">
            <w:pPr>
              <w:pStyle w:val="TableParagraph"/>
              <w:spacing w:line="256" w:lineRule="exact"/>
              <w:ind w:right="96"/>
              <w:jc w:val="right"/>
              <w:rPr>
                <w:sz w:val="24"/>
              </w:rPr>
            </w:pPr>
            <w:r>
              <w:rPr>
                <w:sz w:val="24"/>
              </w:rPr>
              <w:t>413.825,00</w:t>
            </w:r>
          </w:p>
        </w:tc>
      </w:tr>
      <w:tr w:rsidR="00813628">
        <w:trPr>
          <w:trHeight w:val="275"/>
        </w:trPr>
        <w:tc>
          <w:tcPr>
            <w:tcW w:w="3511" w:type="dxa"/>
          </w:tcPr>
          <w:p w:rsidR="00813628" w:rsidRDefault="006462F6">
            <w:pPr>
              <w:pStyle w:val="TableParagraph"/>
              <w:spacing w:line="256" w:lineRule="exact"/>
              <w:ind w:left="110"/>
              <w:rPr>
                <w:sz w:val="24"/>
              </w:rPr>
            </w:pPr>
            <w:r>
              <w:rPr>
                <w:sz w:val="24"/>
              </w:rPr>
              <w:t>Abbattimento barriere architett.</w:t>
            </w:r>
          </w:p>
        </w:tc>
        <w:tc>
          <w:tcPr>
            <w:tcW w:w="1560" w:type="dxa"/>
          </w:tcPr>
          <w:p w:rsidR="00813628" w:rsidRDefault="006462F6">
            <w:pPr>
              <w:pStyle w:val="TableParagraph"/>
              <w:spacing w:line="256" w:lineRule="exact"/>
              <w:ind w:right="98"/>
              <w:jc w:val="right"/>
              <w:rPr>
                <w:sz w:val="24"/>
              </w:rPr>
            </w:pPr>
            <w:r>
              <w:rPr>
                <w:sz w:val="24"/>
              </w:rPr>
              <w:t>391.155,00</w:t>
            </w:r>
          </w:p>
        </w:tc>
        <w:tc>
          <w:tcPr>
            <w:tcW w:w="1841" w:type="dxa"/>
          </w:tcPr>
          <w:p w:rsidR="00813628" w:rsidRDefault="006462F6">
            <w:pPr>
              <w:pStyle w:val="TableParagraph"/>
              <w:spacing w:line="256" w:lineRule="exact"/>
              <w:ind w:right="96"/>
              <w:jc w:val="right"/>
              <w:rPr>
                <w:sz w:val="24"/>
              </w:rPr>
            </w:pPr>
            <w:r>
              <w:rPr>
                <w:sz w:val="24"/>
              </w:rPr>
              <w:t>210.000,00</w:t>
            </w:r>
          </w:p>
        </w:tc>
        <w:tc>
          <w:tcPr>
            <w:tcW w:w="1702" w:type="dxa"/>
          </w:tcPr>
          <w:p w:rsidR="00813628" w:rsidRDefault="006462F6">
            <w:pPr>
              <w:pStyle w:val="TableParagraph"/>
              <w:spacing w:line="256" w:lineRule="exact"/>
              <w:ind w:right="96"/>
              <w:jc w:val="right"/>
              <w:rPr>
                <w:sz w:val="24"/>
              </w:rPr>
            </w:pPr>
            <w:r>
              <w:rPr>
                <w:sz w:val="24"/>
              </w:rPr>
              <w:t>181.155,00</w:t>
            </w:r>
          </w:p>
        </w:tc>
      </w:tr>
      <w:tr w:rsidR="00813628">
        <w:trPr>
          <w:trHeight w:val="278"/>
        </w:trPr>
        <w:tc>
          <w:tcPr>
            <w:tcW w:w="3511" w:type="dxa"/>
          </w:tcPr>
          <w:p w:rsidR="00813628" w:rsidRDefault="006462F6">
            <w:pPr>
              <w:pStyle w:val="TableParagraph"/>
              <w:spacing w:line="258" w:lineRule="exact"/>
              <w:ind w:left="110"/>
              <w:rPr>
                <w:sz w:val="24"/>
              </w:rPr>
            </w:pPr>
            <w:r>
              <w:rPr>
                <w:sz w:val="24"/>
              </w:rPr>
              <w:t>Proventi violaz. Codice strada</w:t>
            </w:r>
          </w:p>
        </w:tc>
        <w:tc>
          <w:tcPr>
            <w:tcW w:w="1560" w:type="dxa"/>
          </w:tcPr>
          <w:p w:rsidR="00813628" w:rsidRDefault="006462F6">
            <w:pPr>
              <w:pStyle w:val="TableParagraph"/>
              <w:spacing w:line="258" w:lineRule="exact"/>
              <w:ind w:right="98"/>
              <w:jc w:val="right"/>
              <w:rPr>
                <w:sz w:val="24"/>
              </w:rPr>
            </w:pPr>
            <w:r>
              <w:rPr>
                <w:sz w:val="24"/>
              </w:rPr>
              <w:t>749.436,00</w:t>
            </w:r>
          </w:p>
        </w:tc>
        <w:tc>
          <w:tcPr>
            <w:tcW w:w="1841" w:type="dxa"/>
          </w:tcPr>
          <w:p w:rsidR="00813628" w:rsidRDefault="006462F6">
            <w:pPr>
              <w:pStyle w:val="TableParagraph"/>
              <w:spacing w:line="258" w:lineRule="exact"/>
              <w:ind w:right="96"/>
              <w:jc w:val="right"/>
              <w:rPr>
                <w:sz w:val="24"/>
              </w:rPr>
            </w:pPr>
            <w:r>
              <w:rPr>
                <w:sz w:val="24"/>
              </w:rPr>
              <w:t>505.000,00</w:t>
            </w:r>
          </w:p>
        </w:tc>
        <w:tc>
          <w:tcPr>
            <w:tcW w:w="1702" w:type="dxa"/>
          </w:tcPr>
          <w:p w:rsidR="00813628" w:rsidRDefault="006462F6">
            <w:pPr>
              <w:pStyle w:val="TableParagraph"/>
              <w:spacing w:line="258" w:lineRule="exact"/>
              <w:ind w:right="96"/>
              <w:jc w:val="right"/>
              <w:rPr>
                <w:sz w:val="24"/>
              </w:rPr>
            </w:pPr>
            <w:r>
              <w:rPr>
                <w:sz w:val="24"/>
              </w:rPr>
              <w:t>244.436,00</w:t>
            </w:r>
          </w:p>
        </w:tc>
      </w:tr>
      <w:tr w:rsidR="00813628">
        <w:trPr>
          <w:trHeight w:val="275"/>
        </w:trPr>
        <w:tc>
          <w:tcPr>
            <w:tcW w:w="3511" w:type="dxa"/>
          </w:tcPr>
          <w:p w:rsidR="00813628" w:rsidRDefault="006462F6">
            <w:pPr>
              <w:pStyle w:val="TableParagraph"/>
              <w:spacing w:line="256" w:lineRule="exact"/>
              <w:ind w:left="110"/>
              <w:rPr>
                <w:sz w:val="24"/>
              </w:rPr>
            </w:pPr>
            <w:r>
              <w:rPr>
                <w:sz w:val="24"/>
              </w:rPr>
              <w:t>Proventi imposta di soggiorno</w:t>
            </w:r>
          </w:p>
        </w:tc>
        <w:tc>
          <w:tcPr>
            <w:tcW w:w="1560" w:type="dxa"/>
          </w:tcPr>
          <w:p w:rsidR="00813628" w:rsidRDefault="006462F6">
            <w:pPr>
              <w:pStyle w:val="TableParagraph"/>
              <w:spacing w:line="256" w:lineRule="exact"/>
              <w:ind w:right="98"/>
              <w:jc w:val="right"/>
              <w:rPr>
                <w:sz w:val="24"/>
              </w:rPr>
            </w:pPr>
            <w:r>
              <w:rPr>
                <w:sz w:val="24"/>
              </w:rPr>
              <w:t>951.097,00</w:t>
            </w:r>
          </w:p>
        </w:tc>
        <w:tc>
          <w:tcPr>
            <w:tcW w:w="1841" w:type="dxa"/>
          </w:tcPr>
          <w:p w:rsidR="00813628" w:rsidRDefault="006462F6">
            <w:pPr>
              <w:pStyle w:val="TableParagraph"/>
              <w:spacing w:line="256" w:lineRule="exact"/>
              <w:ind w:right="96"/>
              <w:jc w:val="right"/>
              <w:rPr>
                <w:sz w:val="24"/>
              </w:rPr>
            </w:pPr>
            <w:r>
              <w:rPr>
                <w:sz w:val="24"/>
              </w:rPr>
              <w:t>700.000,00</w:t>
            </w:r>
          </w:p>
        </w:tc>
        <w:tc>
          <w:tcPr>
            <w:tcW w:w="1702" w:type="dxa"/>
          </w:tcPr>
          <w:p w:rsidR="00813628" w:rsidRDefault="006462F6">
            <w:pPr>
              <w:pStyle w:val="TableParagraph"/>
              <w:spacing w:line="256" w:lineRule="exact"/>
              <w:ind w:right="96"/>
              <w:jc w:val="right"/>
              <w:rPr>
                <w:sz w:val="24"/>
              </w:rPr>
            </w:pPr>
            <w:r>
              <w:rPr>
                <w:sz w:val="24"/>
              </w:rPr>
              <w:t>251.097,00</w:t>
            </w:r>
          </w:p>
        </w:tc>
      </w:tr>
      <w:tr w:rsidR="00813628">
        <w:trPr>
          <w:trHeight w:val="275"/>
        </w:trPr>
        <w:tc>
          <w:tcPr>
            <w:tcW w:w="3511" w:type="dxa"/>
          </w:tcPr>
          <w:p w:rsidR="00813628" w:rsidRDefault="006462F6">
            <w:pPr>
              <w:pStyle w:val="TableParagraph"/>
              <w:spacing w:line="256" w:lineRule="exact"/>
              <w:ind w:left="110"/>
              <w:rPr>
                <w:sz w:val="24"/>
              </w:rPr>
            </w:pPr>
            <w:r>
              <w:rPr>
                <w:sz w:val="24"/>
              </w:rPr>
              <w:t>Trasferimenti da enti pubblici</w:t>
            </w:r>
          </w:p>
        </w:tc>
        <w:tc>
          <w:tcPr>
            <w:tcW w:w="1560" w:type="dxa"/>
          </w:tcPr>
          <w:p w:rsidR="00813628" w:rsidRDefault="006462F6">
            <w:pPr>
              <w:pStyle w:val="TableParagraph"/>
              <w:spacing w:line="256" w:lineRule="exact"/>
              <w:ind w:right="98"/>
              <w:jc w:val="right"/>
              <w:rPr>
                <w:sz w:val="24"/>
              </w:rPr>
            </w:pPr>
            <w:r>
              <w:rPr>
                <w:sz w:val="24"/>
              </w:rPr>
              <w:t>3.161.501,00</w:t>
            </w:r>
          </w:p>
        </w:tc>
        <w:tc>
          <w:tcPr>
            <w:tcW w:w="1841" w:type="dxa"/>
          </w:tcPr>
          <w:p w:rsidR="00813628" w:rsidRDefault="006462F6">
            <w:pPr>
              <w:pStyle w:val="TableParagraph"/>
              <w:spacing w:line="256" w:lineRule="exact"/>
              <w:ind w:right="96"/>
              <w:jc w:val="right"/>
              <w:rPr>
                <w:sz w:val="24"/>
              </w:rPr>
            </w:pPr>
            <w:r>
              <w:rPr>
                <w:sz w:val="24"/>
              </w:rPr>
              <w:t>2.023.757,00</w:t>
            </w:r>
          </w:p>
        </w:tc>
        <w:tc>
          <w:tcPr>
            <w:tcW w:w="1702" w:type="dxa"/>
          </w:tcPr>
          <w:p w:rsidR="00813628" w:rsidRDefault="006462F6">
            <w:pPr>
              <w:pStyle w:val="TableParagraph"/>
              <w:spacing w:line="256" w:lineRule="exact"/>
              <w:ind w:right="96"/>
              <w:jc w:val="right"/>
              <w:rPr>
                <w:sz w:val="24"/>
              </w:rPr>
            </w:pPr>
            <w:r>
              <w:rPr>
                <w:sz w:val="24"/>
              </w:rPr>
              <w:t>1.137.744,00</w:t>
            </w:r>
          </w:p>
        </w:tc>
      </w:tr>
      <w:tr w:rsidR="00813628">
        <w:trPr>
          <w:trHeight w:val="275"/>
        </w:trPr>
        <w:tc>
          <w:tcPr>
            <w:tcW w:w="3511" w:type="dxa"/>
          </w:tcPr>
          <w:p w:rsidR="00813628" w:rsidRDefault="006462F6">
            <w:pPr>
              <w:pStyle w:val="TableParagraph"/>
              <w:spacing w:line="256" w:lineRule="exact"/>
              <w:ind w:left="110"/>
              <w:rPr>
                <w:sz w:val="24"/>
              </w:rPr>
            </w:pPr>
            <w:r>
              <w:rPr>
                <w:sz w:val="24"/>
              </w:rPr>
              <w:t>Proventi cessione aree PEEP</w:t>
            </w:r>
          </w:p>
        </w:tc>
        <w:tc>
          <w:tcPr>
            <w:tcW w:w="1560" w:type="dxa"/>
          </w:tcPr>
          <w:p w:rsidR="00813628" w:rsidRDefault="006462F6">
            <w:pPr>
              <w:pStyle w:val="TableParagraph"/>
              <w:spacing w:line="256" w:lineRule="exact"/>
              <w:ind w:right="98"/>
              <w:jc w:val="right"/>
              <w:rPr>
                <w:sz w:val="24"/>
              </w:rPr>
            </w:pPr>
            <w:r>
              <w:rPr>
                <w:sz w:val="24"/>
              </w:rPr>
              <w:t>65.377,00</w:t>
            </w:r>
          </w:p>
        </w:tc>
        <w:tc>
          <w:tcPr>
            <w:tcW w:w="1841" w:type="dxa"/>
          </w:tcPr>
          <w:p w:rsidR="00813628" w:rsidRDefault="006462F6">
            <w:pPr>
              <w:pStyle w:val="TableParagraph"/>
              <w:spacing w:line="256" w:lineRule="exact"/>
              <w:ind w:right="96"/>
              <w:jc w:val="right"/>
              <w:rPr>
                <w:sz w:val="24"/>
              </w:rPr>
            </w:pPr>
            <w:r>
              <w:rPr>
                <w:sz w:val="24"/>
              </w:rPr>
              <w:t>52.700,00</w:t>
            </w:r>
          </w:p>
        </w:tc>
        <w:tc>
          <w:tcPr>
            <w:tcW w:w="1702" w:type="dxa"/>
          </w:tcPr>
          <w:p w:rsidR="00813628" w:rsidRDefault="006462F6">
            <w:pPr>
              <w:pStyle w:val="TableParagraph"/>
              <w:spacing w:line="256" w:lineRule="exact"/>
              <w:ind w:right="96"/>
              <w:jc w:val="right"/>
              <w:rPr>
                <w:sz w:val="24"/>
              </w:rPr>
            </w:pPr>
            <w:r>
              <w:rPr>
                <w:sz w:val="24"/>
              </w:rPr>
              <w:t>12.677,00</w:t>
            </w:r>
          </w:p>
        </w:tc>
      </w:tr>
      <w:tr w:rsidR="00813628">
        <w:trPr>
          <w:trHeight w:val="275"/>
        </w:trPr>
        <w:tc>
          <w:tcPr>
            <w:tcW w:w="3511" w:type="dxa"/>
          </w:tcPr>
          <w:p w:rsidR="00813628" w:rsidRDefault="006462F6">
            <w:pPr>
              <w:pStyle w:val="TableParagraph"/>
              <w:spacing w:line="256" w:lineRule="exact"/>
              <w:ind w:left="110"/>
              <w:rPr>
                <w:sz w:val="24"/>
              </w:rPr>
            </w:pPr>
            <w:r>
              <w:rPr>
                <w:sz w:val="24"/>
              </w:rPr>
              <w:t>Proventi cessione aree PIP</w:t>
            </w:r>
          </w:p>
        </w:tc>
        <w:tc>
          <w:tcPr>
            <w:tcW w:w="1560" w:type="dxa"/>
          </w:tcPr>
          <w:p w:rsidR="00813628" w:rsidRDefault="006462F6">
            <w:pPr>
              <w:pStyle w:val="TableParagraph"/>
              <w:spacing w:line="256" w:lineRule="exact"/>
              <w:ind w:right="98"/>
              <w:jc w:val="right"/>
              <w:rPr>
                <w:sz w:val="24"/>
              </w:rPr>
            </w:pPr>
            <w:r>
              <w:rPr>
                <w:sz w:val="24"/>
              </w:rPr>
              <w:t>50.564,00</w:t>
            </w:r>
          </w:p>
        </w:tc>
        <w:tc>
          <w:tcPr>
            <w:tcW w:w="1841" w:type="dxa"/>
          </w:tcPr>
          <w:p w:rsidR="00813628" w:rsidRDefault="006462F6">
            <w:pPr>
              <w:pStyle w:val="TableParagraph"/>
              <w:spacing w:line="256" w:lineRule="exact"/>
              <w:ind w:right="96"/>
              <w:jc w:val="right"/>
              <w:rPr>
                <w:sz w:val="24"/>
              </w:rPr>
            </w:pPr>
            <w:r>
              <w:rPr>
                <w:w w:val="95"/>
                <w:sz w:val="24"/>
              </w:rPr>
              <w:t>0,00</w:t>
            </w:r>
          </w:p>
        </w:tc>
        <w:tc>
          <w:tcPr>
            <w:tcW w:w="1702" w:type="dxa"/>
          </w:tcPr>
          <w:p w:rsidR="00813628" w:rsidRDefault="006462F6">
            <w:pPr>
              <w:pStyle w:val="TableParagraph"/>
              <w:spacing w:line="256" w:lineRule="exact"/>
              <w:ind w:right="96"/>
              <w:jc w:val="right"/>
              <w:rPr>
                <w:sz w:val="24"/>
              </w:rPr>
            </w:pPr>
            <w:r>
              <w:rPr>
                <w:sz w:val="24"/>
              </w:rPr>
              <w:t>50.564,00</w:t>
            </w:r>
          </w:p>
        </w:tc>
      </w:tr>
      <w:tr w:rsidR="00813628">
        <w:trPr>
          <w:trHeight w:val="275"/>
        </w:trPr>
        <w:tc>
          <w:tcPr>
            <w:tcW w:w="3511" w:type="dxa"/>
          </w:tcPr>
          <w:p w:rsidR="00813628" w:rsidRDefault="006462F6">
            <w:pPr>
              <w:pStyle w:val="TableParagraph"/>
              <w:spacing w:line="256" w:lineRule="exact"/>
              <w:ind w:left="110"/>
              <w:rPr>
                <w:sz w:val="24"/>
              </w:rPr>
            </w:pPr>
            <w:r>
              <w:rPr>
                <w:sz w:val="24"/>
              </w:rPr>
              <w:t>Cauzione lavori sottoserv. Istia</w:t>
            </w:r>
          </w:p>
        </w:tc>
        <w:tc>
          <w:tcPr>
            <w:tcW w:w="1560" w:type="dxa"/>
          </w:tcPr>
          <w:p w:rsidR="00813628" w:rsidRDefault="006462F6">
            <w:pPr>
              <w:pStyle w:val="TableParagraph"/>
              <w:spacing w:line="256" w:lineRule="exact"/>
              <w:ind w:right="98"/>
              <w:jc w:val="right"/>
              <w:rPr>
                <w:sz w:val="24"/>
              </w:rPr>
            </w:pPr>
            <w:r>
              <w:rPr>
                <w:sz w:val="24"/>
              </w:rPr>
              <w:t>179.260,00</w:t>
            </w:r>
          </w:p>
        </w:tc>
        <w:tc>
          <w:tcPr>
            <w:tcW w:w="1841" w:type="dxa"/>
          </w:tcPr>
          <w:p w:rsidR="00813628" w:rsidRDefault="006462F6">
            <w:pPr>
              <w:pStyle w:val="TableParagraph"/>
              <w:spacing w:line="256" w:lineRule="exact"/>
              <w:ind w:right="96"/>
              <w:jc w:val="right"/>
              <w:rPr>
                <w:sz w:val="24"/>
              </w:rPr>
            </w:pPr>
            <w:r>
              <w:rPr>
                <w:w w:val="95"/>
                <w:sz w:val="24"/>
              </w:rPr>
              <w:t>0,00</w:t>
            </w:r>
          </w:p>
        </w:tc>
        <w:tc>
          <w:tcPr>
            <w:tcW w:w="1702" w:type="dxa"/>
          </w:tcPr>
          <w:p w:rsidR="00813628" w:rsidRDefault="006462F6">
            <w:pPr>
              <w:pStyle w:val="TableParagraph"/>
              <w:spacing w:line="256" w:lineRule="exact"/>
              <w:ind w:right="96"/>
              <w:jc w:val="right"/>
              <w:rPr>
                <w:sz w:val="24"/>
              </w:rPr>
            </w:pPr>
            <w:r>
              <w:rPr>
                <w:sz w:val="24"/>
              </w:rPr>
              <w:t>179.260,00</w:t>
            </w:r>
          </w:p>
        </w:tc>
      </w:tr>
      <w:tr w:rsidR="00813628">
        <w:trPr>
          <w:trHeight w:val="278"/>
        </w:trPr>
        <w:tc>
          <w:tcPr>
            <w:tcW w:w="3511" w:type="dxa"/>
          </w:tcPr>
          <w:p w:rsidR="00813628" w:rsidRDefault="006462F6">
            <w:pPr>
              <w:pStyle w:val="TableParagraph"/>
              <w:spacing w:line="258" w:lineRule="exact"/>
              <w:ind w:left="110"/>
              <w:rPr>
                <w:sz w:val="24"/>
              </w:rPr>
            </w:pPr>
            <w:r>
              <w:rPr>
                <w:sz w:val="24"/>
              </w:rPr>
              <w:t>Lavori 3’stralcio Piazza Marconi</w:t>
            </w:r>
          </w:p>
        </w:tc>
        <w:tc>
          <w:tcPr>
            <w:tcW w:w="1560" w:type="dxa"/>
          </w:tcPr>
          <w:p w:rsidR="00813628" w:rsidRDefault="006462F6">
            <w:pPr>
              <w:pStyle w:val="TableParagraph"/>
              <w:spacing w:line="258" w:lineRule="exact"/>
              <w:ind w:right="98"/>
              <w:jc w:val="right"/>
              <w:rPr>
                <w:sz w:val="24"/>
              </w:rPr>
            </w:pPr>
            <w:r>
              <w:rPr>
                <w:sz w:val="24"/>
              </w:rPr>
              <w:t>191.293,00</w:t>
            </w:r>
          </w:p>
        </w:tc>
        <w:tc>
          <w:tcPr>
            <w:tcW w:w="1841" w:type="dxa"/>
          </w:tcPr>
          <w:p w:rsidR="00813628" w:rsidRDefault="006462F6">
            <w:pPr>
              <w:pStyle w:val="TableParagraph"/>
              <w:spacing w:line="258" w:lineRule="exact"/>
              <w:ind w:right="96"/>
              <w:jc w:val="right"/>
              <w:rPr>
                <w:sz w:val="24"/>
              </w:rPr>
            </w:pPr>
            <w:r>
              <w:rPr>
                <w:w w:val="95"/>
                <w:sz w:val="24"/>
              </w:rPr>
              <w:t>0,00</w:t>
            </w:r>
          </w:p>
        </w:tc>
        <w:tc>
          <w:tcPr>
            <w:tcW w:w="1702" w:type="dxa"/>
          </w:tcPr>
          <w:p w:rsidR="00813628" w:rsidRDefault="006462F6">
            <w:pPr>
              <w:pStyle w:val="TableParagraph"/>
              <w:spacing w:line="258" w:lineRule="exact"/>
              <w:ind w:right="96"/>
              <w:jc w:val="right"/>
              <w:rPr>
                <w:sz w:val="24"/>
              </w:rPr>
            </w:pPr>
            <w:r>
              <w:rPr>
                <w:sz w:val="24"/>
              </w:rPr>
              <w:t>191.293,00</w:t>
            </w:r>
          </w:p>
        </w:tc>
      </w:tr>
    </w:tbl>
    <w:p w:rsidR="00813628" w:rsidRDefault="00813628">
      <w:pPr>
        <w:pStyle w:val="Corpotesto"/>
        <w:ind w:left="0"/>
      </w:pPr>
    </w:p>
    <w:p w:rsidR="00813628" w:rsidRDefault="00813628">
      <w:pPr>
        <w:pStyle w:val="Corpotesto"/>
        <w:spacing w:before="3"/>
        <w:ind w:left="0"/>
        <w:rPr>
          <w:sz w:val="23"/>
        </w:rPr>
      </w:pPr>
    </w:p>
    <w:p w:rsidR="00813628" w:rsidRDefault="006462F6">
      <w:pPr>
        <w:pStyle w:val="Corpotesto"/>
        <w:ind w:right="1032"/>
        <w:jc w:val="both"/>
      </w:pPr>
      <w:r>
        <w:t xml:space="preserve">Il </w:t>
      </w:r>
      <w:r>
        <w:rPr>
          <w:spacing w:val="2"/>
        </w:rPr>
        <w:t xml:space="preserve">risultato </w:t>
      </w:r>
      <w:r>
        <w:t xml:space="preserve">di </w:t>
      </w:r>
      <w:r>
        <w:rPr>
          <w:spacing w:val="2"/>
        </w:rPr>
        <w:t xml:space="preserve">amministrazione </w:t>
      </w:r>
      <w:r>
        <w:t xml:space="preserve">presunto risulta </w:t>
      </w:r>
      <w:r>
        <w:rPr>
          <w:spacing w:val="2"/>
        </w:rPr>
        <w:t xml:space="preserve">essere quantificato </w:t>
      </w:r>
      <w:r>
        <w:t xml:space="preserve">in € </w:t>
      </w:r>
      <w:r>
        <w:rPr>
          <w:spacing w:val="2"/>
        </w:rPr>
        <w:t xml:space="preserve">23.733.171,34. </w:t>
      </w:r>
      <w:r>
        <w:t xml:space="preserve">A tal proposito, va </w:t>
      </w:r>
      <w:r>
        <w:rPr>
          <w:spacing w:val="2"/>
        </w:rPr>
        <w:t xml:space="preserve">considerata </w:t>
      </w:r>
      <w:r>
        <w:t xml:space="preserve">la </w:t>
      </w:r>
      <w:r>
        <w:rPr>
          <w:spacing w:val="2"/>
        </w:rPr>
        <w:t xml:space="preserve">composizione dell’avanzo secondo </w:t>
      </w:r>
      <w:r>
        <w:t xml:space="preserve">i vincoli di </w:t>
      </w:r>
      <w:r>
        <w:rPr>
          <w:spacing w:val="2"/>
        </w:rPr>
        <w:t xml:space="preserve">destinazione previsti </w:t>
      </w:r>
      <w:r>
        <w:t>per</w:t>
      </w:r>
      <w:r>
        <w:rPr>
          <w:spacing w:val="12"/>
        </w:rPr>
        <w:t xml:space="preserve"> </w:t>
      </w:r>
      <w:r>
        <w:t>legge</w:t>
      </w:r>
      <w:r>
        <w:rPr>
          <w:spacing w:val="12"/>
        </w:rPr>
        <w:t xml:space="preserve"> </w:t>
      </w:r>
      <w:r>
        <w:t>e</w:t>
      </w:r>
      <w:r>
        <w:rPr>
          <w:spacing w:val="12"/>
        </w:rPr>
        <w:t xml:space="preserve"> </w:t>
      </w:r>
      <w:r>
        <w:t>dettati</w:t>
      </w:r>
      <w:r>
        <w:rPr>
          <w:spacing w:val="14"/>
        </w:rPr>
        <w:t xml:space="preserve"> </w:t>
      </w:r>
      <w:r>
        <w:t>da</w:t>
      </w:r>
      <w:r>
        <w:rPr>
          <w:spacing w:val="12"/>
        </w:rPr>
        <w:t xml:space="preserve"> </w:t>
      </w:r>
      <w:r>
        <w:t>criteri</w:t>
      </w:r>
      <w:r>
        <w:rPr>
          <w:spacing w:val="13"/>
        </w:rPr>
        <w:t xml:space="preserve"> </w:t>
      </w:r>
      <w:r>
        <w:t>di</w:t>
      </w:r>
      <w:r>
        <w:rPr>
          <w:spacing w:val="12"/>
        </w:rPr>
        <w:t xml:space="preserve"> </w:t>
      </w:r>
      <w:r>
        <w:rPr>
          <w:spacing w:val="2"/>
        </w:rPr>
        <w:t>prudenza</w:t>
      </w:r>
      <w:r>
        <w:rPr>
          <w:spacing w:val="12"/>
        </w:rPr>
        <w:t xml:space="preserve"> </w:t>
      </w:r>
      <w:r>
        <w:t>gestionale</w:t>
      </w:r>
      <w:r>
        <w:rPr>
          <w:spacing w:val="12"/>
        </w:rPr>
        <w:t xml:space="preserve"> </w:t>
      </w:r>
      <w:r>
        <w:t>come</w:t>
      </w:r>
      <w:r>
        <w:rPr>
          <w:spacing w:val="13"/>
        </w:rPr>
        <w:t xml:space="preserve"> </w:t>
      </w:r>
      <w:r>
        <w:t>evidenziato</w:t>
      </w:r>
      <w:r>
        <w:rPr>
          <w:spacing w:val="13"/>
        </w:rPr>
        <w:t xml:space="preserve"> </w:t>
      </w:r>
      <w:r>
        <w:rPr>
          <w:spacing w:val="2"/>
        </w:rPr>
        <w:t>dalla</w:t>
      </w:r>
      <w:r>
        <w:rPr>
          <w:spacing w:val="9"/>
        </w:rPr>
        <w:t xml:space="preserve"> </w:t>
      </w:r>
      <w:r>
        <w:rPr>
          <w:spacing w:val="2"/>
        </w:rPr>
        <w:t>seguente</w:t>
      </w:r>
      <w:r>
        <w:rPr>
          <w:spacing w:val="9"/>
        </w:rPr>
        <w:t xml:space="preserve"> </w:t>
      </w:r>
      <w:r>
        <w:t>prospetto:</w:t>
      </w:r>
    </w:p>
    <w:p w:rsidR="00813628" w:rsidRDefault="00813628">
      <w:pPr>
        <w:pStyle w:val="Corpotesto"/>
        <w:ind w:left="0"/>
        <w:rPr>
          <w:sz w:val="20"/>
        </w:rPr>
      </w:pPr>
    </w:p>
    <w:p w:rsidR="00813628" w:rsidRDefault="00813628">
      <w:pPr>
        <w:pStyle w:val="Corpotesto"/>
        <w:spacing w:before="8"/>
        <w:ind w:left="0"/>
        <w:rPr>
          <w:sz w:val="28"/>
        </w:rPr>
      </w:pPr>
    </w:p>
    <w:tbl>
      <w:tblPr>
        <w:tblStyle w:val="TableNormal"/>
        <w:tblW w:w="0" w:type="auto"/>
        <w:tblInd w:w="1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6"/>
        <w:gridCol w:w="1985"/>
      </w:tblGrid>
      <w:tr w:rsidR="00813628">
        <w:trPr>
          <w:trHeight w:val="551"/>
        </w:trPr>
        <w:tc>
          <w:tcPr>
            <w:tcW w:w="4236" w:type="dxa"/>
          </w:tcPr>
          <w:p w:rsidR="00813628" w:rsidRDefault="006462F6">
            <w:pPr>
              <w:pStyle w:val="TableParagraph"/>
              <w:spacing w:line="181" w:lineRule="exact"/>
              <w:ind w:left="107"/>
              <w:rPr>
                <w:b/>
                <w:sz w:val="16"/>
              </w:rPr>
            </w:pPr>
            <w:r>
              <w:rPr>
                <w:b/>
                <w:sz w:val="16"/>
              </w:rPr>
              <w:t>Accantonamenti fondi e vincoli risultato di</w:t>
            </w:r>
          </w:p>
          <w:p w:rsidR="00813628" w:rsidRDefault="006462F6">
            <w:pPr>
              <w:pStyle w:val="TableParagraph"/>
              <w:spacing w:before="92"/>
              <w:ind w:left="107"/>
              <w:rPr>
                <w:b/>
                <w:sz w:val="16"/>
              </w:rPr>
            </w:pPr>
            <w:r>
              <w:rPr>
                <w:b/>
                <w:sz w:val="16"/>
              </w:rPr>
              <w:t>amministrazione presunto</w:t>
            </w:r>
          </w:p>
        </w:tc>
        <w:tc>
          <w:tcPr>
            <w:tcW w:w="1985" w:type="dxa"/>
          </w:tcPr>
          <w:p w:rsidR="00813628" w:rsidRDefault="00813628">
            <w:pPr>
              <w:pStyle w:val="TableParagraph"/>
            </w:pPr>
          </w:p>
        </w:tc>
      </w:tr>
      <w:tr w:rsidR="00813628">
        <w:trPr>
          <w:trHeight w:val="700"/>
        </w:trPr>
        <w:tc>
          <w:tcPr>
            <w:tcW w:w="4236" w:type="dxa"/>
          </w:tcPr>
          <w:p w:rsidR="00813628" w:rsidRDefault="006462F6">
            <w:pPr>
              <w:pStyle w:val="TableParagraph"/>
              <w:spacing w:before="48" w:line="345" w:lineRule="auto"/>
              <w:ind w:left="107" w:right="113"/>
              <w:rPr>
                <w:sz w:val="12"/>
              </w:rPr>
            </w:pPr>
            <w:r>
              <w:rPr>
                <w:sz w:val="12"/>
              </w:rPr>
              <w:t xml:space="preserve">TOTALE RISULTATO DI </w:t>
            </w:r>
            <w:r>
              <w:rPr>
                <w:spacing w:val="2"/>
                <w:sz w:val="12"/>
              </w:rPr>
              <w:t xml:space="preserve">AMMINISTRAZIONE presunto </w:t>
            </w:r>
            <w:r>
              <w:rPr>
                <w:sz w:val="12"/>
              </w:rPr>
              <w:t xml:space="preserve">al 31  </w:t>
            </w:r>
            <w:r>
              <w:rPr>
                <w:spacing w:val="2"/>
                <w:sz w:val="12"/>
              </w:rPr>
              <w:t xml:space="preserve">dicembre </w:t>
            </w:r>
            <w:r>
              <w:rPr>
                <w:sz w:val="12"/>
              </w:rPr>
              <w:t>2018</w:t>
            </w:r>
          </w:p>
        </w:tc>
        <w:tc>
          <w:tcPr>
            <w:tcW w:w="1985" w:type="dxa"/>
          </w:tcPr>
          <w:p w:rsidR="00813628" w:rsidRDefault="006462F6">
            <w:pPr>
              <w:pStyle w:val="TableParagraph"/>
              <w:spacing w:line="204" w:lineRule="exact"/>
              <w:ind w:right="95"/>
              <w:jc w:val="right"/>
              <w:rPr>
                <w:sz w:val="20"/>
              </w:rPr>
            </w:pPr>
            <w:r>
              <w:rPr>
                <w:sz w:val="20"/>
              </w:rPr>
              <w:t>23.733.171,34</w:t>
            </w:r>
          </w:p>
        </w:tc>
      </w:tr>
      <w:tr w:rsidR="00813628">
        <w:trPr>
          <w:trHeight w:val="498"/>
        </w:trPr>
        <w:tc>
          <w:tcPr>
            <w:tcW w:w="4236" w:type="dxa"/>
          </w:tcPr>
          <w:p w:rsidR="00813628" w:rsidRDefault="006462F6">
            <w:pPr>
              <w:pStyle w:val="TableParagraph"/>
              <w:spacing w:before="48"/>
              <w:ind w:left="107"/>
              <w:rPr>
                <w:sz w:val="12"/>
              </w:rPr>
            </w:pPr>
            <w:r>
              <w:rPr>
                <w:sz w:val="12"/>
              </w:rPr>
              <w:t>PARTE ACCANTONATA</w:t>
            </w:r>
          </w:p>
        </w:tc>
        <w:tc>
          <w:tcPr>
            <w:tcW w:w="1985" w:type="dxa"/>
          </w:tcPr>
          <w:p w:rsidR="00813628" w:rsidRDefault="006462F6">
            <w:pPr>
              <w:pStyle w:val="TableParagraph"/>
              <w:spacing w:line="204" w:lineRule="exact"/>
              <w:ind w:right="97"/>
              <w:jc w:val="right"/>
              <w:rPr>
                <w:sz w:val="20"/>
              </w:rPr>
            </w:pPr>
            <w:r>
              <w:rPr>
                <w:sz w:val="20"/>
              </w:rPr>
              <w:t>32.215.555,65</w:t>
            </w:r>
          </w:p>
        </w:tc>
      </w:tr>
    </w:tbl>
    <w:p w:rsidR="00813628" w:rsidRDefault="00813628">
      <w:pPr>
        <w:spacing w:line="204" w:lineRule="exact"/>
        <w:jc w:val="right"/>
        <w:rPr>
          <w:sz w:val="20"/>
        </w:rPr>
        <w:sectPr w:rsidR="00813628">
          <w:pgSz w:w="11900" w:h="16840"/>
          <w:pgMar w:top="1080" w:right="100" w:bottom="1280" w:left="920" w:header="0" w:footer="1024" w:gutter="0"/>
          <w:cols w:space="720"/>
        </w:sectPr>
      </w:pPr>
    </w:p>
    <w:tbl>
      <w:tblPr>
        <w:tblStyle w:val="TableNormal"/>
        <w:tblW w:w="0" w:type="auto"/>
        <w:tblInd w:w="1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6"/>
        <w:gridCol w:w="1985"/>
      </w:tblGrid>
      <w:tr w:rsidR="00813628">
        <w:trPr>
          <w:trHeight w:val="501"/>
        </w:trPr>
        <w:tc>
          <w:tcPr>
            <w:tcW w:w="4236" w:type="dxa"/>
          </w:tcPr>
          <w:p w:rsidR="00813628" w:rsidRDefault="006462F6">
            <w:pPr>
              <w:pStyle w:val="TableParagraph"/>
              <w:spacing w:line="199" w:lineRule="exact"/>
              <w:ind w:left="107"/>
              <w:rPr>
                <w:sz w:val="20"/>
              </w:rPr>
            </w:pPr>
            <w:r>
              <w:rPr>
                <w:sz w:val="20"/>
              </w:rPr>
              <w:t>di cui:</w:t>
            </w:r>
          </w:p>
        </w:tc>
        <w:tc>
          <w:tcPr>
            <w:tcW w:w="1985" w:type="dxa"/>
          </w:tcPr>
          <w:p w:rsidR="00813628" w:rsidRDefault="00813628">
            <w:pPr>
              <w:pStyle w:val="TableParagraph"/>
              <w:rPr>
                <w:sz w:val="18"/>
              </w:rPr>
            </w:pPr>
          </w:p>
        </w:tc>
      </w:tr>
      <w:tr w:rsidR="00813628">
        <w:trPr>
          <w:trHeight w:val="498"/>
        </w:trPr>
        <w:tc>
          <w:tcPr>
            <w:tcW w:w="4236" w:type="dxa"/>
          </w:tcPr>
          <w:p w:rsidR="00813628" w:rsidRDefault="006462F6">
            <w:pPr>
              <w:pStyle w:val="TableParagraph"/>
              <w:spacing w:before="41"/>
              <w:ind w:left="107"/>
              <w:rPr>
                <w:b/>
                <w:sz w:val="12"/>
              </w:rPr>
            </w:pPr>
            <w:r>
              <w:rPr>
                <w:b/>
                <w:sz w:val="12"/>
              </w:rPr>
              <w:t>Fondo Crediti Dubbia Esigibilità (FCDE) al 31.12.2018</w:t>
            </w:r>
          </w:p>
        </w:tc>
        <w:tc>
          <w:tcPr>
            <w:tcW w:w="1985" w:type="dxa"/>
          </w:tcPr>
          <w:p w:rsidR="00813628" w:rsidRDefault="006462F6">
            <w:pPr>
              <w:pStyle w:val="TableParagraph"/>
              <w:spacing w:line="197" w:lineRule="exact"/>
              <w:ind w:right="97"/>
              <w:jc w:val="right"/>
              <w:rPr>
                <w:sz w:val="20"/>
              </w:rPr>
            </w:pPr>
            <w:r>
              <w:rPr>
                <w:sz w:val="20"/>
              </w:rPr>
              <w:t>31.977.685,65</w:t>
            </w:r>
          </w:p>
        </w:tc>
      </w:tr>
      <w:tr w:rsidR="00813628">
        <w:trPr>
          <w:trHeight w:val="501"/>
        </w:trPr>
        <w:tc>
          <w:tcPr>
            <w:tcW w:w="4236" w:type="dxa"/>
          </w:tcPr>
          <w:p w:rsidR="00813628" w:rsidRDefault="006462F6">
            <w:pPr>
              <w:pStyle w:val="TableParagraph"/>
              <w:spacing w:before="43"/>
              <w:ind w:left="107"/>
              <w:rPr>
                <w:sz w:val="12"/>
              </w:rPr>
            </w:pPr>
            <w:r>
              <w:rPr>
                <w:sz w:val="12"/>
              </w:rPr>
              <w:t>PARTE VINCOLATA</w:t>
            </w:r>
          </w:p>
        </w:tc>
        <w:tc>
          <w:tcPr>
            <w:tcW w:w="1985" w:type="dxa"/>
          </w:tcPr>
          <w:p w:rsidR="00813628" w:rsidRDefault="006462F6">
            <w:pPr>
              <w:pStyle w:val="TableParagraph"/>
              <w:spacing w:line="199" w:lineRule="exact"/>
              <w:ind w:right="97"/>
              <w:jc w:val="right"/>
              <w:rPr>
                <w:sz w:val="20"/>
              </w:rPr>
            </w:pPr>
            <w:r>
              <w:rPr>
                <w:sz w:val="20"/>
              </w:rPr>
              <w:t>3.834.729,15</w:t>
            </w:r>
          </w:p>
        </w:tc>
      </w:tr>
      <w:tr w:rsidR="00813628">
        <w:trPr>
          <w:trHeight w:val="498"/>
        </w:trPr>
        <w:tc>
          <w:tcPr>
            <w:tcW w:w="4236" w:type="dxa"/>
          </w:tcPr>
          <w:p w:rsidR="00813628" w:rsidRDefault="006462F6">
            <w:pPr>
              <w:pStyle w:val="TableParagraph"/>
              <w:spacing w:line="197" w:lineRule="exact"/>
              <w:ind w:left="107"/>
              <w:rPr>
                <w:sz w:val="20"/>
              </w:rPr>
            </w:pPr>
            <w:r>
              <w:rPr>
                <w:sz w:val="20"/>
              </w:rPr>
              <w:t>Di cui:</w:t>
            </w:r>
          </w:p>
        </w:tc>
        <w:tc>
          <w:tcPr>
            <w:tcW w:w="1985" w:type="dxa"/>
          </w:tcPr>
          <w:p w:rsidR="00813628" w:rsidRDefault="00813628">
            <w:pPr>
              <w:pStyle w:val="TableParagraph"/>
              <w:rPr>
                <w:sz w:val="18"/>
              </w:rPr>
            </w:pPr>
          </w:p>
        </w:tc>
      </w:tr>
      <w:tr w:rsidR="00813628">
        <w:trPr>
          <w:trHeight w:val="501"/>
        </w:trPr>
        <w:tc>
          <w:tcPr>
            <w:tcW w:w="4236" w:type="dxa"/>
          </w:tcPr>
          <w:p w:rsidR="00813628" w:rsidRDefault="006462F6">
            <w:pPr>
              <w:pStyle w:val="TableParagraph"/>
              <w:spacing w:before="43"/>
              <w:ind w:left="107"/>
              <w:rPr>
                <w:b/>
                <w:sz w:val="12"/>
              </w:rPr>
            </w:pPr>
            <w:r>
              <w:rPr>
                <w:b/>
                <w:sz w:val="12"/>
              </w:rPr>
              <w:t>Vincoli derivanti da leggi e dai principi contabili</w:t>
            </w:r>
          </w:p>
        </w:tc>
        <w:tc>
          <w:tcPr>
            <w:tcW w:w="1985" w:type="dxa"/>
          </w:tcPr>
          <w:p w:rsidR="00813628" w:rsidRDefault="006462F6">
            <w:pPr>
              <w:pStyle w:val="TableParagraph"/>
              <w:spacing w:line="199" w:lineRule="exact"/>
              <w:ind w:right="97"/>
              <w:jc w:val="right"/>
              <w:rPr>
                <w:sz w:val="20"/>
              </w:rPr>
            </w:pPr>
            <w:r>
              <w:rPr>
                <w:sz w:val="20"/>
              </w:rPr>
              <w:t>2.517.725,15</w:t>
            </w:r>
          </w:p>
        </w:tc>
      </w:tr>
      <w:tr w:rsidR="00813628">
        <w:trPr>
          <w:trHeight w:val="498"/>
        </w:trPr>
        <w:tc>
          <w:tcPr>
            <w:tcW w:w="4236" w:type="dxa"/>
          </w:tcPr>
          <w:p w:rsidR="00813628" w:rsidRDefault="006462F6">
            <w:pPr>
              <w:pStyle w:val="TableParagraph"/>
              <w:spacing w:before="41"/>
              <w:ind w:left="107"/>
              <w:rPr>
                <w:b/>
                <w:sz w:val="12"/>
              </w:rPr>
            </w:pPr>
            <w:r>
              <w:rPr>
                <w:b/>
                <w:sz w:val="12"/>
              </w:rPr>
              <w:t>Vincoli derivanti da trasferimenti</w:t>
            </w:r>
          </w:p>
        </w:tc>
        <w:tc>
          <w:tcPr>
            <w:tcW w:w="1985" w:type="dxa"/>
          </w:tcPr>
          <w:p w:rsidR="00813628" w:rsidRDefault="006462F6">
            <w:pPr>
              <w:pStyle w:val="TableParagraph"/>
              <w:spacing w:line="197" w:lineRule="exact"/>
              <w:ind w:right="97"/>
              <w:jc w:val="right"/>
              <w:rPr>
                <w:sz w:val="20"/>
              </w:rPr>
            </w:pPr>
            <w:r>
              <w:rPr>
                <w:sz w:val="20"/>
              </w:rPr>
              <w:t>1.137.744,00</w:t>
            </w:r>
          </w:p>
        </w:tc>
      </w:tr>
      <w:tr w:rsidR="00813628">
        <w:trPr>
          <w:trHeight w:val="501"/>
        </w:trPr>
        <w:tc>
          <w:tcPr>
            <w:tcW w:w="4236" w:type="dxa"/>
          </w:tcPr>
          <w:p w:rsidR="00813628" w:rsidRDefault="006462F6">
            <w:pPr>
              <w:pStyle w:val="TableParagraph"/>
              <w:spacing w:before="43"/>
              <w:ind w:left="107"/>
              <w:rPr>
                <w:b/>
                <w:sz w:val="12"/>
              </w:rPr>
            </w:pPr>
            <w:r>
              <w:rPr>
                <w:b/>
                <w:sz w:val="12"/>
              </w:rPr>
              <w:t>Vincoli derivanti dalla contrazione di mutui</w:t>
            </w:r>
          </w:p>
        </w:tc>
        <w:tc>
          <w:tcPr>
            <w:tcW w:w="1985" w:type="dxa"/>
          </w:tcPr>
          <w:p w:rsidR="00813628" w:rsidRDefault="006462F6">
            <w:pPr>
              <w:pStyle w:val="TableParagraph"/>
              <w:spacing w:line="199" w:lineRule="exact"/>
              <w:ind w:right="97"/>
              <w:jc w:val="right"/>
              <w:rPr>
                <w:sz w:val="20"/>
              </w:rPr>
            </w:pPr>
            <w:r>
              <w:rPr>
                <w:sz w:val="20"/>
              </w:rPr>
              <w:t>0,00</w:t>
            </w:r>
          </w:p>
        </w:tc>
      </w:tr>
      <w:tr w:rsidR="00813628">
        <w:trPr>
          <w:trHeight w:val="498"/>
        </w:trPr>
        <w:tc>
          <w:tcPr>
            <w:tcW w:w="4236" w:type="dxa"/>
          </w:tcPr>
          <w:p w:rsidR="00813628" w:rsidRDefault="006462F6">
            <w:pPr>
              <w:pStyle w:val="TableParagraph"/>
              <w:spacing w:before="41"/>
              <w:ind w:left="107"/>
              <w:rPr>
                <w:b/>
                <w:sz w:val="12"/>
              </w:rPr>
            </w:pPr>
            <w:r>
              <w:rPr>
                <w:b/>
                <w:sz w:val="12"/>
              </w:rPr>
              <w:t>Vincoli formalmente attribuiti dall’Ente</w:t>
            </w:r>
          </w:p>
        </w:tc>
        <w:tc>
          <w:tcPr>
            <w:tcW w:w="1985" w:type="dxa"/>
          </w:tcPr>
          <w:p w:rsidR="00813628" w:rsidRDefault="006462F6">
            <w:pPr>
              <w:pStyle w:val="TableParagraph"/>
              <w:spacing w:line="197" w:lineRule="exact"/>
              <w:ind w:right="97"/>
              <w:jc w:val="right"/>
              <w:rPr>
                <w:sz w:val="20"/>
              </w:rPr>
            </w:pPr>
            <w:r>
              <w:rPr>
                <w:sz w:val="20"/>
              </w:rPr>
              <w:t>179.260,49</w:t>
            </w:r>
          </w:p>
        </w:tc>
      </w:tr>
      <w:tr w:rsidR="00813628">
        <w:trPr>
          <w:trHeight w:val="501"/>
        </w:trPr>
        <w:tc>
          <w:tcPr>
            <w:tcW w:w="4236" w:type="dxa"/>
          </w:tcPr>
          <w:p w:rsidR="00813628" w:rsidRDefault="006462F6">
            <w:pPr>
              <w:pStyle w:val="TableParagraph"/>
              <w:spacing w:before="43"/>
              <w:ind w:left="107"/>
              <w:rPr>
                <w:b/>
                <w:sz w:val="12"/>
              </w:rPr>
            </w:pPr>
            <w:r>
              <w:rPr>
                <w:b/>
                <w:sz w:val="12"/>
              </w:rPr>
              <w:t>Altri vincoli</w:t>
            </w:r>
          </w:p>
        </w:tc>
        <w:tc>
          <w:tcPr>
            <w:tcW w:w="1985" w:type="dxa"/>
          </w:tcPr>
          <w:p w:rsidR="00813628" w:rsidRDefault="006462F6">
            <w:pPr>
              <w:pStyle w:val="TableParagraph"/>
              <w:spacing w:line="199" w:lineRule="exact"/>
              <w:ind w:right="97"/>
              <w:jc w:val="right"/>
              <w:rPr>
                <w:sz w:val="20"/>
              </w:rPr>
            </w:pPr>
            <w:r>
              <w:rPr>
                <w:sz w:val="20"/>
              </w:rPr>
              <w:t>0,00</w:t>
            </w:r>
          </w:p>
        </w:tc>
      </w:tr>
      <w:tr w:rsidR="00813628">
        <w:trPr>
          <w:trHeight w:val="498"/>
        </w:trPr>
        <w:tc>
          <w:tcPr>
            <w:tcW w:w="4236" w:type="dxa"/>
          </w:tcPr>
          <w:p w:rsidR="00813628" w:rsidRDefault="006462F6">
            <w:pPr>
              <w:pStyle w:val="TableParagraph"/>
              <w:spacing w:before="41"/>
              <w:ind w:left="107"/>
              <w:rPr>
                <w:sz w:val="12"/>
              </w:rPr>
            </w:pPr>
            <w:r>
              <w:rPr>
                <w:sz w:val="12"/>
              </w:rPr>
              <w:t>PARTE DESTINATA AGLI INVESTIMENTI</w:t>
            </w:r>
          </w:p>
        </w:tc>
        <w:tc>
          <w:tcPr>
            <w:tcW w:w="1985" w:type="dxa"/>
          </w:tcPr>
          <w:p w:rsidR="00813628" w:rsidRDefault="006462F6">
            <w:pPr>
              <w:pStyle w:val="TableParagraph"/>
              <w:spacing w:line="197" w:lineRule="exact"/>
              <w:ind w:right="97"/>
              <w:jc w:val="right"/>
              <w:rPr>
                <w:sz w:val="20"/>
              </w:rPr>
            </w:pPr>
            <w:r>
              <w:rPr>
                <w:sz w:val="20"/>
              </w:rPr>
              <w:t>1.155.022,49</w:t>
            </w:r>
          </w:p>
        </w:tc>
      </w:tr>
      <w:tr w:rsidR="00813628">
        <w:trPr>
          <w:trHeight w:val="501"/>
        </w:trPr>
        <w:tc>
          <w:tcPr>
            <w:tcW w:w="4236" w:type="dxa"/>
          </w:tcPr>
          <w:p w:rsidR="00813628" w:rsidRDefault="006462F6">
            <w:pPr>
              <w:pStyle w:val="TableParagraph"/>
              <w:spacing w:before="43"/>
              <w:ind w:left="107"/>
              <w:rPr>
                <w:sz w:val="12"/>
              </w:rPr>
            </w:pPr>
            <w:r>
              <w:rPr>
                <w:sz w:val="12"/>
              </w:rPr>
              <w:t>PARTE DISPONIBILE</w:t>
            </w:r>
          </w:p>
        </w:tc>
        <w:tc>
          <w:tcPr>
            <w:tcW w:w="1985" w:type="dxa"/>
          </w:tcPr>
          <w:p w:rsidR="00813628" w:rsidRDefault="006462F6">
            <w:pPr>
              <w:pStyle w:val="TableParagraph"/>
              <w:spacing w:line="199" w:lineRule="exact"/>
              <w:ind w:right="97"/>
              <w:jc w:val="right"/>
              <w:rPr>
                <w:sz w:val="20"/>
              </w:rPr>
            </w:pPr>
            <w:r>
              <w:rPr>
                <w:sz w:val="20"/>
              </w:rPr>
              <w:t>-13.472.135,95</w:t>
            </w:r>
          </w:p>
        </w:tc>
      </w:tr>
    </w:tbl>
    <w:p w:rsidR="00813628" w:rsidRDefault="006462F6">
      <w:pPr>
        <w:pStyle w:val="Corpotesto"/>
        <w:spacing w:line="261" w:lineRule="exact"/>
      </w:pPr>
      <w:r>
        <w:t>Ovviamente tali dati sono provvisori e presunti in quanto la predisposizione del conto</w:t>
      </w:r>
    </w:p>
    <w:p w:rsidR="00813628" w:rsidRDefault="006462F6">
      <w:pPr>
        <w:pStyle w:val="Corpotesto"/>
        <w:ind w:right="1028"/>
        <w:jc w:val="both"/>
      </w:pPr>
      <w:r>
        <w:rPr>
          <w:spacing w:val="3"/>
        </w:rPr>
        <w:t xml:space="preserve">consuntivo </w:t>
      </w:r>
      <w:r>
        <w:rPr>
          <w:spacing w:val="2"/>
        </w:rPr>
        <w:t xml:space="preserve">2018 </w:t>
      </w:r>
      <w:r>
        <w:t xml:space="preserve">è </w:t>
      </w:r>
      <w:r>
        <w:rPr>
          <w:spacing w:val="2"/>
        </w:rPr>
        <w:t xml:space="preserve">ancora in </w:t>
      </w:r>
      <w:r>
        <w:rPr>
          <w:spacing w:val="3"/>
        </w:rPr>
        <w:t xml:space="preserve">itinere. Tuttavia </w:t>
      </w:r>
      <w:r>
        <w:rPr>
          <w:spacing w:val="2"/>
        </w:rPr>
        <w:t xml:space="preserve">tale </w:t>
      </w:r>
      <w:r>
        <w:rPr>
          <w:spacing w:val="3"/>
        </w:rPr>
        <w:t xml:space="preserve">prospetto </w:t>
      </w:r>
      <w:r>
        <w:rPr>
          <w:spacing w:val="2"/>
        </w:rPr>
        <w:t xml:space="preserve">deve </w:t>
      </w:r>
      <w:r>
        <w:rPr>
          <w:spacing w:val="3"/>
        </w:rPr>
        <w:t xml:space="preserve">essere elaborato qualora </w:t>
      </w:r>
      <w:r>
        <w:rPr>
          <w:spacing w:val="2"/>
        </w:rPr>
        <w:t xml:space="preserve">l’Ente </w:t>
      </w:r>
      <w:r>
        <w:rPr>
          <w:spacing w:val="3"/>
        </w:rPr>
        <w:t xml:space="preserve">intendesse </w:t>
      </w:r>
      <w:r>
        <w:rPr>
          <w:spacing w:val="2"/>
        </w:rPr>
        <w:t xml:space="preserve">applicare </w:t>
      </w:r>
      <w:r>
        <w:t xml:space="preserve">un </w:t>
      </w:r>
      <w:r>
        <w:rPr>
          <w:spacing w:val="3"/>
        </w:rPr>
        <w:t xml:space="preserve">avanzo </w:t>
      </w:r>
      <w:r>
        <w:t xml:space="preserve">di </w:t>
      </w:r>
      <w:r>
        <w:rPr>
          <w:spacing w:val="3"/>
        </w:rPr>
        <w:t xml:space="preserve">amministrazione presunto </w:t>
      </w:r>
      <w:r>
        <w:rPr>
          <w:spacing w:val="2"/>
        </w:rPr>
        <w:t xml:space="preserve">già in </w:t>
      </w:r>
      <w:r>
        <w:rPr>
          <w:spacing w:val="3"/>
        </w:rPr>
        <w:t xml:space="preserve">sede preventiva </w:t>
      </w:r>
      <w:r>
        <w:rPr>
          <w:spacing w:val="2"/>
        </w:rPr>
        <w:t xml:space="preserve">senza </w:t>
      </w:r>
      <w:r>
        <w:rPr>
          <w:spacing w:val="3"/>
        </w:rPr>
        <w:t xml:space="preserve">aspettare l’approvazione </w:t>
      </w:r>
      <w:r>
        <w:rPr>
          <w:spacing w:val="2"/>
        </w:rPr>
        <w:t xml:space="preserve">del consuntivo </w:t>
      </w:r>
      <w:r>
        <w:rPr>
          <w:spacing w:val="3"/>
        </w:rPr>
        <w:t xml:space="preserve">dell’esercizio </w:t>
      </w:r>
      <w:r>
        <w:rPr>
          <w:spacing w:val="2"/>
        </w:rPr>
        <w:t xml:space="preserve">precedente; ma non </w:t>
      </w:r>
      <w:r>
        <w:t xml:space="preserve">è </w:t>
      </w:r>
      <w:r>
        <w:rPr>
          <w:spacing w:val="2"/>
        </w:rPr>
        <w:t xml:space="preserve">il </w:t>
      </w:r>
      <w:r>
        <w:rPr>
          <w:spacing w:val="3"/>
        </w:rPr>
        <w:t xml:space="preserve">nostro </w:t>
      </w:r>
      <w:r>
        <w:rPr>
          <w:spacing w:val="2"/>
        </w:rPr>
        <w:t xml:space="preserve">caso </w:t>
      </w:r>
      <w:r>
        <w:t xml:space="preserve">in </w:t>
      </w:r>
      <w:r>
        <w:rPr>
          <w:spacing w:val="2"/>
        </w:rPr>
        <w:t xml:space="preserve">quanto nel </w:t>
      </w:r>
      <w:r>
        <w:rPr>
          <w:spacing w:val="3"/>
        </w:rPr>
        <w:t xml:space="preserve">bilancio </w:t>
      </w:r>
      <w:r>
        <w:t xml:space="preserve">di </w:t>
      </w:r>
      <w:r>
        <w:rPr>
          <w:spacing w:val="3"/>
        </w:rPr>
        <w:t xml:space="preserve">previsione 2019-2021 </w:t>
      </w:r>
      <w:r>
        <w:rPr>
          <w:spacing w:val="2"/>
        </w:rPr>
        <w:t xml:space="preserve">non sono </w:t>
      </w:r>
      <w:r>
        <w:rPr>
          <w:spacing w:val="3"/>
        </w:rPr>
        <w:t xml:space="preserve">state previste spese finanziate </w:t>
      </w:r>
      <w:r>
        <w:t xml:space="preserve">con il </w:t>
      </w:r>
      <w:r>
        <w:rPr>
          <w:spacing w:val="3"/>
        </w:rPr>
        <w:t xml:space="preserve">risultato </w:t>
      </w:r>
      <w:r>
        <w:t xml:space="preserve">di </w:t>
      </w:r>
      <w:r>
        <w:rPr>
          <w:spacing w:val="3"/>
        </w:rPr>
        <w:t xml:space="preserve">amministrazione </w:t>
      </w:r>
      <w:r>
        <w:rPr>
          <w:spacing w:val="2"/>
        </w:rPr>
        <w:t xml:space="preserve">2018, </w:t>
      </w:r>
      <w:r>
        <w:t xml:space="preserve">in </w:t>
      </w:r>
      <w:r>
        <w:rPr>
          <w:spacing w:val="3"/>
        </w:rPr>
        <w:t xml:space="preserve">attesa </w:t>
      </w:r>
      <w:r>
        <w:rPr>
          <w:spacing w:val="2"/>
        </w:rPr>
        <w:t>del</w:t>
      </w:r>
      <w:r>
        <w:rPr>
          <w:spacing w:val="2"/>
        </w:rPr>
        <w:t xml:space="preserve">la </w:t>
      </w:r>
      <w:r>
        <w:rPr>
          <w:spacing w:val="3"/>
        </w:rPr>
        <w:t xml:space="preserve">formale </w:t>
      </w:r>
      <w:r>
        <w:rPr>
          <w:spacing w:val="2"/>
        </w:rPr>
        <w:t>approvazione del conto consuntivo 2018.</w:t>
      </w:r>
    </w:p>
    <w:p w:rsidR="00813628" w:rsidRDefault="00813628">
      <w:pPr>
        <w:pStyle w:val="Corpotesto"/>
        <w:ind w:left="0"/>
      </w:pPr>
    </w:p>
    <w:p w:rsidR="00813628" w:rsidRDefault="00813628">
      <w:pPr>
        <w:pStyle w:val="Corpotesto"/>
        <w:spacing w:before="6"/>
        <w:ind w:left="0"/>
        <w:rPr>
          <w:sz w:val="32"/>
        </w:rPr>
      </w:pPr>
    </w:p>
    <w:p w:rsidR="00813628" w:rsidRDefault="006462F6">
      <w:pPr>
        <w:pStyle w:val="Titolo1"/>
        <w:ind w:right="1054"/>
      </w:pPr>
      <w:r>
        <w:t>Elenco degli interventi programmati per spese investimento finanziati con risorse disponibili o mediante ricorso al debito</w:t>
      </w:r>
    </w:p>
    <w:p w:rsidR="00813628" w:rsidRDefault="006462F6">
      <w:pPr>
        <w:pStyle w:val="Titolo2"/>
        <w:spacing w:line="239" w:lineRule="exact"/>
        <w:ind w:left="392"/>
      </w:pPr>
      <w:r>
        <w:t>Equilibrio in conto capitale</w:t>
      </w:r>
    </w:p>
    <w:p w:rsidR="00813628" w:rsidRDefault="00813628">
      <w:pPr>
        <w:pStyle w:val="Corpotesto"/>
        <w:spacing w:before="5"/>
        <w:ind w:left="0"/>
        <w:rPr>
          <w:b/>
        </w:rPr>
      </w:pPr>
    </w:p>
    <w:p w:rsidR="00813628" w:rsidRDefault="006462F6">
      <w:pPr>
        <w:pStyle w:val="Corpotesto"/>
        <w:ind w:left="392"/>
      </w:pPr>
      <w:r>
        <w:t xml:space="preserve">La </w:t>
      </w:r>
      <w:r>
        <w:rPr>
          <w:spacing w:val="3"/>
        </w:rPr>
        <w:t xml:space="preserve">parte </w:t>
      </w:r>
      <w:r>
        <w:t xml:space="preserve">in </w:t>
      </w:r>
      <w:r>
        <w:rPr>
          <w:spacing w:val="2"/>
        </w:rPr>
        <w:t xml:space="preserve">conto capitale del </w:t>
      </w:r>
      <w:r>
        <w:rPr>
          <w:spacing w:val="3"/>
        </w:rPr>
        <w:t xml:space="preserve">bilancio presenta </w:t>
      </w:r>
      <w:r>
        <w:rPr>
          <w:spacing w:val="2"/>
        </w:rPr>
        <w:t>i</w:t>
      </w:r>
      <w:r>
        <w:rPr>
          <w:spacing w:val="2"/>
        </w:rPr>
        <w:t xml:space="preserve">l </w:t>
      </w:r>
      <w:r>
        <w:rPr>
          <w:spacing w:val="3"/>
        </w:rPr>
        <w:t>seguente</w:t>
      </w:r>
      <w:r>
        <w:rPr>
          <w:spacing w:val="60"/>
        </w:rPr>
        <w:t xml:space="preserve"> </w:t>
      </w:r>
      <w:r>
        <w:rPr>
          <w:spacing w:val="3"/>
        </w:rPr>
        <w:t>equilibrio:</w:t>
      </w:r>
    </w:p>
    <w:p w:rsidR="00813628" w:rsidRDefault="00813628">
      <w:pPr>
        <w:pStyle w:val="Corpotesto"/>
        <w:spacing w:before="9"/>
        <w:ind w:left="0"/>
        <w:rPr>
          <w:sz w:val="27"/>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45"/>
        <w:gridCol w:w="567"/>
        <w:gridCol w:w="1702"/>
        <w:gridCol w:w="1844"/>
        <w:gridCol w:w="1791"/>
      </w:tblGrid>
      <w:tr w:rsidR="00813628">
        <w:trPr>
          <w:trHeight w:val="556"/>
        </w:trPr>
        <w:tc>
          <w:tcPr>
            <w:tcW w:w="3845" w:type="dxa"/>
          </w:tcPr>
          <w:p w:rsidR="00813628" w:rsidRDefault="00813628">
            <w:pPr>
              <w:pStyle w:val="TableParagraph"/>
              <w:rPr>
                <w:sz w:val="18"/>
              </w:rPr>
            </w:pPr>
          </w:p>
        </w:tc>
        <w:tc>
          <w:tcPr>
            <w:tcW w:w="567" w:type="dxa"/>
          </w:tcPr>
          <w:p w:rsidR="00813628" w:rsidRDefault="00813628">
            <w:pPr>
              <w:pStyle w:val="TableParagraph"/>
              <w:rPr>
                <w:sz w:val="18"/>
              </w:rPr>
            </w:pPr>
          </w:p>
        </w:tc>
        <w:tc>
          <w:tcPr>
            <w:tcW w:w="1702" w:type="dxa"/>
          </w:tcPr>
          <w:p w:rsidR="00813628" w:rsidRDefault="006462F6">
            <w:pPr>
              <w:pStyle w:val="TableParagraph"/>
              <w:spacing w:line="228" w:lineRule="exact"/>
              <w:ind w:right="98"/>
              <w:jc w:val="right"/>
              <w:rPr>
                <w:sz w:val="20"/>
              </w:rPr>
            </w:pPr>
            <w:r>
              <w:rPr>
                <w:w w:val="95"/>
                <w:sz w:val="20"/>
              </w:rPr>
              <w:t>2019</w:t>
            </w:r>
          </w:p>
        </w:tc>
        <w:tc>
          <w:tcPr>
            <w:tcW w:w="1844" w:type="dxa"/>
          </w:tcPr>
          <w:p w:rsidR="00813628" w:rsidRDefault="006462F6">
            <w:pPr>
              <w:pStyle w:val="TableParagraph"/>
              <w:spacing w:line="228" w:lineRule="exact"/>
              <w:ind w:right="99"/>
              <w:jc w:val="right"/>
              <w:rPr>
                <w:sz w:val="20"/>
              </w:rPr>
            </w:pPr>
            <w:r>
              <w:rPr>
                <w:w w:val="95"/>
                <w:sz w:val="20"/>
              </w:rPr>
              <w:t>2020</w:t>
            </w:r>
          </w:p>
        </w:tc>
        <w:tc>
          <w:tcPr>
            <w:tcW w:w="1791" w:type="dxa"/>
          </w:tcPr>
          <w:p w:rsidR="00813628" w:rsidRDefault="006462F6">
            <w:pPr>
              <w:pStyle w:val="TableParagraph"/>
              <w:spacing w:line="228" w:lineRule="exact"/>
              <w:ind w:right="102"/>
              <w:jc w:val="right"/>
              <w:rPr>
                <w:sz w:val="20"/>
              </w:rPr>
            </w:pPr>
            <w:r>
              <w:rPr>
                <w:w w:val="95"/>
                <w:sz w:val="20"/>
              </w:rPr>
              <w:t>2021</w:t>
            </w:r>
          </w:p>
        </w:tc>
      </w:tr>
      <w:tr w:rsidR="00813628">
        <w:trPr>
          <w:trHeight w:val="558"/>
        </w:trPr>
        <w:tc>
          <w:tcPr>
            <w:tcW w:w="3845" w:type="dxa"/>
          </w:tcPr>
          <w:p w:rsidR="00813628" w:rsidRDefault="006462F6">
            <w:pPr>
              <w:pStyle w:val="TableParagraph"/>
              <w:spacing w:before="84"/>
              <w:ind w:left="110"/>
              <w:rPr>
                <w:b/>
                <w:sz w:val="11"/>
              </w:rPr>
            </w:pPr>
            <w:r>
              <w:rPr>
                <w:b/>
                <w:sz w:val="11"/>
              </w:rPr>
              <w:t>P) Utilizzo avanzo di amministrazione per spese di investimento</w:t>
            </w:r>
          </w:p>
        </w:tc>
        <w:tc>
          <w:tcPr>
            <w:tcW w:w="567" w:type="dxa"/>
          </w:tcPr>
          <w:p w:rsidR="00813628" w:rsidRDefault="006462F6">
            <w:pPr>
              <w:pStyle w:val="TableParagraph"/>
              <w:ind w:left="110"/>
              <w:rPr>
                <w:sz w:val="20"/>
              </w:rPr>
            </w:pPr>
            <w:r>
              <w:rPr>
                <w:sz w:val="20"/>
              </w:rPr>
              <w:t>(+)</w:t>
            </w:r>
          </w:p>
        </w:tc>
        <w:tc>
          <w:tcPr>
            <w:tcW w:w="1702" w:type="dxa"/>
          </w:tcPr>
          <w:p w:rsidR="00813628" w:rsidRDefault="006462F6">
            <w:pPr>
              <w:pStyle w:val="TableParagraph"/>
              <w:ind w:right="98"/>
              <w:jc w:val="right"/>
              <w:rPr>
                <w:sz w:val="20"/>
              </w:rPr>
            </w:pPr>
            <w:r>
              <w:rPr>
                <w:sz w:val="20"/>
              </w:rPr>
              <w:t>0,00</w:t>
            </w:r>
          </w:p>
        </w:tc>
        <w:tc>
          <w:tcPr>
            <w:tcW w:w="1844" w:type="dxa"/>
          </w:tcPr>
          <w:p w:rsidR="00813628" w:rsidRDefault="006462F6">
            <w:pPr>
              <w:pStyle w:val="TableParagraph"/>
              <w:ind w:right="99"/>
              <w:jc w:val="right"/>
              <w:rPr>
                <w:sz w:val="20"/>
              </w:rPr>
            </w:pPr>
            <w:r>
              <w:rPr>
                <w:sz w:val="20"/>
              </w:rPr>
              <w:t>0,00</w:t>
            </w:r>
          </w:p>
        </w:tc>
        <w:tc>
          <w:tcPr>
            <w:tcW w:w="1791" w:type="dxa"/>
          </w:tcPr>
          <w:p w:rsidR="00813628" w:rsidRDefault="006462F6">
            <w:pPr>
              <w:pStyle w:val="TableParagraph"/>
              <w:ind w:right="102"/>
              <w:jc w:val="right"/>
              <w:rPr>
                <w:sz w:val="20"/>
              </w:rPr>
            </w:pPr>
            <w:r>
              <w:rPr>
                <w:sz w:val="20"/>
              </w:rPr>
              <w:t>0,00</w:t>
            </w:r>
          </w:p>
        </w:tc>
      </w:tr>
      <w:tr w:rsidR="00813628">
        <w:trPr>
          <w:trHeight w:val="786"/>
        </w:trPr>
        <w:tc>
          <w:tcPr>
            <w:tcW w:w="3845" w:type="dxa"/>
          </w:tcPr>
          <w:p w:rsidR="00813628" w:rsidRDefault="006462F6">
            <w:pPr>
              <w:pStyle w:val="TableParagraph"/>
              <w:spacing w:before="79" w:line="441" w:lineRule="auto"/>
              <w:ind w:left="110" w:right="143"/>
              <w:rPr>
                <w:b/>
                <w:sz w:val="11"/>
              </w:rPr>
            </w:pPr>
            <w:r>
              <w:rPr>
                <w:b/>
                <w:spacing w:val="3"/>
                <w:sz w:val="11"/>
              </w:rPr>
              <w:t>Q)</w:t>
            </w:r>
            <w:r>
              <w:rPr>
                <w:b/>
                <w:spacing w:val="33"/>
                <w:sz w:val="11"/>
              </w:rPr>
              <w:t xml:space="preserve"> </w:t>
            </w:r>
            <w:r>
              <w:rPr>
                <w:b/>
                <w:spacing w:val="3"/>
                <w:sz w:val="11"/>
              </w:rPr>
              <w:t xml:space="preserve">Fondo  </w:t>
            </w:r>
            <w:r>
              <w:rPr>
                <w:b/>
                <w:spacing w:val="4"/>
                <w:sz w:val="11"/>
              </w:rPr>
              <w:t xml:space="preserve">pluriennale </w:t>
            </w:r>
            <w:r>
              <w:rPr>
                <w:b/>
                <w:spacing w:val="5"/>
                <w:sz w:val="11"/>
              </w:rPr>
              <w:t xml:space="preserve">vincolato </w:t>
            </w:r>
            <w:r>
              <w:rPr>
                <w:b/>
                <w:spacing w:val="2"/>
                <w:sz w:val="11"/>
              </w:rPr>
              <w:t xml:space="preserve">di </w:t>
            </w:r>
            <w:r>
              <w:rPr>
                <w:b/>
                <w:spacing w:val="4"/>
                <w:sz w:val="11"/>
              </w:rPr>
              <w:t xml:space="preserve">entrata </w:t>
            </w:r>
            <w:r>
              <w:rPr>
                <w:b/>
                <w:spacing w:val="3"/>
                <w:sz w:val="11"/>
              </w:rPr>
              <w:t xml:space="preserve">per  </w:t>
            </w:r>
            <w:r>
              <w:rPr>
                <w:b/>
                <w:spacing w:val="4"/>
                <w:sz w:val="11"/>
              </w:rPr>
              <w:t xml:space="preserve">spese  </w:t>
            </w:r>
            <w:r>
              <w:rPr>
                <w:b/>
                <w:spacing w:val="2"/>
                <w:sz w:val="11"/>
              </w:rPr>
              <w:t xml:space="preserve">in  </w:t>
            </w:r>
            <w:r>
              <w:rPr>
                <w:b/>
                <w:spacing w:val="4"/>
                <w:sz w:val="11"/>
              </w:rPr>
              <w:t>conto capitale</w:t>
            </w:r>
          </w:p>
        </w:tc>
        <w:tc>
          <w:tcPr>
            <w:tcW w:w="567" w:type="dxa"/>
          </w:tcPr>
          <w:p w:rsidR="00813628" w:rsidRDefault="006462F6">
            <w:pPr>
              <w:pStyle w:val="TableParagraph"/>
              <w:spacing w:line="228" w:lineRule="exact"/>
              <w:ind w:left="110"/>
              <w:rPr>
                <w:sz w:val="20"/>
              </w:rPr>
            </w:pPr>
            <w:r>
              <w:rPr>
                <w:sz w:val="20"/>
              </w:rPr>
              <w:t>(+)</w:t>
            </w:r>
          </w:p>
        </w:tc>
        <w:tc>
          <w:tcPr>
            <w:tcW w:w="1702" w:type="dxa"/>
          </w:tcPr>
          <w:p w:rsidR="00813628" w:rsidRDefault="006462F6">
            <w:pPr>
              <w:pStyle w:val="TableParagraph"/>
              <w:spacing w:line="228" w:lineRule="exact"/>
              <w:ind w:right="98"/>
              <w:jc w:val="right"/>
              <w:rPr>
                <w:sz w:val="20"/>
              </w:rPr>
            </w:pPr>
            <w:r>
              <w:rPr>
                <w:sz w:val="20"/>
              </w:rPr>
              <w:t>14.132.795,89</w:t>
            </w:r>
          </w:p>
        </w:tc>
        <w:tc>
          <w:tcPr>
            <w:tcW w:w="1844" w:type="dxa"/>
          </w:tcPr>
          <w:p w:rsidR="00813628" w:rsidRDefault="006462F6">
            <w:pPr>
              <w:pStyle w:val="TableParagraph"/>
              <w:spacing w:line="228" w:lineRule="exact"/>
              <w:ind w:right="99"/>
              <w:jc w:val="right"/>
              <w:rPr>
                <w:sz w:val="20"/>
              </w:rPr>
            </w:pPr>
            <w:r>
              <w:rPr>
                <w:sz w:val="20"/>
              </w:rPr>
              <w:t>0,00</w:t>
            </w:r>
          </w:p>
        </w:tc>
        <w:tc>
          <w:tcPr>
            <w:tcW w:w="1791" w:type="dxa"/>
          </w:tcPr>
          <w:p w:rsidR="00813628" w:rsidRDefault="006462F6">
            <w:pPr>
              <w:pStyle w:val="TableParagraph"/>
              <w:spacing w:line="228" w:lineRule="exact"/>
              <w:ind w:right="102"/>
              <w:jc w:val="right"/>
              <w:rPr>
                <w:sz w:val="20"/>
              </w:rPr>
            </w:pPr>
            <w:r>
              <w:rPr>
                <w:sz w:val="20"/>
              </w:rPr>
              <w:t>0,00</w:t>
            </w:r>
          </w:p>
        </w:tc>
      </w:tr>
      <w:tr w:rsidR="00813628">
        <w:trPr>
          <w:trHeight w:val="556"/>
        </w:trPr>
        <w:tc>
          <w:tcPr>
            <w:tcW w:w="3845" w:type="dxa"/>
          </w:tcPr>
          <w:p w:rsidR="00813628" w:rsidRDefault="006462F6">
            <w:pPr>
              <w:pStyle w:val="TableParagraph"/>
              <w:spacing w:before="82"/>
              <w:ind w:left="110"/>
              <w:rPr>
                <w:b/>
                <w:sz w:val="11"/>
              </w:rPr>
            </w:pPr>
            <w:r>
              <w:rPr>
                <w:b/>
                <w:sz w:val="11"/>
              </w:rPr>
              <w:t>R) Entrate Titoli 4.00-5.00-6.00</w:t>
            </w:r>
          </w:p>
        </w:tc>
        <w:tc>
          <w:tcPr>
            <w:tcW w:w="567" w:type="dxa"/>
          </w:tcPr>
          <w:p w:rsidR="00813628" w:rsidRDefault="006462F6">
            <w:pPr>
              <w:pStyle w:val="TableParagraph"/>
              <w:spacing w:line="228" w:lineRule="exact"/>
              <w:ind w:left="110"/>
              <w:rPr>
                <w:sz w:val="20"/>
              </w:rPr>
            </w:pPr>
            <w:r>
              <w:rPr>
                <w:sz w:val="20"/>
              </w:rPr>
              <w:t>(+)</w:t>
            </w:r>
          </w:p>
        </w:tc>
        <w:tc>
          <w:tcPr>
            <w:tcW w:w="1702" w:type="dxa"/>
          </w:tcPr>
          <w:p w:rsidR="00813628" w:rsidRDefault="006462F6">
            <w:pPr>
              <w:pStyle w:val="TableParagraph"/>
              <w:spacing w:line="228" w:lineRule="exact"/>
              <w:ind w:right="98"/>
              <w:jc w:val="right"/>
              <w:rPr>
                <w:sz w:val="20"/>
              </w:rPr>
            </w:pPr>
            <w:r>
              <w:rPr>
                <w:sz w:val="20"/>
              </w:rPr>
              <w:t>11.994.275,00</w:t>
            </w:r>
          </w:p>
        </w:tc>
        <w:tc>
          <w:tcPr>
            <w:tcW w:w="1844" w:type="dxa"/>
          </w:tcPr>
          <w:p w:rsidR="00813628" w:rsidRDefault="006462F6">
            <w:pPr>
              <w:pStyle w:val="TableParagraph"/>
              <w:spacing w:line="228" w:lineRule="exact"/>
              <w:ind w:right="99"/>
              <w:jc w:val="right"/>
              <w:rPr>
                <w:sz w:val="20"/>
              </w:rPr>
            </w:pPr>
            <w:r>
              <w:rPr>
                <w:sz w:val="20"/>
              </w:rPr>
              <w:t>4.822.000,00</w:t>
            </w:r>
          </w:p>
        </w:tc>
        <w:tc>
          <w:tcPr>
            <w:tcW w:w="1791" w:type="dxa"/>
          </w:tcPr>
          <w:p w:rsidR="00813628" w:rsidRDefault="006462F6">
            <w:pPr>
              <w:pStyle w:val="TableParagraph"/>
              <w:spacing w:line="228" w:lineRule="exact"/>
              <w:ind w:right="102"/>
              <w:jc w:val="right"/>
              <w:rPr>
                <w:sz w:val="20"/>
              </w:rPr>
            </w:pPr>
            <w:r>
              <w:rPr>
                <w:sz w:val="20"/>
              </w:rPr>
              <w:t>4.792.000,00</w:t>
            </w:r>
          </w:p>
        </w:tc>
      </w:tr>
      <w:tr w:rsidR="00813628">
        <w:trPr>
          <w:trHeight w:val="786"/>
        </w:trPr>
        <w:tc>
          <w:tcPr>
            <w:tcW w:w="3845" w:type="dxa"/>
          </w:tcPr>
          <w:p w:rsidR="00813628" w:rsidRDefault="006462F6">
            <w:pPr>
              <w:pStyle w:val="TableParagraph"/>
              <w:spacing w:before="79" w:line="441" w:lineRule="auto"/>
              <w:ind w:left="110" w:right="143"/>
              <w:rPr>
                <w:b/>
                <w:sz w:val="11"/>
              </w:rPr>
            </w:pPr>
            <w:r>
              <w:rPr>
                <w:b/>
                <w:sz w:val="11"/>
              </w:rPr>
              <w:t>C) Entrate Titolo 4.02.06 - Contributi agli investimenti direttamente destinati al rimborso dei prestiti da amministrazioni pubbliche</w:t>
            </w:r>
          </w:p>
        </w:tc>
        <w:tc>
          <w:tcPr>
            <w:tcW w:w="567" w:type="dxa"/>
          </w:tcPr>
          <w:p w:rsidR="00813628" w:rsidRDefault="006462F6">
            <w:pPr>
              <w:pStyle w:val="TableParagraph"/>
              <w:spacing w:line="228" w:lineRule="exact"/>
              <w:ind w:left="110"/>
              <w:rPr>
                <w:sz w:val="20"/>
              </w:rPr>
            </w:pPr>
            <w:r>
              <w:rPr>
                <w:sz w:val="20"/>
              </w:rPr>
              <w:t>(-)</w:t>
            </w:r>
          </w:p>
        </w:tc>
        <w:tc>
          <w:tcPr>
            <w:tcW w:w="1702" w:type="dxa"/>
          </w:tcPr>
          <w:p w:rsidR="00813628" w:rsidRDefault="006462F6">
            <w:pPr>
              <w:pStyle w:val="TableParagraph"/>
              <w:spacing w:line="228" w:lineRule="exact"/>
              <w:ind w:right="98"/>
              <w:jc w:val="right"/>
              <w:rPr>
                <w:sz w:val="20"/>
              </w:rPr>
            </w:pPr>
            <w:r>
              <w:rPr>
                <w:sz w:val="20"/>
              </w:rPr>
              <w:t>0,00</w:t>
            </w:r>
          </w:p>
        </w:tc>
        <w:tc>
          <w:tcPr>
            <w:tcW w:w="1844" w:type="dxa"/>
          </w:tcPr>
          <w:p w:rsidR="00813628" w:rsidRDefault="006462F6">
            <w:pPr>
              <w:pStyle w:val="TableParagraph"/>
              <w:spacing w:line="228" w:lineRule="exact"/>
              <w:ind w:right="99"/>
              <w:jc w:val="right"/>
              <w:rPr>
                <w:sz w:val="20"/>
              </w:rPr>
            </w:pPr>
            <w:r>
              <w:rPr>
                <w:sz w:val="20"/>
              </w:rPr>
              <w:t>0,00</w:t>
            </w:r>
          </w:p>
        </w:tc>
        <w:tc>
          <w:tcPr>
            <w:tcW w:w="1791" w:type="dxa"/>
          </w:tcPr>
          <w:p w:rsidR="00813628" w:rsidRDefault="006462F6">
            <w:pPr>
              <w:pStyle w:val="TableParagraph"/>
              <w:spacing w:line="228" w:lineRule="exact"/>
              <w:ind w:right="102"/>
              <w:jc w:val="right"/>
              <w:rPr>
                <w:sz w:val="20"/>
              </w:rPr>
            </w:pPr>
            <w:r>
              <w:rPr>
                <w:sz w:val="20"/>
              </w:rPr>
              <w:t>0,00</w:t>
            </w:r>
          </w:p>
        </w:tc>
      </w:tr>
      <w:tr w:rsidR="00813628">
        <w:trPr>
          <w:trHeight w:val="786"/>
        </w:trPr>
        <w:tc>
          <w:tcPr>
            <w:tcW w:w="3845" w:type="dxa"/>
          </w:tcPr>
          <w:p w:rsidR="00813628" w:rsidRDefault="006462F6">
            <w:pPr>
              <w:pStyle w:val="TableParagraph"/>
              <w:spacing w:before="79" w:line="441" w:lineRule="auto"/>
              <w:ind w:left="110"/>
              <w:rPr>
                <w:b/>
                <w:sz w:val="11"/>
              </w:rPr>
            </w:pPr>
            <w:r>
              <w:rPr>
                <w:b/>
                <w:sz w:val="11"/>
              </w:rPr>
              <w:t>I) Entrate di parte capitale destinate a spese correnti in base a specifiche disposizioni di legge o dei principi contabili</w:t>
            </w:r>
          </w:p>
        </w:tc>
        <w:tc>
          <w:tcPr>
            <w:tcW w:w="567" w:type="dxa"/>
          </w:tcPr>
          <w:p w:rsidR="00813628" w:rsidRDefault="006462F6">
            <w:pPr>
              <w:pStyle w:val="TableParagraph"/>
              <w:spacing w:line="228" w:lineRule="exact"/>
              <w:ind w:left="110"/>
              <w:rPr>
                <w:sz w:val="20"/>
              </w:rPr>
            </w:pPr>
            <w:r>
              <w:rPr>
                <w:sz w:val="20"/>
              </w:rPr>
              <w:t>(-)</w:t>
            </w:r>
          </w:p>
        </w:tc>
        <w:tc>
          <w:tcPr>
            <w:tcW w:w="1702" w:type="dxa"/>
          </w:tcPr>
          <w:p w:rsidR="00813628" w:rsidRDefault="006462F6">
            <w:pPr>
              <w:pStyle w:val="TableParagraph"/>
              <w:spacing w:line="228" w:lineRule="exact"/>
              <w:ind w:right="98"/>
              <w:jc w:val="right"/>
              <w:rPr>
                <w:sz w:val="20"/>
              </w:rPr>
            </w:pPr>
            <w:r>
              <w:rPr>
                <w:sz w:val="20"/>
              </w:rPr>
              <w:t>1.643.060,00</w:t>
            </w:r>
          </w:p>
        </w:tc>
        <w:tc>
          <w:tcPr>
            <w:tcW w:w="1844" w:type="dxa"/>
          </w:tcPr>
          <w:p w:rsidR="00813628" w:rsidRDefault="006462F6">
            <w:pPr>
              <w:pStyle w:val="TableParagraph"/>
              <w:spacing w:line="228" w:lineRule="exact"/>
              <w:ind w:right="99"/>
              <w:jc w:val="right"/>
              <w:rPr>
                <w:sz w:val="20"/>
              </w:rPr>
            </w:pPr>
            <w:r>
              <w:rPr>
                <w:sz w:val="20"/>
              </w:rPr>
              <w:t>1.338.895,00</w:t>
            </w:r>
          </w:p>
        </w:tc>
        <w:tc>
          <w:tcPr>
            <w:tcW w:w="1791" w:type="dxa"/>
          </w:tcPr>
          <w:p w:rsidR="00813628" w:rsidRDefault="006462F6">
            <w:pPr>
              <w:pStyle w:val="TableParagraph"/>
              <w:spacing w:line="228" w:lineRule="exact"/>
              <w:ind w:right="102"/>
              <w:jc w:val="right"/>
              <w:rPr>
                <w:sz w:val="20"/>
              </w:rPr>
            </w:pPr>
            <w:r>
              <w:rPr>
                <w:sz w:val="20"/>
              </w:rPr>
              <w:t>1.338.895,00</w:t>
            </w:r>
          </w:p>
        </w:tc>
      </w:tr>
    </w:tbl>
    <w:p w:rsidR="00813628" w:rsidRDefault="00813628">
      <w:pPr>
        <w:spacing w:line="228" w:lineRule="exact"/>
        <w:jc w:val="right"/>
        <w:rPr>
          <w:sz w:val="20"/>
        </w:rPr>
        <w:sectPr w:rsidR="00813628">
          <w:pgSz w:w="11900" w:h="16840"/>
          <w:pgMar w:top="1140" w:right="100" w:bottom="1280" w:left="920" w:header="0" w:footer="1024" w:gutter="0"/>
          <w:cols w:space="720"/>
        </w:sect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45"/>
        <w:gridCol w:w="567"/>
        <w:gridCol w:w="1702"/>
        <w:gridCol w:w="1844"/>
        <w:gridCol w:w="1791"/>
      </w:tblGrid>
      <w:tr w:rsidR="00813628">
        <w:trPr>
          <w:trHeight w:val="558"/>
        </w:trPr>
        <w:tc>
          <w:tcPr>
            <w:tcW w:w="3845" w:type="dxa"/>
          </w:tcPr>
          <w:p w:rsidR="00813628" w:rsidRDefault="006462F6">
            <w:pPr>
              <w:pStyle w:val="TableParagraph"/>
              <w:spacing w:before="77"/>
              <w:ind w:left="110"/>
              <w:rPr>
                <w:b/>
                <w:sz w:val="11"/>
              </w:rPr>
            </w:pPr>
            <w:r>
              <w:rPr>
                <w:b/>
                <w:sz w:val="11"/>
              </w:rPr>
              <w:t>S1) Entrate Titolo 5.02 per Riscossione crediti di breve termine</w:t>
            </w:r>
          </w:p>
        </w:tc>
        <w:tc>
          <w:tcPr>
            <w:tcW w:w="567" w:type="dxa"/>
          </w:tcPr>
          <w:p w:rsidR="00813628" w:rsidRDefault="006462F6">
            <w:pPr>
              <w:pStyle w:val="TableParagraph"/>
              <w:spacing w:line="223" w:lineRule="exact"/>
              <w:ind w:left="110"/>
              <w:rPr>
                <w:sz w:val="20"/>
              </w:rPr>
            </w:pPr>
            <w:r>
              <w:rPr>
                <w:sz w:val="20"/>
              </w:rPr>
              <w:t>(-)</w:t>
            </w:r>
          </w:p>
        </w:tc>
        <w:tc>
          <w:tcPr>
            <w:tcW w:w="1702" w:type="dxa"/>
          </w:tcPr>
          <w:p w:rsidR="00813628" w:rsidRDefault="006462F6">
            <w:pPr>
              <w:pStyle w:val="TableParagraph"/>
              <w:spacing w:line="223" w:lineRule="exact"/>
              <w:ind w:right="98"/>
              <w:jc w:val="right"/>
              <w:rPr>
                <w:sz w:val="20"/>
              </w:rPr>
            </w:pPr>
            <w:r>
              <w:rPr>
                <w:sz w:val="20"/>
              </w:rPr>
              <w:t>0,00</w:t>
            </w:r>
          </w:p>
        </w:tc>
        <w:tc>
          <w:tcPr>
            <w:tcW w:w="1844" w:type="dxa"/>
          </w:tcPr>
          <w:p w:rsidR="00813628" w:rsidRDefault="006462F6">
            <w:pPr>
              <w:pStyle w:val="TableParagraph"/>
              <w:spacing w:line="223" w:lineRule="exact"/>
              <w:ind w:right="99"/>
              <w:jc w:val="right"/>
              <w:rPr>
                <w:sz w:val="20"/>
              </w:rPr>
            </w:pPr>
            <w:r>
              <w:rPr>
                <w:sz w:val="20"/>
              </w:rPr>
              <w:t>0,00</w:t>
            </w:r>
          </w:p>
        </w:tc>
        <w:tc>
          <w:tcPr>
            <w:tcW w:w="1791" w:type="dxa"/>
          </w:tcPr>
          <w:p w:rsidR="00813628" w:rsidRDefault="006462F6">
            <w:pPr>
              <w:pStyle w:val="TableParagraph"/>
              <w:spacing w:line="223" w:lineRule="exact"/>
              <w:ind w:right="102"/>
              <w:jc w:val="right"/>
              <w:rPr>
                <w:sz w:val="20"/>
              </w:rPr>
            </w:pPr>
            <w:r>
              <w:rPr>
                <w:sz w:val="20"/>
              </w:rPr>
              <w:t>0,00</w:t>
            </w:r>
          </w:p>
        </w:tc>
      </w:tr>
      <w:tr w:rsidR="00813628">
        <w:trPr>
          <w:trHeight w:val="786"/>
        </w:trPr>
        <w:tc>
          <w:tcPr>
            <w:tcW w:w="3845" w:type="dxa"/>
          </w:tcPr>
          <w:p w:rsidR="00813628" w:rsidRDefault="006462F6">
            <w:pPr>
              <w:pStyle w:val="TableParagraph"/>
              <w:spacing w:before="72" w:line="441" w:lineRule="auto"/>
              <w:ind w:left="110" w:right="143"/>
              <w:rPr>
                <w:b/>
                <w:sz w:val="11"/>
              </w:rPr>
            </w:pPr>
            <w:r>
              <w:rPr>
                <w:b/>
                <w:spacing w:val="4"/>
                <w:sz w:val="11"/>
              </w:rPr>
              <w:t xml:space="preserve">S2) Entrate Titolo 5.03 </w:t>
            </w:r>
            <w:r>
              <w:rPr>
                <w:b/>
                <w:spacing w:val="3"/>
                <w:sz w:val="11"/>
              </w:rPr>
              <w:t>per</w:t>
            </w:r>
            <w:r>
              <w:rPr>
                <w:b/>
                <w:spacing w:val="33"/>
                <w:sz w:val="11"/>
              </w:rPr>
              <w:t xml:space="preserve"> </w:t>
            </w:r>
            <w:r>
              <w:rPr>
                <w:b/>
                <w:spacing w:val="4"/>
                <w:sz w:val="11"/>
              </w:rPr>
              <w:t xml:space="preserve">Riscossione crediti  </w:t>
            </w:r>
            <w:r>
              <w:rPr>
                <w:b/>
                <w:spacing w:val="2"/>
                <w:sz w:val="11"/>
              </w:rPr>
              <w:t xml:space="preserve">di  </w:t>
            </w:r>
            <w:r>
              <w:rPr>
                <w:b/>
                <w:spacing w:val="4"/>
                <w:sz w:val="11"/>
              </w:rPr>
              <w:t>medio-lungo termine</w:t>
            </w:r>
          </w:p>
        </w:tc>
        <w:tc>
          <w:tcPr>
            <w:tcW w:w="567" w:type="dxa"/>
          </w:tcPr>
          <w:p w:rsidR="00813628" w:rsidRDefault="006462F6">
            <w:pPr>
              <w:pStyle w:val="TableParagraph"/>
              <w:spacing w:line="221" w:lineRule="exact"/>
              <w:ind w:left="110"/>
              <w:rPr>
                <w:sz w:val="20"/>
              </w:rPr>
            </w:pPr>
            <w:r>
              <w:rPr>
                <w:sz w:val="20"/>
              </w:rPr>
              <w:t>(-)</w:t>
            </w:r>
          </w:p>
        </w:tc>
        <w:tc>
          <w:tcPr>
            <w:tcW w:w="1702" w:type="dxa"/>
          </w:tcPr>
          <w:p w:rsidR="00813628" w:rsidRDefault="006462F6">
            <w:pPr>
              <w:pStyle w:val="TableParagraph"/>
              <w:spacing w:line="221" w:lineRule="exact"/>
              <w:ind w:right="98"/>
              <w:jc w:val="right"/>
              <w:rPr>
                <w:sz w:val="20"/>
              </w:rPr>
            </w:pPr>
            <w:r>
              <w:rPr>
                <w:sz w:val="20"/>
              </w:rPr>
              <w:t>0,00</w:t>
            </w:r>
          </w:p>
        </w:tc>
        <w:tc>
          <w:tcPr>
            <w:tcW w:w="1844" w:type="dxa"/>
          </w:tcPr>
          <w:p w:rsidR="00813628" w:rsidRDefault="006462F6">
            <w:pPr>
              <w:pStyle w:val="TableParagraph"/>
              <w:spacing w:line="221" w:lineRule="exact"/>
              <w:ind w:right="99"/>
              <w:jc w:val="right"/>
              <w:rPr>
                <w:sz w:val="20"/>
              </w:rPr>
            </w:pPr>
            <w:r>
              <w:rPr>
                <w:sz w:val="20"/>
              </w:rPr>
              <w:t>0,00</w:t>
            </w:r>
          </w:p>
        </w:tc>
        <w:tc>
          <w:tcPr>
            <w:tcW w:w="1791" w:type="dxa"/>
          </w:tcPr>
          <w:p w:rsidR="00813628" w:rsidRDefault="006462F6">
            <w:pPr>
              <w:pStyle w:val="TableParagraph"/>
              <w:spacing w:line="221" w:lineRule="exact"/>
              <w:ind w:right="102"/>
              <w:jc w:val="right"/>
              <w:rPr>
                <w:sz w:val="20"/>
              </w:rPr>
            </w:pPr>
            <w:r>
              <w:rPr>
                <w:sz w:val="20"/>
              </w:rPr>
              <w:t>0,00</w:t>
            </w:r>
          </w:p>
        </w:tc>
      </w:tr>
      <w:tr w:rsidR="00813628">
        <w:trPr>
          <w:trHeight w:val="786"/>
        </w:trPr>
        <w:tc>
          <w:tcPr>
            <w:tcW w:w="3845" w:type="dxa"/>
          </w:tcPr>
          <w:p w:rsidR="00813628" w:rsidRDefault="006462F6">
            <w:pPr>
              <w:pStyle w:val="TableParagraph"/>
              <w:spacing w:before="72" w:line="441" w:lineRule="auto"/>
              <w:ind w:left="110" w:right="143"/>
              <w:rPr>
                <w:b/>
                <w:sz w:val="11"/>
              </w:rPr>
            </w:pPr>
            <w:r>
              <w:rPr>
                <w:b/>
                <w:spacing w:val="4"/>
                <w:sz w:val="11"/>
              </w:rPr>
              <w:t xml:space="preserve">T) Entrate Titolo </w:t>
            </w:r>
            <w:r>
              <w:rPr>
                <w:b/>
                <w:spacing w:val="3"/>
                <w:sz w:val="11"/>
              </w:rPr>
              <w:t>5.04</w:t>
            </w:r>
            <w:r>
              <w:rPr>
                <w:b/>
                <w:spacing w:val="33"/>
                <w:sz w:val="11"/>
              </w:rPr>
              <w:t xml:space="preserve"> </w:t>
            </w:r>
            <w:r>
              <w:rPr>
                <w:b/>
                <w:spacing w:val="4"/>
                <w:sz w:val="11"/>
              </w:rPr>
              <w:t xml:space="preserve">relative </w:t>
            </w:r>
            <w:r>
              <w:rPr>
                <w:b/>
                <w:sz w:val="11"/>
              </w:rPr>
              <w:t xml:space="preserve">a </w:t>
            </w:r>
            <w:r>
              <w:rPr>
                <w:b/>
                <w:spacing w:val="4"/>
                <w:sz w:val="11"/>
              </w:rPr>
              <w:t xml:space="preserve">Altre entrate </w:t>
            </w:r>
            <w:r>
              <w:rPr>
                <w:b/>
                <w:spacing w:val="3"/>
                <w:sz w:val="11"/>
              </w:rPr>
              <w:t xml:space="preserve">per  </w:t>
            </w:r>
            <w:r>
              <w:rPr>
                <w:b/>
                <w:spacing w:val="4"/>
                <w:sz w:val="11"/>
              </w:rPr>
              <w:t xml:space="preserve">riduzioni  </w:t>
            </w:r>
            <w:r>
              <w:rPr>
                <w:b/>
                <w:spacing w:val="2"/>
                <w:sz w:val="11"/>
              </w:rPr>
              <w:t xml:space="preserve">di  </w:t>
            </w:r>
            <w:r>
              <w:rPr>
                <w:b/>
                <w:spacing w:val="4"/>
                <w:sz w:val="11"/>
              </w:rPr>
              <w:t>attività</w:t>
            </w:r>
            <w:r>
              <w:rPr>
                <w:b/>
                <w:spacing w:val="13"/>
                <w:sz w:val="11"/>
              </w:rPr>
              <w:t xml:space="preserve"> </w:t>
            </w:r>
            <w:r>
              <w:rPr>
                <w:b/>
                <w:spacing w:val="4"/>
                <w:sz w:val="11"/>
              </w:rPr>
              <w:t>finanziaria</w:t>
            </w:r>
          </w:p>
        </w:tc>
        <w:tc>
          <w:tcPr>
            <w:tcW w:w="567" w:type="dxa"/>
          </w:tcPr>
          <w:p w:rsidR="00813628" w:rsidRDefault="006462F6">
            <w:pPr>
              <w:pStyle w:val="TableParagraph"/>
              <w:spacing w:line="221" w:lineRule="exact"/>
              <w:ind w:left="110"/>
              <w:rPr>
                <w:sz w:val="20"/>
              </w:rPr>
            </w:pPr>
            <w:r>
              <w:rPr>
                <w:sz w:val="20"/>
              </w:rPr>
              <w:t>(-)</w:t>
            </w:r>
          </w:p>
        </w:tc>
        <w:tc>
          <w:tcPr>
            <w:tcW w:w="1702" w:type="dxa"/>
          </w:tcPr>
          <w:p w:rsidR="00813628" w:rsidRDefault="006462F6">
            <w:pPr>
              <w:pStyle w:val="TableParagraph"/>
              <w:spacing w:line="221" w:lineRule="exact"/>
              <w:ind w:right="98"/>
              <w:jc w:val="right"/>
              <w:rPr>
                <w:sz w:val="20"/>
              </w:rPr>
            </w:pPr>
            <w:r>
              <w:rPr>
                <w:sz w:val="20"/>
              </w:rPr>
              <w:t>1.200.000,00</w:t>
            </w:r>
          </w:p>
        </w:tc>
        <w:tc>
          <w:tcPr>
            <w:tcW w:w="1844" w:type="dxa"/>
          </w:tcPr>
          <w:p w:rsidR="00813628" w:rsidRDefault="006462F6">
            <w:pPr>
              <w:pStyle w:val="TableParagraph"/>
              <w:spacing w:line="221" w:lineRule="exact"/>
              <w:ind w:right="99"/>
              <w:jc w:val="right"/>
              <w:rPr>
                <w:sz w:val="20"/>
              </w:rPr>
            </w:pPr>
            <w:r>
              <w:rPr>
                <w:sz w:val="20"/>
              </w:rPr>
              <w:t>0,00</w:t>
            </w:r>
          </w:p>
        </w:tc>
        <w:tc>
          <w:tcPr>
            <w:tcW w:w="1791" w:type="dxa"/>
          </w:tcPr>
          <w:p w:rsidR="00813628" w:rsidRDefault="006462F6">
            <w:pPr>
              <w:pStyle w:val="TableParagraph"/>
              <w:spacing w:line="221" w:lineRule="exact"/>
              <w:ind w:right="102"/>
              <w:jc w:val="right"/>
              <w:rPr>
                <w:sz w:val="20"/>
              </w:rPr>
            </w:pPr>
            <w:r>
              <w:rPr>
                <w:sz w:val="20"/>
              </w:rPr>
              <w:t>0,00</w:t>
            </w:r>
          </w:p>
        </w:tc>
      </w:tr>
      <w:tr w:rsidR="00813628">
        <w:trPr>
          <w:trHeight w:val="786"/>
        </w:trPr>
        <w:tc>
          <w:tcPr>
            <w:tcW w:w="3845" w:type="dxa"/>
          </w:tcPr>
          <w:p w:rsidR="00813628" w:rsidRDefault="006462F6">
            <w:pPr>
              <w:pStyle w:val="TableParagraph"/>
              <w:spacing w:before="72" w:line="441" w:lineRule="auto"/>
              <w:ind w:left="110" w:right="143"/>
              <w:rPr>
                <w:b/>
                <w:sz w:val="11"/>
              </w:rPr>
            </w:pPr>
            <w:r>
              <w:rPr>
                <w:b/>
                <w:spacing w:val="4"/>
                <w:sz w:val="11"/>
              </w:rPr>
              <w:t xml:space="preserve">L) Entrate </w:t>
            </w:r>
            <w:r>
              <w:rPr>
                <w:b/>
                <w:spacing w:val="2"/>
                <w:sz w:val="11"/>
              </w:rPr>
              <w:t xml:space="preserve">di </w:t>
            </w:r>
            <w:r>
              <w:rPr>
                <w:b/>
                <w:spacing w:val="4"/>
                <w:sz w:val="11"/>
              </w:rPr>
              <w:t xml:space="preserve">parte </w:t>
            </w:r>
            <w:r>
              <w:rPr>
                <w:b/>
                <w:spacing w:val="5"/>
                <w:sz w:val="11"/>
              </w:rPr>
              <w:t xml:space="preserve">corrente </w:t>
            </w:r>
            <w:r>
              <w:rPr>
                <w:b/>
                <w:spacing w:val="4"/>
                <w:sz w:val="11"/>
              </w:rPr>
              <w:t xml:space="preserve">destinate  </w:t>
            </w:r>
            <w:r>
              <w:rPr>
                <w:b/>
                <w:sz w:val="11"/>
              </w:rPr>
              <w:t xml:space="preserve">a  </w:t>
            </w:r>
            <w:r>
              <w:rPr>
                <w:b/>
                <w:spacing w:val="5"/>
                <w:sz w:val="11"/>
              </w:rPr>
              <w:t xml:space="preserve">spese  </w:t>
            </w:r>
            <w:r>
              <w:rPr>
                <w:b/>
                <w:spacing w:val="2"/>
                <w:sz w:val="11"/>
              </w:rPr>
              <w:t xml:space="preserve">di  </w:t>
            </w:r>
            <w:r>
              <w:rPr>
                <w:b/>
                <w:spacing w:val="4"/>
                <w:sz w:val="11"/>
              </w:rPr>
              <w:t xml:space="preserve">investimento  </w:t>
            </w:r>
            <w:r>
              <w:rPr>
                <w:b/>
                <w:spacing w:val="3"/>
                <w:sz w:val="11"/>
              </w:rPr>
              <w:t xml:space="preserve">in </w:t>
            </w:r>
            <w:r>
              <w:rPr>
                <w:b/>
                <w:spacing w:val="4"/>
                <w:sz w:val="11"/>
              </w:rPr>
              <w:t xml:space="preserve">base </w:t>
            </w:r>
            <w:r>
              <w:rPr>
                <w:b/>
                <w:sz w:val="11"/>
              </w:rPr>
              <w:t xml:space="preserve">a </w:t>
            </w:r>
            <w:r>
              <w:rPr>
                <w:b/>
                <w:spacing w:val="4"/>
                <w:sz w:val="11"/>
              </w:rPr>
              <w:t xml:space="preserve">specifiche disposizioni </w:t>
            </w:r>
            <w:r>
              <w:rPr>
                <w:b/>
                <w:spacing w:val="2"/>
                <w:sz w:val="11"/>
              </w:rPr>
              <w:t>di</w:t>
            </w:r>
            <w:r>
              <w:rPr>
                <w:b/>
                <w:spacing w:val="24"/>
                <w:sz w:val="11"/>
              </w:rPr>
              <w:t xml:space="preserve"> </w:t>
            </w:r>
            <w:r>
              <w:rPr>
                <w:b/>
                <w:spacing w:val="4"/>
                <w:sz w:val="11"/>
              </w:rPr>
              <w:t>legge</w:t>
            </w:r>
          </w:p>
        </w:tc>
        <w:tc>
          <w:tcPr>
            <w:tcW w:w="567" w:type="dxa"/>
          </w:tcPr>
          <w:p w:rsidR="00813628" w:rsidRDefault="006462F6">
            <w:pPr>
              <w:pStyle w:val="TableParagraph"/>
              <w:spacing w:line="221" w:lineRule="exact"/>
              <w:ind w:left="110"/>
              <w:rPr>
                <w:sz w:val="20"/>
              </w:rPr>
            </w:pPr>
            <w:r>
              <w:rPr>
                <w:sz w:val="20"/>
              </w:rPr>
              <w:t>(+)</w:t>
            </w:r>
          </w:p>
        </w:tc>
        <w:tc>
          <w:tcPr>
            <w:tcW w:w="1702" w:type="dxa"/>
          </w:tcPr>
          <w:p w:rsidR="00813628" w:rsidRDefault="006462F6">
            <w:pPr>
              <w:pStyle w:val="TableParagraph"/>
              <w:spacing w:line="221" w:lineRule="exact"/>
              <w:ind w:right="98"/>
              <w:jc w:val="right"/>
              <w:rPr>
                <w:sz w:val="20"/>
              </w:rPr>
            </w:pPr>
            <w:r>
              <w:rPr>
                <w:sz w:val="20"/>
              </w:rPr>
              <w:t>1.128.350,00</w:t>
            </w:r>
          </w:p>
        </w:tc>
        <w:tc>
          <w:tcPr>
            <w:tcW w:w="1844" w:type="dxa"/>
          </w:tcPr>
          <w:p w:rsidR="00813628" w:rsidRDefault="006462F6">
            <w:pPr>
              <w:pStyle w:val="TableParagraph"/>
              <w:spacing w:line="221" w:lineRule="exact"/>
              <w:ind w:right="99"/>
              <w:jc w:val="right"/>
              <w:rPr>
                <w:sz w:val="20"/>
              </w:rPr>
            </w:pPr>
            <w:r>
              <w:rPr>
                <w:sz w:val="20"/>
              </w:rPr>
              <w:t>1.128.350,00</w:t>
            </w:r>
          </w:p>
        </w:tc>
        <w:tc>
          <w:tcPr>
            <w:tcW w:w="1791" w:type="dxa"/>
          </w:tcPr>
          <w:p w:rsidR="00813628" w:rsidRDefault="006462F6">
            <w:pPr>
              <w:pStyle w:val="TableParagraph"/>
              <w:spacing w:line="221" w:lineRule="exact"/>
              <w:ind w:right="102"/>
              <w:jc w:val="right"/>
              <w:rPr>
                <w:sz w:val="20"/>
              </w:rPr>
            </w:pPr>
            <w:r>
              <w:rPr>
                <w:sz w:val="20"/>
              </w:rPr>
              <w:t>1.128.350,00</w:t>
            </w:r>
          </w:p>
        </w:tc>
      </w:tr>
      <w:tr w:rsidR="00813628">
        <w:trPr>
          <w:trHeight w:val="786"/>
        </w:trPr>
        <w:tc>
          <w:tcPr>
            <w:tcW w:w="3845" w:type="dxa"/>
          </w:tcPr>
          <w:p w:rsidR="00813628" w:rsidRDefault="006462F6">
            <w:pPr>
              <w:pStyle w:val="TableParagraph"/>
              <w:spacing w:before="72" w:line="441" w:lineRule="auto"/>
              <w:ind w:left="110" w:right="143"/>
              <w:rPr>
                <w:b/>
                <w:sz w:val="11"/>
              </w:rPr>
            </w:pPr>
            <w:r>
              <w:rPr>
                <w:b/>
                <w:spacing w:val="3"/>
                <w:sz w:val="11"/>
              </w:rPr>
              <w:t xml:space="preserve">M) </w:t>
            </w:r>
            <w:r>
              <w:rPr>
                <w:b/>
                <w:spacing w:val="4"/>
                <w:sz w:val="11"/>
              </w:rPr>
              <w:t xml:space="preserve">Entrate </w:t>
            </w:r>
            <w:r>
              <w:rPr>
                <w:b/>
                <w:spacing w:val="2"/>
                <w:sz w:val="11"/>
              </w:rPr>
              <w:t xml:space="preserve">da </w:t>
            </w:r>
            <w:r>
              <w:rPr>
                <w:b/>
                <w:spacing w:val="4"/>
                <w:sz w:val="11"/>
              </w:rPr>
              <w:t xml:space="preserve">accensione </w:t>
            </w:r>
            <w:r>
              <w:rPr>
                <w:b/>
                <w:spacing w:val="2"/>
                <w:sz w:val="11"/>
              </w:rPr>
              <w:t xml:space="preserve">di </w:t>
            </w:r>
            <w:r>
              <w:rPr>
                <w:b/>
                <w:spacing w:val="5"/>
                <w:sz w:val="11"/>
              </w:rPr>
              <w:t xml:space="preserve">prestiti </w:t>
            </w:r>
            <w:r>
              <w:rPr>
                <w:b/>
                <w:spacing w:val="4"/>
                <w:sz w:val="11"/>
              </w:rPr>
              <w:t xml:space="preserve">destinate </w:t>
            </w:r>
            <w:r>
              <w:rPr>
                <w:b/>
                <w:sz w:val="11"/>
              </w:rPr>
              <w:t xml:space="preserve">a </w:t>
            </w:r>
            <w:r>
              <w:rPr>
                <w:b/>
                <w:spacing w:val="4"/>
                <w:sz w:val="11"/>
              </w:rPr>
              <w:t xml:space="preserve">estinzione anticipata </w:t>
            </w:r>
            <w:r>
              <w:rPr>
                <w:b/>
                <w:spacing w:val="3"/>
                <w:sz w:val="11"/>
              </w:rPr>
              <w:t>dei</w:t>
            </w:r>
            <w:r>
              <w:rPr>
                <w:b/>
                <w:spacing w:val="13"/>
                <w:sz w:val="11"/>
              </w:rPr>
              <w:t xml:space="preserve"> </w:t>
            </w:r>
            <w:r>
              <w:rPr>
                <w:b/>
                <w:spacing w:val="4"/>
                <w:sz w:val="11"/>
              </w:rPr>
              <w:t>prestiti</w:t>
            </w:r>
          </w:p>
        </w:tc>
        <w:tc>
          <w:tcPr>
            <w:tcW w:w="567" w:type="dxa"/>
          </w:tcPr>
          <w:p w:rsidR="00813628" w:rsidRDefault="006462F6">
            <w:pPr>
              <w:pStyle w:val="TableParagraph"/>
              <w:spacing w:line="221" w:lineRule="exact"/>
              <w:ind w:left="110"/>
              <w:rPr>
                <w:sz w:val="20"/>
              </w:rPr>
            </w:pPr>
            <w:r>
              <w:rPr>
                <w:sz w:val="20"/>
              </w:rPr>
              <w:t>(-)</w:t>
            </w:r>
          </w:p>
        </w:tc>
        <w:tc>
          <w:tcPr>
            <w:tcW w:w="1702" w:type="dxa"/>
          </w:tcPr>
          <w:p w:rsidR="00813628" w:rsidRDefault="006462F6">
            <w:pPr>
              <w:pStyle w:val="TableParagraph"/>
              <w:spacing w:line="221" w:lineRule="exact"/>
              <w:ind w:right="98"/>
              <w:jc w:val="right"/>
              <w:rPr>
                <w:sz w:val="20"/>
              </w:rPr>
            </w:pPr>
            <w:r>
              <w:rPr>
                <w:sz w:val="20"/>
              </w:rPr>
              <w:t>0,00</w:t>
            </w:r>
          </w:p>
        </w:tc>
        <w:tc>
          <w:tcPr>
            <w:tcW w:w="1844" w:type="dxa"/>
          </w:tcPr>
          <w:p w:rsidR="00813628" w:rsidRDefault="006462F6">
            <w:pPr>
              <w:pStyle w:val="TableParagraph"/>
              <w:spacing w:line="221" w:lineRule="exact"/>
              <w:ind w:right="99"/>
              <w:jc w:val="right"/>
              <w:rPr>
                <w:sz w:val="20"/>
              </w:rPr>
            </w:pPr>
            <w:r>
              <w:rPr>
                <w:sz w:val="20"/>
              </w:rPr>
              <w:t>0,00</w:t>
            </w:r>
          </w:p>
        </w:tc>
        <w:tc>
          <w:tcPr>
            <w:tcW w:w="1791" w:type="dxa"/>
          </w:tcPr>
          <w:p w:rsidR="00813628" w:rsidRDefault="006462F6">
            <w:pPr>
              <w:pStyle w:val="TableParagraph"/>
              <w:spacing w:line="221" w:lineRule="exact"/>
              <w:ind w:right="102"/>
              <w:jc w:val="right"/>
              <w:rPr>
                <w:sz w:val="20"/>
              </w:rPr>
            </w:pPr>
            <w:r>
              <w:rPr>
                <w:sz w:val="20"/>
              </w:rPr>
              <w:t>0,00</w:t>
            </w:r>
          </w:p>
        </w:tc>
      </w:tr>
      <w:tr w:rsidR="00813628">
        <w:trPr>
          <w:trHeight w:val="556"/>
        </w:trPr>
        <w:tc>
          <w:tcPr>
            <w:tcW w:w="3845" w:type="dxa"/>
          </w:tcPr>
          <w:p w:rsidR="00813628" w:rsidRDefault="006462F6">
            <w:pPr>
              <w:pStyle w:val="TableParagraph"/>
              <w:spacing w:before="74"/>
              <w:ind w:left="110"/>
              <w:rPr>
                <w:b/>
                <w:sz w:val="11"/>
              </w:rPr>
            </w:pPr>
            <w:r>
              <w:rPr>
                <w:b/>
                <w:sz w:val="11"/>
              </w:rPr>
              <w:t>U) Spese Titolo 2.00 - Spese in conto capitale</w:t>
            </w:r>
          </w:p>
        </w:tc>
        <w:tc>
          <w:tcPr>
            <w:tcW w:w="567" w:type="dxa"/>
          </w:tcPr>
          <w:p w:rsidR="00813628" w:rsidRDefault="006462F6">
            <w:pPr>
              <w:pStyle w:val="TableParagraph"/>
              <w:spacing w:line="221" w:lineRule="exact"/>
              <w:ind w:left="110"/>
              <w:rPr>
                <w:sz w:val="20"/>
              </w:rPr>
            </w:pPr>
            <w:r>
              <w:rPr>
                <w:sz w:val="20"/>
              </w:rPr>
              <w:t>(-)</w:t>
            </w:r>
          </w:p>
        </w:tc>
        <w:tc>
          <w:tcPr>
            <w:tcW w:w="1702" w:type="dxa"/>
          </w:tcPr>
          <w:p w:rsidR="00813628" w:rsidRDefault="006462F6">
            <w:pPr>
              <w:pStyle w:val="TableParagraph"/>
              <w:spacing w:line="221" w:lineRule="exact"/>
              <w:ind w:right="98"/>
              <w:jc w:val="right"/>
              <w:rPr>
                <w:sz w:val="20"/>
              </w:rPr>
            </w:pPr>
            <w:r>
              <w:rPr>
                <w:sz w:val="20"/>
              </w:rPr>
              <w:t>24.412.360,89</w:t>
            </w:r>
          </w:p>
        </w:tc>
        <w:tc>
          <w:tcPr>
            <w:tcW w:w="1844" w:type="dxa"/>
          </w:tcPr>
          <w:p w:rsidR="00813628" w:rsidRDefault="006462F6">
            <w:pPr>
              <w:pStyle w:val="TableParagraph"/>
              <w:spacing w:line="221" w:lineRule="exact"/>
              <w:ind w:right="99"/>
              <w:jc w:val="right"/>
              <w:rPr>
                <w:sz w:val="20"/>
              </w:rPr>
            </w:pPr>
            <w:r>
              <w:rPr>
                <w:sz w:val="20"/>
              </w:rPr>
              <w:t>4.611.455,00</w:t>
            </w:r>
          </w:p>
        </w:tc>
        <w:tc>
          <w:tcPr>
            <w:tcW w:w="1791" w:type="dxa"/>
          </w:tcPr>
          <w:p w:rsidR="00813628" w:rsidRDefault="006462F6">
            <w:pPr>
              <w:pStyle w:val="TableParagraph"/>
              <w:spacing w:line="221" w:lineRule="exact"/>
              <w:ind w:right="102"/>
              <w:jc w:val="right"/>
              <w:rPr>
                <w:sz w:val="20"/>
              </w:rPr>
            </w:pPr>
            <w:r>
              <w:rPr>
                <w:sz w:val="20"/>
              </w:rPr>
              <w:t>4.581.455,00</w:t>
            </w:r>
          </w:p>
        </w:tc>
      </w:tr>
      <w:tr w:rsidR="00813628">
        <w:trPr>
          <w:trHeight w:val="558"/>
        </w:trPr>
        <w:tc>
          <w:tcPr>
            <w:tcW w:w="3845" w:type="dxa"/>
          </w:tcPr>
          <w:p w:rsidR="00813628" w:rsidRDefault="006462F6">
            <w:pPr>
              <w:pStyle w:val="TableParagraph"/>
              <w:spacing w:before="77"/>
              <w:ind w:left="110"/>
              <w:rPr>
                <w:b/>
                <w:sz w:val="11"/>
              </w:rPr>
            </w:pPr>
            <w:r>
              <w:rPr>
                <w:b/>
                <w:sz w:val="11"/>
              </w:rPr>
              <w:t>di cui fondo pluriennale vincolato di spesa</w:t>
            </w:r>
          </w:p>
        </w:tc>
        <w:tc>
          <w:tcPr>
            <w:tcW w:w="567" w:type="dxa"/>
          </w:tcPr>
          <w:p w:rsidR="00813628" w:rsidRDefault="00813628">
            <w:pPr>
              <w:pStyle w:val="TableParagraph"/>
              <w:rPr>
                <w:sz w:val="14"/>
              </w:rPr>
            </w:pPr>
          </w:p>
        </w:tc>
        <w:tc>
          <w:tcPr>
            <w:tcW w:w="1702" w:type="dxa"/>
          </w:tcPr>
          <w:p w:rsidR="00813628" w:rsidRDefault="006462F6">
            <w:pPr>
              <w:pStyle w:val="TableParagraph"/>
              <w:spacing w:line="223" w:lineRule="exact"/>
              <w:ind w:right="98"/>
              <w:jc w:val="right"/>
              <w:rPr>
                <w:sz w:val="20"/>
              </w:rPr>
            </w:pPr>
            <w:r>
              <w:rPr>
                <w:sz w:val="20"/>
              </w:rPr>
              <w:t>0,00</w:t>
            </w:r>
          </w:p>
        </w:tc>
        <w:tc>
          <w:tcPr>
            <w:tcW w:w="1844" w:type="dxa"/>
          </w:tcPr>
          <w:p w:rsidR="00813628" w:rsidRDefault="006462F6">
            <w:pPr>
              <w:pStyle w:val="TableParagraph"/>
              <w:spacing w:line="223" w:lineRule="exact"/>
              <w:ind w:right="99"/>
              <w:jc w:val="right"/>
              <w:rPr>
                <w:sz w:val="20"/>
              </w:rPr>
            </w:pPr>
            <w:r>
              <w:rPr>
                <w:sz w:val="20"/>
              </w:rPr>
              <w:t>0,00</w:t>
            </w:r>
          </w:p>
        </w:tc>
        <w:tc>
          <w:tcPr>
            <w:tcW w:w="1791" w:type="dxa"/>
          </w:tcPr>
          <w:p w:rsidR="00813628" w:rsidRDefault="006462F6">
            <w:pPr>
              <w:pStyle w:val="TableParagraph"/>
              <w:spacing w:line="223" w:lineRule="exact"/>
              <w:ind w:right="102"/>
              <w:jc w:val="right"/>
              <w:rPr>
                <w:sz w:val="20"/>
              </w:rPr>
            </w:pPr>
            <w:r>
              <w:rPr>
                <w:sz w:val="20"/>
              </w:rPr>
              <w:t>0,00</w:t>
            </w:r>
          </w:p>
        </w:tc>
      </w:tr>
      <w:tr w:rsidR="00813628">
        <w:trPr>
          <w:trHeight w:val="556"/>
        </w:trPr>
        <w:tc>
          <w:tcPr>
            <w:tcW w:w="3845" w:type="dxa"/>
          </w:tcPr>
          <w:p w:rsidR="00813628" w:rsidRDefault="006462F6">
            <w:pPr>
              <w:pStyle w:val="TableParagraph"/>
              <w:spacing w:before="74"/>
              <w:ind w:left="110"/>
              <w:rPr>
                <w:b/>
                <w:sz w:val="11"/>
              </w:rPr>
            </w:pPr>
            <w:r>
              <w:rPr>
                <w:b/>
                <w:sz w:val="11"/>
              </w:rPr>
              <w:t>V) Spese Titolo 3.01 per Acquisizioni di attività finanziarie</w:t>
            </w:r>
          </w:p>
        </w:tc>
        <w:tc>
          <w:tcPr>
            <w:tcW w:w="567" w:type="dxa"/>
          </w:tcPr>
          <w:p w:rsidR="00813628" w:rsidRDefault="006462F6">
            <w:pPr>
              <w:pStyle w:val="TableParagraph"/>
              <w:spacing w:line="221" w:lineRule="exact"/>
              <w:ind w:left="110"/>
              <w:rPr>
                <w:sz w:val="20"/>
              </w:rPr>
            </w:pPr>
            <w:r>
              <w:rPr>
                <w:sz w:val="20"/>
              </w:rPr>
              <w:t>(-)</w:t>
            </w:r>
          </w:p>
        </w:tc>
        <w:tc>
          <w:tcPr>
            <w:tcW w:w="1702" w:type="dxa"/>
          </w:tcPr>
          <w:p w:rsidR="00813628" w:rsidRDefault="006462F6">
            <w:pPr>
              <w:pStyle w:val="TableParagraph"/>
              <w:spacing w:line="221" w:lineRule="exact"/>
              <w:ind w:right="98"/>
              <w:jc w:val="right"/>
              <w:rPr>
                <w:sz w:val="20"/>
              </w:rPr>
            </w:pPr>
            <w:r>
              <w:rPr>
                <w:sz w:val="20"/>
              </w:rPr>
              <w:t>0,00</w:t>
            </w:r>
          </w:p>
        </w:tc>
        <w:tc>
          <w:tcPr>
            <w:tcW w:w="1844" w:type="dxa"/>
          </w:tcPr>
          <w:p w:rsidR="00813628" w:rsidRDefault="006462F6">
            <w:pPr>
              <w:pStyle w:val="TableParagraph"/>
              <w:spacing w:line="221" w:lineRule="exact"/>
              <w:ind w:right="99"/>
              <w:jc w:val="right"/>
              <w:rPr>
                <w:sz w:val="20"/>
              </w:rPr>
            </w:pPr>
            <w:r>
              <w:rPr>
                <w:sz w:val="20"/>
              </w:rPr>
              <w:t>0,00</w:t>
            </w:r>
          </w:p>
        </w:tc>
        <w:tc>
          <w:tcPr>
            <w:tcW w:w="1791" w:type="dxa"/>
          </w:tcPr>
          <w:p w:rsidR="00813628" w:rsidRDefault="006462F6">
            <w:pPr>
              <w:pStyle w:val="TableParagraph"/>
              <w:spacing w:line="221" w:lineRule="exact"/>
              <w:ind w:right="102"/>
              <w:jc w:val="right"/>
              <w:rPr>
                <w:sz w:val="20"/>
              </w:rPr>
            </w:pPr>
            <w:r>
              <w:rPr>
                <w:sz w:val="20"/>
              </w:rPr>
              <w:t>0,00</w:t>
            </w:r>
          </w:p>
        </w:tc>
      </w:tr>
      <w:tr w:rsidR="00813628">
        <w:trPr>
          <w:trHeight w:val="556"/>
        </w:trPr>
        <w:tc>
          <w:tcPr>
            <w:tcW w:w="3845" w:type="dxa"/>
          </w:tcPr>
          <w:p w:rsidR="00813628" w:rsidRDefault="006462F6">
            <w:pPr>
              <w:pStyle w:val="TableParagraph"/>
              <w:spacing w:before="74"/>
              <w:ind w:left="110"/>
              <w:rPr>
                <w:b/>
                <w:sz w:val="11"/>
              </w:rPr>
            </w:pPr>
            <w:r>
              <w:rPr>
                <w:b/>
                <w:sz w:val="11"/>
              </w:rPr>
              <w:t>E) Spese Titolo 2.04 - Altri trasferimenti in conto capitale</w:t>
            </w:r>
          </w:p>
        </w:tc>
        <w:tc>
          <w:tcPr>
            <w:tcW w:w="567" w:type="dxa"/>
          </w:tcPr>
          <w:p w:rsidR="00813628" w:rsidRDefault="006462F6">
            <w:pPr>
              <w:pStyle w:val="TableParagraph"/>
              <w:spacing w:line="221" w:lineRule="exact"/>
              <w:ind w:left="110"/>
              <w:rPr>
                <w:sz w:val="20"/>
              </w:rPr>
            </w:pPr>
            <w:r>
              <w:rPr>
                <w:sz w:val="20"/>
              </w:rPr>
              <w:t>(+)</w:t>
            </w:r>
          </w:p>
        </w:tc>
        <w:tc>
          <w:tcPr>
            <w:tcW w:w="1702" w:type="dxa"/>
          </w:tcPr>
          <w:p w:rsidR="00813628" w:rsidRDefault="006462F6">
            <w:pPr>
              <w:pStyle w:val="TableParagraph"/>
              <w:spacing w:line="221" w:lineRule="exact"/>
              <w:ind w:right="98"/>
              <w:jc w:val="right"/>
              <w:rPr>
                <w:sz w:val="20"/>
              </w:rPr>
            </w:pPr>
            <w:r>
              <w:rPr>
                <w:sz w:val="20"/>
              </w:rPr>
              <w:t>0,00</w:t>
            </w:r>
          </w:p>
        </w:tc>
        <w:tc>
          <w:tcPr>
            <w:tcW w:w="1844" w:type="dxa"/>
          </w:tcPr>
          <w:p w:rsidR="00813628" w:rsidRDefault="006462F6">
            <w:pPr>
              <w:pStyle w:val="TableParagraph"/>
              <w:spacing w:line="221" w:lineRule="exact"/>
              <w:ind w:right="99"/>
              <w:jc w:val="right"/>
              <w:rPr>
                <w:sz w:val="20"/>
              </w:rPr>
            </w:pPr>
            <w:r>
              <w:rPr>
                <w:sz w:val="20"/>
              </w:rPr>
              <w:t>0,00</w:t>
            </w:r>
          </w:p>
        </w:tc>
        <w:tc>
          <w:tcPr>
            <w:tcW w:w="1791" w:type="dxa"/>
          </w:tcPr>
          <w:p w:rsidR="00813628" w:rsidRDefault="006462F6">
            <w:pPr>
              <w:pStyle w:val="TableParagraph"/>
              <w:spacing w:line="221" w:lineRule="exact"/>
              <w:ind w:right="102"/>
              <w:jc w:val="right"/>
              <w:rPr>
                <w:sz w:val="20"/>
              </w:rPr>
            </w:pPr>
            <w:r>
              <w:rPr>
                <w:sz w:val="20"/>
              </w:rPr>
              <w:t>0,00</w:t>
            </w:r>
          </w:p>
        </w:tc>
      </w:tr>
      <w:tr w:rsidR="00813628">
        <w:trPr>
          <w:trHeight w:val="1113"/>
        </w:trPr>
        <w:tc>
          <w:tcPr>
            <w:tcW w:w="3845" w:type="dxa"/>
          </w:tcPr>
          <w:p w:rsidR="00813628" w:rsidRDefault="006462F6">
            <w:pPr>
              <w:pStyle w:val="TableParagraph"/>
              <w:spacing w:before="74"/>
              <w:ind w:left="110"/>
              <w:rPr>
                <w:b/>
                <w:sz w:val="11"/>
              </w:rPr>
            </w:pPr>
            <w:r>
              <w:rPr>
                <w:b/>
                <w:spacing w:val="5"/>
                <w:sz w:val="11"/>
              </w:rPr>
              <w:t xml:space="preserve">EQUILIBRIO </w:t>
            </w:r>
            <w:r>
              <w:rPr>
                <w:b/>
                <w:spacing w:val="3"/>
                <w:sz w:val="11"/>
              </w:rPr>
              <w:t>DI  PARTE</w:t>
            </w:r>
            <w:r>
              <w:rPr>
                <w:b/>
                <w:spacing w:val="9"/>
                <w:sz w:val="11"/>
              </w:rPr>
              <w:t xml:space="preserve"> </w:t>
            </w:r>
            <w:r>
              <w:rPr>
                <w:b/>
                <w:spacing w:val="4"/>
                <w:sz w:val="11"/>
              </w:rPr>
              <w:t>CAPITALE</w:t>
            </w:r>
          </w:p>
          <w:p w:rsidR="00813628" w:rsidRDefault="00813628">
            <w:pPr>
              <w:pStyle w:val="TableParagraph"/>
              <w:rPr>
                <w:sz w:val="10"/>
              </w:rPr>
            </w:pPr>
          </w:p>
          <w:p w:rsidR="00813628" w:rsidRDefault="00813628">
            <w:pPr>
              <w:pStyle w:val="TableParagraph"/>
              <w:rPr>
                <w:sz w:val="10"/>
              </w:rPr>
            </w:pPr>
          </w:p>
          <w:p w:rsidR="00813628" w:rsidRDefault="00813628">
            <w:pPr>
              <w:pStyle w:val="TableParagraph"/>
              <w:rPr>
                <w:sz w:val="10"/>
              </w:rPr>
            </w:pPr>
          </w:p>
          <w:p w:rsidR="00813628" w:rsidRDefault="006462F6">
            <w:pPr>
              <w:pStyle w:val="TableParagraph"/>
              <w:spacing w:before="86"/>
              <w:ind w:left="110"/>
              <w:rPr>
                <w:b/>
                <w:sz w:val="11"/>
              </w:rPr>
            </w:pPr>
            <w:r>
              <w:rPr>
                <w:b/>
                <w:sz w:val="11"/>
              </w:rPr>
              <w:t>Z  =</w:t>
            </w:r>
            <w:r>
              <w:rPr>
                <w:b/>
                <w:spacing w:val="6"/>
                <w:sz w:val="11"/>
              </w:rPr>
              <w:t xml:space="preserve"> </w:t>
            </w:r>
            <w:r>
              <w:rPr>
                <w:b/>
                <w:spacing w:val="5"/>
                <w:sz w:val="11"/>
              </w:rPr>
              <w:t>P+Q+R-C-I-S1-S2-T+L-M-U-V+E</w:t>
            </w:r>
          </w:p>
        </w:tc>
        <w:tc>
          <w:tcPr>
            <w:tcW w:w="567" w:type="dxa"/>
          </w:tcPr>
          <w:p w:rsidR="00813628" w:rsidRDefault="00813628">
            <w:pPr>
              <w:pStyle w:val="TableParagraph"/>
              <w:rPr>
                <w:sz w:val="14"/>
              </w:rPr>
            </w:pPr>
          </w:p>
        </w:tc>
        <w:tc>
          <w:tcPr>
            <w:tcW w:w="1702" w:type="dxa"/>
          </w:tcPr>
          <w:p w:rsidR="00813628" w:rsidRDefault="006462F6">
            <w:pPr>
              <w:pStyle w:val="TableParagraph"/>
              <w:spacing w:line="221" w:lineRule="exact"/>
              <w:ind w:right="98"/>
              <w:jc w:val="right"/>
              <w:rPr>
                <w:sz w:val="20"/>
              </w:rPr>
            </w:pPr>
            <w:r>
              <w:rPr>
                <w:sz w:val="20"/>
              </w:rPr>
              <w:t>0,00</w:t>
            </w:r>
          </w:p>
        </w:tc>
        <w:tc>
          <w:tcPr>
            <w:tcW w:w="1844" w:type="dxa"/>
          </w:tcPr>
          <w:p w:rsidR="00813628" w:rsidRDefault="006462F6">
            <w:pPr>
              <w:pStyle w:val="TableParagraph"/>
              <w:spacing w:line="221" w:lineRule="exact"/>
              <w:ind w:right="99"/>
              <w:jc w:val="right"/>
              <w:rPr>
                <w:sz w:val="20"/>
              </w:rPr>
            </w:pPr>
            <w:r>
              <w:rPr>
                <w:sz w:val="20"/>
              </w:rPr>
              <w:t>0,00</w:t>
            </w:r>
          </w:p>
        </w:tc>
        <w:tc>
          <w:tcPr>
            <w:tcW w:w="1791" w:type="dxa"/>
          </w:tcPr>
          <w:p w:rsidR="00813628" w:rsidRDefault="006462F6">
            <w:pPr>
              <w:pStyle w:val="TableParagraph"/>
              <w:spacing w:line="221" w:lineRule="exact"/>
              <w:ind w:right="102"/>
              <w:jc w:val="right"/>
              <w:rPr>
                <w:sz w:val="20"/>
              </w:rPr>
            </w:pPr>
            <w:r>
              <w:rPr>
                <w:sz w:val="20"/>
              </w:rPr>
              <w:t>0,00</w:t>
            </w:r>
          </w:p>
        </w:tc>
      </w:tr>
      <w:tr w:rsidR="00813628">
        <w:trPr>
          <w:trHeight w:val="558"/>
        </w:trPr>
        <w:tc>
          <w:tcPr>
            <w:tcW w:w="3845" w:type="dxa"/>
          </w:tcPr>
          <w:p w:rsidR="00813628" w:rsidRDefault="006462F6">
            <w:pPr>
              <w:pStyle w:val="TableParagraph"/>
              <w:spacing w:before="77"/>
              <w:ind w:left="110"/>
              <w:rPr>
                <w:b/>
                <w:sz w:val="11"/>
              </w:rPr>
            </w:pPr>
            <w:r>
              <w:rPr>
                <w:b/>
                <w:sz w:val="11"/>
              </w:rPr>
              <w:t>S1) EntrateTitolo 5.02 per riscossione crediti a breve termine</w:t>
            </w:r>
          </w:p>
        </w:tc>
        <w:tc>
          <w:tcPr>
            <w:tcW w:w="567" w:type="dxa"/>
          </w:tcPr>
          <w:p w:rsidR="00813628" w:rsidRDefault="006462F6">
            <w:pPr>
              <w:pStyle w:val="TableParagraph"/>
              <w:spacing w:line="223" w:lineRule="exact"/>
              <w:ind w:left="110"/>
              <w:rPr>
                <w:sz w:val="20"/>
              </w:rPr>
            </w:pPr>
            <w:r>
              <w:rPr>
                <w:sz w:val="20"/>
              </w:rPr>
              <w:t>(+)</w:t>
            </w:r>
          </w:p>
        </w:tc>
        <w:tc>
          <w:tcPr>
            <w:tcW w:w="1702" w:type="dxa"/>
          </w:tcPr>
          <w:p w:rsidR="00813628" w:rsidRDefault="006462F6">
            <w:pPr>
              <w:pStyle w:val="TableParagraph"/>
              <w:spacing w:line="223" w:lineRule="exact"/>
              <w:ind w:right="98"/>
              <w:jc w:val="right"/>
              <w:rPr>
                <w:sz w:val="20"/>
              </w:rPr>
            </w:pPr>
            <w:r>
              <w:rPr>
                <w:sz w:val="20"/>
              </w:rPr>
              <w:t>0,00</w:t>
            </w:r>
          </w:p>
        </w:tc>
        <w:tc>
          <w:tcPr>
            <w:tcW w:w="1844" w:type="dxa"/>
          </w:tcPr>
          <w:p w:rsidR="00813628" w:rsidRDefault="006462F6">
            <w:pPr>
              <w:pStyle w:val="TableParagraph"/>
              <w:spacing w:line="223" w:lineRule="exact"/>
              <w:ind w:right="99"/>
              <w:jc w:val="right"/>
              <w:rPr>
                <w:sz w:val="20"/>
              </w:rPr>
            </w:pPr>
            <w:r>
              <w:rPr>
                <w:sz w:val="20"/>
              </w:rPr>
              <w:t>0,00</w:t>
            </w:r>
          </w:p>
        </w:tc>
        <w:tc>
          <w:tcPr>
            <w:tcW w:w="1791" w:type="dxa"/>
          </w:tcPr>
          <w:p w:rsidR="00813628" w:rsidRDefault="006462F6">
            <w:pPr>
              <w:pStyle w:val="TableParagraph"/>
              <w:spacing w:line="223" w:lineRule="exact"/>
              <w:ind w:right="102"/>
              <w:jc w:val="right"/>
              <w:rPr>
                <w:sz w:val="20"/>
              </w:rPr>
            </w:pPr>
            <w:r>
              <w:rPr>
                <w:sz w:val="20"/>
              </w:rPr>
              <w:t>0,00</w:t>
            </w:r>
          </w:p>
        </w:tc>
      </w:tr>
      <w:tr w:rsidR="00813628">
        <w:trPr>
          <w:trHeight w:val="786"/>
        </w:trPr>
        <w:tc>
          <w:tcPr>
            <w:tcW w:w="3845" w:type="dxa"/>
          </w:tcPr>
          <w:p w:rsidR="00813628" w:rsidRDefault="006462F6">
            <w:pPr>
              <w:pStyle w:val="TableParagraph"/>
              <w:spacing w:before="72" w:line="441" w:lineRule="auto"/>
              <w:ind w:left="110" w:right="143"/>
              <w:rPr>
                <w:b/>
                <w:sz w:val="11"/>
              </w:rPr>
            </w:pPr>
            <w:r>
              <w:rPr>
                <w:b/>
                <w:spacing w:val="4"/>
                <w:sz w:val="11"/>
              </w:rPr>
              <w:t xml:space="preserve">S2) Entrate </w:t>
            </w:r>
            <w:r>
              <w:rPr>
                <w:b/>
                <w:spacing w:val="5"/>
                <w:sz w:val="11"/>
              </w:rPr>
              <w:t xml:space="preserve">Titolo </w:t>
            </w:r>
            <w:r>
              <w:rPr>
                <w:b/>
                <w:spacing w:val="4"/>
                <w:sz w:val="11"/>
              </w:rPr>
              <w:t xml:space="preserve">5.03 </w:t>
            </w:r>
            <w:r>
              <w:rPr>
                <w:b/>
                <w:spacing w:val="3"/>
                <w:sz w:val="11"/>
              </w:rPr>
              <w:t>per</w:t>
            </w:r>
            <w:r>
              <w:rPr>
                <w:b/>
                <w:spacing w:val="33"/>
                <w:sz w:val="11"/>
              </w:rPr>
              <w:t xml:space="preserve"> </w:t>
            </w:r>
            <w:r>
              <w:rPr>
                <w:b/>
                <w:spacing w:val="4"/>
                <w:sz w:val="11"/>
              </w:rPr>
              <w:t xml:space="preserve">riscossione  crediti  </w:t>
            </w:r>
            <w:r>
              <w:rPr>
                <w:b/>
                <w:spacing w:val="2"/>
                <w:sz w:val="11"/>
              </w:rPr>
              <w:t xml:space="preserve">di  </w:t>
            </w:r>
            <w:r>
              <w:rPr>
                <w:b/>
                <w:spacing w:val="4"/>
                <w:sz w:val="11"/>
              </w:rPr>
              <w:t>medio-lungo termine</w:t>
            </w:r>
          </w:p>
        </w:tc>
        <w:tc>
          <w:tcPr>
            <w:tcW w:w="567" w:type="dxa"/>
          </w:tcPr>
          <w:p w:rsidR="00813628" w:rsidRDefault="006462F6">
            <w:pPr>
              <w:pStyle w:val="TableParagraph"/>
              <w:spacing w:line="221" w:lineRule="exact"/>
              <w:ind w:left="110"/>
              <w:rPr>
                <w:sz w:val="20"/>
              </w:rPr>
            </w:pPr>
            <w:r>
              <w:rPr>
                <w:sz w:val="20"/>
              </w:rPr>
              <w:t>(+)</w:t>
            </w:r>
          </w:p>
        </w:tc>
        <w:tc>
          <w:tcPr>
            <w:tcW w:w="1702" w:type="dxa"/>
          </w:tcPr>
          <w:p w:rsidR="00813628" w:rsidRDefault="006462F6">
            <w:pPr>
              <w:pStyle w:val="TableParagraph"/>
              <w:spacing w:line="221" w:lineRule="exact"/>
              <w:ind w:right="98"/>
              <w:jc w:val="right"/>
              <w:rPr>
                <w:sz w:val="20"/>
              </w:rPr>
            </w:pPr>
            <w:r>
              <w:rPr>
                <w:sz w:val="20"/>
              </w:rPr>
              <w:t>0,00</w:t>
            </w:r>
          </w:p>
        </w:tc>
        <w:tc>
          <w:tcPr>
            <w:tcW w:w="1844" w:type="dxa"/>
          </w:tcPr>
          <w:p w:rsidR="00813628" w:rsidRDefault="006462F6">
            <w:pPr>
              <w:pStyle w:val="TableParagraph"/>
              <w:spacing w:line="221" w:lineRule="exact"/>
              <w:ind w:right="99"/>
              <w:jc w:val="right"/>
              <w:rPr>
                <w:sz w:val="20"/>
              </w:rPr>
            </w:pPr>
            <w:r>
              <w:rPr>
                <w:sz w:val="20"/>
              </w:rPr>
              <w:t>0,00</w:t>
            </w:r>
          </w:p>
        </w:tc>
        <w:tc>
          <w:tcPr>
            <w:tcW w:w="1791" w:type="dxa"/>
          </w:tcPr>
          <w:p w:rsidR="00813628" w:rsidRDefault="006462F6">
            <w:pPr>
              <w:pStyle w:val="TableParagraph"/>
              <w:spacing w:line="221" w:lineRule="exact"/>
              <w:ind w:right="102"/>
              <w:jc w:val="right"/>
              <w:rPr>
                <w:sz w:val="20"/>
              </w:rPr>
            </w:pPr>
            <w:r>
              <w:rPr>
                <w:sz w:val="20"/>
              </w:rPr>
              <w:t>0,00</w:t>
            </w:r>
          </w:p>
        </w:tc>
      </w:tr>
      <w:tr w:rsidR="00813628">
        <w:trPr>
          <w:trHeight w:val="786"/>
        </w:trPr>
        <w:tc>
          <w:tcPr>
            <w:tcW w:w="3845" w:type="dxa"/>
          </w:tcPr>
          <w:p w:rsidR="00813628" w:rsidRDefault="006462F6">
            <w:pPr>
              <w:pStyle w:val="TableParagraph"/>
              <w:spacing w:before="72" w:line="441" w:lineRule="auto"/>
              <w:ind w:left="110" w:right="143"/>
              <w:rPr>
                <w:b/>
                <w:sz w:val="11"/>
              </w:rPr>
            </w:pPr>
            <w:r>
              <w:rPr>
                <w:b/>
                <w:spacing w:val="4"/>
                <w:sz w:val="11"/>
              </w:rPr>
              <w:t xml:space="preserve">T) Entrate Titolo 5.04 relative </w:t>
            </w:r>
            <w:r>
              <w:rPr>
                <w:b/>
                <w:sz w:val="11"/>
              </w:rPr>
              <w:t>ad</w:t>
            </w:r>
            <w:r>
              <w:rPr>
                <w:b/>
                <w:spacing w:val="27"/>
                <w:sz w:val="11"/>
              </w:rPr>
              <w:t xml:space="preserve"> </w:t>
            </w:r>
            <w:r>
              <w:rPr>
                <w:b/>
                <w:spacing w:val="4"/>
                <w:sz w:val="11"/>
              </w:rPr>
              <w:t xml:space="preserve">Altre  entrate  </w:t>
            </w:r>
            <w:r>
              <w:rPr>
                <w:b/>
                <w:spacing w:val="3"/>
                <w:sz w:val="11"/>
              </w:rPr>
              <w:t xml:space="preserve">per   </w:t>
            </w:r>
            <w:r>
              <w:rPr>
                <w:b/>
                <w:spacing w:val="4"/>
                <w:sz w:val="11"/>
              </w:rPr>
              <w:t>riduzione attività</w:t>
            </w:r>
            <w:r>
              <w:rPr>
                <w:b/>
                <w:spacing w:val="13"/>
                <w:sz w:val="11"/>
              </w:rPr>
              <w:t xml:space="preserve"> </w:t>
            </w:r>
            <w:r>
              <w:rPr>
                <w:b/>
                <w:spacing w:val="4"/>
                <w:sz w:val="11"/>
              </w:rPr>
              <w:t>finanziaria</w:t>
            </w:r>
          </w:p>
        </w:tc>
        <w:tc>
          <w:tcPr>
            <w:tcW w:w="567" w:type="dxa"/>
          </w:tcPr>
          <w:p w:rsidR="00813628" w:rsidRDefault="006462F6">
            <w:pPr>
              <w:pStyle w:val="TableParagraph"/>
              <w:spacing w:line="221" w:lineRule="exact"/>
              <w:ind w:left="110"/>
              <w:rPr>
                <w:sz w:val="20"/>
              </w:rPr>
            </w:pPr>
            <w:r>
              <w:rPr>
                <w:sz w:val="20"/>
              </w:rPr>
              <w:t>(+)</w:t>
            </w:r>
          </w:p>
        </w:tc>
        <w:tc>
          <w:tcPr>
            <w:tcW w:w="1702" w:type="dxa"/>
          </w:tcPr>
          <w:p w:rsidR="00813628" w:rsidRDefault="006462F6">
            <w:pPr>
              <w:pStyle w:val="TableParagraph"/>
              <w:spacing w:line="221" w:lineRule="exact"/>
              <w:ind w:right="98"/>
              <w:jc w:val="right"/>
              <w:rPr>
                <w:sz w:val="20"/>
              </w:rPr>
            </w:pPr>
            <w:r>
              <w:rPr>
                <w:sz w:val="20"/>
              </w:rPr>
              <w:t>1.200.000,00</w:t>
            </w:r>
          </w:p>
        </w:tc>
        <w:tc>
          <w:tcPr>
            <w:tcW w:w="1844" w:type="dxa"/>
          </w:tcPr>
          <w:p w:rsidR="00813628" w:rsidRDefault="006462F6">
            <w:pPr>
              <w:pStyle w:val="TableParagraph"/>
              <w:spacing w:line="221" w:lineRule="exact"/>
              <w:ind w:right="99"/>
              <w:jc w:val="right"/>
              <w:rPr>
                <w:sz w:val="20"/>
              </w:rPr>
            </w:pPr>
            <w:r>
              <w:rPr>
                <w:sz w:val="20"/>
              </w:rPr>
              <w:t>0,00</w:t>
            </w:r>
          </w:p>
        </w:tc>
        <w:tc>
          <w:tcPr>
            <w:tcW w:w="1791" w:type="dxa"/>
          </w:tcPr>
          <w:p w:rsidR="00813628" w:rsidRDefault="006462F6">
            <w:pPr>
              <w:pStyle w:val="TableParagraph"/>
              <w:spacing w:line="221" w:lineRule="exact"/>
              <w:ind w:right="102"/>
              <w:jc w:val="right"/>
              <w:rPr>
                <w:sz w:val="20"/>
              </w:rPr>
            </w:pPr>
            <w:r>
              <w:rPr>
                <w:sz w:val="20"/>
              </w:rPr>
              <w:t>0,00</w:t>
            </w:r>
          </w:p>
        </w:tc>
      </w:tr>
      <w:tr w:rsidR="00813628">
        <w:trPr>
          <w:trHeight w:val="556"/>
        </w:trPr>
        <w:tc>
          <w:tcPr>
            <w:tcW w:w="3845" w:type="dxa"/>
          </w:tcPr>
          <w:p w:rsidR="00813628" w:rsidRDefault="006462F6">
            <w:pPr>
              <w:pStyle w:val="TableParagraph"/>
              <w:spacing w:before="74"/>
              <w:ind w:left="110"/>
              <w:rPr>
                <w:b/>
                <w:sz w:val="11"/>
              </w:rPr>
            </w:pPr>
            <w:r>
              <w:rPr>
                <w:b/>
                <w:sz w:val="11"/>
              </w:rPr>
              <w:t>X1) Spese Titolo 3.02 per concessioni crediti a breve termine</w:t>
            </w:r>
          </w:p>
        </w:tc>
        <w:tc>
          <w:tcPr>
            <w:tcW w:w="567" w:type="dxa"/>
          </w:tcPr>
          <w:p w:rsidR="00813628" w:rsidRDefault="006462F6">
            <w:pPr>
              <w:pStyle w:val="TableParagraph"/>
              <w:spacing w:line="221" w:lineRule="exact"/>
              <w:ind w:left="110"/>
              <w:rPr>
                <w:sz w:val="20"/>
              </w:rPr>
            </w:pPr>
            <w:r>
              <w:rPr>
                <w:sz w:val="20"/>
              </w:rPr>
              <w:t>(-)</w:t>
            </w:r>
          </w:p>
        </w:tc>
        <w:tc>
          <w:tcPr>
            <w:tcW w:w="1702" w:type="dxa"/>
          </w:tcPr>
          <w:p w:rsidR="00813628" w:rsidRDefault="006462F6">
            <w:pPr>
              <w:pStyle w:val="TableParagraph"/>
              <w:spacing w:line="221" w:lineRule="exact"/>
              <w:ind w:right="98"/>
              <w:jc w:val="right"/>
              <w:rPr>
                <w:sz w:val="20"/>
              </w:rPr>
            </w:pPr>
            <w:r>
              <w:rPr>
                <w:sz w:val="20"/>
              </w:rPr>
              <w:t>0,00</w:t>
            </w:r>
          </w:p>
        </w:tc>
        <w:tc>
          <w:tcPr>
            <w:tcW w:w="1844" w:type="dxa"/>
          </w:tcPr>
          <w:p w:rsidR="00813628" w:rsidRDefault="006462F6">
            <w:pPr>
              <w:pStyle w:val="TableParagraph"/>
              <w:spacing w:line="221" w:lineRule="exact"/>
              <w:ind w:right="99"/>
              <w:jc w:val="right"/>
              <w:rPr>
                <w:sz w:val="20"/>
              </w:rPr>
            </w:pPr>
            <w:r>
              <w:rPr>
                <w:sz w:val="20"/>
              </w:rPr>
              <w:t>0,00</w:t>
            </w:r>
          </w:p>
        </w:tc>
        <w:tc>
          <w:tcPr>
            <w:tcW w:w="1791" w:type="dxa"/>
          </w:tcPr>
          <w:p w:rsidR="00813628" w:rsidRDefault="006462F6">
            <w:pPr>
              <w:pStyle w:val="TableParagraph"/>
              <w:spacing w:line="221" w:lineRule="exact"/>
              <w:ind w:right="102"/>
              <w:jc w:val="right"/>
              <w:rPr>
                <w:sz w:val="20"/>
              </w:rPr>
            </w:pPr>
            <w:r>
              <w:rPr>
                <w:sz w:val="20"/>
              </w:rPr>
              <w:t>0,00</w:t>
            </w:r>
          </w:p>
        </w:tc>
      </w:tr>
      <w:tr w:rsidR="00813628">
        <w:trPr>
          <w:trHeight w:val="556"/>
        </w:trPr>
        <w:tc>
          <w:tcPr>
            <w:tcW w:w="3845" w:type="dxa"/>
          </w:tcPr>
          <w:p w:rsidR="00813628" w:rsidRDefault="006462F6">
            <w:pPr>
              <w:pStyle w:val="TableParagraph"/>
              <w:spacing w:before="74"/>
              <w:ind w:left="110"/>
              <w:rPr>
                <w:b/>
                <w:sz w:val="11"/>
              </w:rPr>
            </w:pPr>
            <w:r>
              <w:rPr>
                <w:b/>
                <w:sz w:val="11"/>
              </w:rPr>
              <w:t>X2) Spese Titolo 3.03 per concessioni crediti a medio-lungo termine</w:t>
            </w:r>
          </w:p>
        </w:tc>
        <w:tc>
          <w:tcPr>
            <w:tcW w:w="567" w:type="dxa"/>
          </w:tcPr>
          <w:p w:rsidR="00813628" w:rsidRDefault="006462F6">
            <w:pPr>
              <w:pStyle w:val="TableParagraph"/>
              <w:spacing w:line="221" w:lineRule="exact"/>
              <w:ind w:left="110"/>
              <w:rPr>
                <w:sz w:val="20"/>
              </w:rPr>
            </w:pPr>
            <w:r>
              <w:rPr>
                <w:sz w:val="20"/>
              </w:rPr>
              <w:t>(-)</w:t>
            </w:r>
          </w:p>
        </w:tc>
        <w:tc>
          <w:tcPr>
            <w:tcW w:w="1702" w:type="dxa"/>
          </w:tcPr>
          <w:p w:rsidR="00813628" w:rsidRDefault="006462F6">
            <w:pPr>
              <w:pStyle w:val="TableParagraph"/>
              <w:spacing w:line="221" w:lineRule="exact"/>
              <w:ind w:right="98"/>
              <w:jc w:val="right"/>
              <w:rPr>
                <w:sz w:val="20"/>
              </w:rPr>
            </w:pPr>
            <w:r>
              <w:rPr>
                <w:sz w:val="20"/>
              </w:rPr>
              <w:t>0,00</w:t>
            </w:r>
          </w:p>
        </w:tc>
        <w:tc>
          <w:tcPr>
            <w:tcW w:w="1844" w:type="dxa"/>
          </w:tcPr>
          <w:p w:rsidR="00813628" w:rsidRDefault="006462F6">
            <w:pPr>
              <w:pStyle w:val="TableParagraph"/>
              <w:spacing w:line="221" w:lineRule="exact"/>
              <w:ind w:right="99"/>
              <w:jc w:val="right"/>
              <w:rPr>
                <w:sz w:val="20"/>
              </w:rPr>
            </w:pPr>
            <w:r>
              <w:rPr>
                <w:sz w:val="20"/>
              </w:rPr>
              <w:t>0,00</w:t>
            </w:r>
          </w:p>
        </w:tc>
        <w:tc>
          <w:tcPr>
            <w:tcW w:w="1791" w:type="dxa"/>
          </w:tcPr>
          <w:p w:rsidR="00813628" w:rsidRDefault="006462F6">
            <w:pPr>
              <w:pStyle w:val="TableParagraph"/>
              <w:spacing w:line="221" w:lineRule="exact"/>
              <w:ind w:right="102"/>
              <w:jc w:val="right"/>
              <w:rPr>
                <w:sz w:val="20"/>
              </w:rPr>
            </w:pPr>
            <w:r>
              <w:rPr>
                <w:sz w:val="20"/>
              </w:rPr>
              <w:t>0,00</w:t>
            </w:r>
          </w:p>
        </w:tc>
      </w:tr>
      <w:tr w:rsidR="00813628">
        <w:trPr>
          <w:trHeight w:val="786"/>
        </w:trPr>
        <w:tc>
          <w:tcPr>
            <w:tcW w:w="3845" w:type="dxa"/>
          </w:tcPr>
          <w:p w:rsidR="00813628" w:rsidRDefault="006462F6">
            <w:pPr>
              <w:pStyle w:val="TableParagraph"/>
              <w:spacing w:before="74" w:line="436" w:lineRule="auto"/>
              <w:ind w:left="110" w:right="98"/>
              <w:rPr>
                <w:b/>
                <w:sz w:val="11"/>
              </w:rPr>
            </w:pPr>
            <w:r>
              <w:rPr>
                <w:b/>
                <w:sz w:val="11"/>
              </w:rPr>
              <w:t>Y) Spese Titolo 3.04 per  altre spese per  acquisizione attività finanziaria</w:t>
            </w:r>
          </w:p>
        </w:tc>
        <w:tc>
          <w:tcPr>
            <w:tcW w:w="567" w:type="dxa"/>
          </w:tcPr>
          <w:p w:rsidR="00813628" w:rsidRDefault="006462F6">
            <w:pPr>
              <w:pStyle w:val="TableParagraph"/>
              <w:spacing w:line="223" w:lineRule="exact"/>
              <w:ind w:left="110"/>
              <w:rPr>
                <w:sz w:val="20"/>
              </w:rPr>
            </w:pPr>
            <w:r>
              <w:rPr>
                <w:sz w:val="20"/>
              </w:rPr>
              <w:t>(-)</w:t>
            </w:r>
          </w:p>
        </w:tc>
        <w:tc>
          <w:tcPr>
            <w:tcW w:w="1702" w:type="dxa"/>
          </w:tcPr>
          <w:p w:rsidR="00813628" w:rsidRDefault="006462F6">
            <w:pPr>
              <w:pStyle w:val="TableParagraph"/>
              <w:spacing w:line="223" w:lineRule="exact"/>
              <w:ind w:right="98"/>
              <w:jc w:val="right"/>
              <w:rPr>
                <w:sz w:val="20"/>
              </w:rPr>
            </w:pPr>
            <w:r>
              <w:rPr>
                <w:sz w:val="20"/>
              </w:rPr>
              <w:t>1.200.000,00</w:t>
            </w:r>
          </w:p>
        </w:tc>
        <w:tc>
          <w:tcPr>
            <w:tcW w:w="1844" w:type="dxa"/>
          </w:tcPr>
          <w:p w:rsidR="00813628" w:rsidRDefault="006462F6">
            <w:pPr>
              <w:pStyle w:val="TableParagraph"/>
              <w:spacing w:line="223" w:lineRule="exact"/>
              <w:ind w:right="99"/>
              <w:jc w:val="right"/>
              <w:rPr>
                <w:sz w:val="20"/>
              </w:rPr>
            </w:pPr>
            <w:r>
              <w:rPr>
                <w:sz w:val="20"/>
              </w:rPr>
              <w:t>0,00</w:t>
            </w:r>
          </w:p>
        </w:tc>
        <w:tc>
          <w:tcPr>
            <w:tcW w:w="1791" w:type="dxa"/>
          </w:tcPr>
          <w:p w:rsidR="00813628" w:rsidRDefault="006462F6">
            <w:pPr>
              <w:pStyle w:val="TableParagraph"/>
              <w:spacing w:line="223" w:lineRule="exact"/>
              <w:ind w:right="102"/>
              <w:jc w:val="right"/>
              <w:rPr>
                <w:sz w:val="20"/>
              </w:rPr>
            </w:pPr>
            <w:r>
              <w:rPr>
                <w:sz w:val="20"/>
              </w:rPr>
              <w:t>0,00</w:t>
            </w:r>
          </w:p>
        </w:tc>
      </w:tr>
      <w:tr w:rsidR="00813628">
        <w:trPr>
          <w:trHeight w:val="558"/>
        </w:trPr>
        <w:tc>
          <w:tcPr>
            <w:tcW w:w="3845" w:type="dxa"/>
          </w:tcPr>
          <w:p w:rsidR="00813628" w:rsidRDefault="006462F6">
            <w:pPr>
              <w:pStyle w:val="TableParagraph"/>
              <w:spacing w:before="67"/>
              <w:ind w:left="110"/>
              <w:rPr>
                <w:b/>
                <w:sz w:val="11"/>
              </w:rPr>
            </w:pPr>
            <w:r>
              <w:rPr>
                <w:b/>
                <w:sz w:val="11"/>
              </w:rPr>
              <w:t>EQUILIBRIO FINALE</w:t>
            </w:r>
          </w:p>
          <w:p w:rsidR="00813628" w:rsidRDefault="00813628">
            <w:pPr>
              <w:pStyle w:val="TableParagraph"/>
              <w:rPr>
                <w:sz w:val="8"/>
              </w:rPr>
            </w:pPr>
          </w:p>
          <w:p w:rsidR="00813628" w:rsidRDefault="006462F6">
            <w:pPr>
              <w:pStyle w:val="TableParagraph"/>
              <w:ind w:left="110"/>
              <w:rPr>
                <w:b/>
                <w:sz w:val="11"/>
              </w:rPr>
            </w:pPr>
            <w:r>
              <w:rPr>
                <w:b/>
                <w:sz w:val="11"/>
              </w:rPr>
              <w:t>W = O+Z+S1+S2+T-X1-X2-Y</w:t>
            </w:r>
          </w:p>
        </w:tc>
        <w:tc>
          <w:tcPr>
            <w:tcW w:w="567" w:type="dxa"/>
          </w:tcPr>
          <w:p w:rsidR="00813628" w:rsidRDefault="00813628">
            <w:pPr>
              <w:pStyle w:val="TableParagraph"/>
              <w:rPr>
                <w:sz w:val="14"/>
              </w:rPr>
            </w:pPr>
          </w:p>
        </w:tc>
        <w:tc>
          <w:tcPr>
            <w:tcW w:w="1702" w:type="dxa"/>
          </w:tcPr>
          <w:p w:rsidR="00813628" w:rsidRDefault="006462F6">
            <w:pPr>
              <w:pStyle w:val="TableParagraph"/>
              <w:spacing w:line="223" w:lineRule="exact"/>
              <w:ind w:right="98"/>
              <w:jc w:val="right"/>
              <w:rPr>
                <w:b/>
                <w:sz w:val="20"/>
              </w:rPr>
            </w:pPr>
            <w:r>
              <w:rPr>
                <w:b/>
                <w:sz w:val="20"/>
              </w:rPr>
              <w:t>0,00</w:t>
            </w:r>
          </w:p>
        </w:tc>
        <w:tc>
          <w:tcPr>
            <w:tcW w:w="1844" w:type="dxa"/>
          </w:tcPr>
          <w:p w:rsidR="00813628" w:rsidRDefault="006462F6">
            <w:pPr>
              <w:pStyle w:val="TableParagraph"/>
              <w:spacing w:line="223" w:lineRule="exact"/>
              <w:ind w:right="99"/>
              <w:jc w:val="right"/>
              <w:rPr>
                <w:b/>
                <w:sz w:val="20"/>
              </w:rPr>
            </w:pPr>
            <w:r>
              <w:rPr>
                <w:b/>
                <w:sz w:val="20"/>
              </w:rPr>
              <w:t>0,00</w:t>
            </w:r>
          </w:p>
        </w:tc>
        <w:tc>
          <w:tcPr>
            <w:tcW w:w="1791" w:type="dxa"/>
          </w:tcPr>
          <w:p w:rsidR="00813628" w:rsidRDefault="006462F6">
            <w:pPr>
              <w:pStyle w:val="TableParagraph"/>
              <w:spacing w:line="223" w:lineRule="exact"/>
              <w:ind w:right="102"/>
              <w:jc w:val="right"/>
              <w:rPr>
                <w:b/>
                <w:sz w:val="20"/>
              </w:rPr>
            </w:pPr>
            <w:r>
              <w:rPr>
                <w:b/>
                <w:sz w:val="20"/>
              </w:rPr>
              <w:t>0,00</w:t>
            </w:r>
          </w:p>
        </w:tc>
      </w:tr>
    </w:tbl>
    <w:p w:rsidR="00813628" w:rsidRDefault="00813628">
      <w:pPr>
        <w:pStyle w:val="Corpotesto"/>
        <w:ind w:left="0"/>
        <w:rPr>
          <w:sz w:val="20"/>
        </w:rPr>
      </w:pPr>
    </w:p>
    <w:p w:rsidR="00813628" w:rsidRDefault="00813628">
      <w:pPr>
        <w:pStyle w:val="Corpotesto"/>
        <w:spacing w:before="9"/>
        <w:ind w:left="0"/>
        <w:rPr>
          <w:sz w:val="27"/>
        </w:rPr>
      </w:pPr>
    </w:p>
    <w:tbl>
      <w:tblPr>
        <w:tblStyle w:val="TableNormal"/>
        <w:tblW w:w="0" w:type="auto"/>
        <w:tblInd w:w="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56"/>
        <w:gridCol w:w="566"/>
        <w:gridCol w:w="1701"/>
        <w:gridCol w:w="1843"/>
        <w:gridCol w:w="1841"/>
      </w:tblGrid>
      <w:tr w:rsidR="00813628">
        <w:trPr>
          <w:trHeight w:val="366"/>
        </w:trPr>
        <w:tc>
          <w:tcPr>
            <w:tcW w:w="3756" w:type="dxa"/>
          </w:tcPr>
          <w:p w:rsidR="00813628" w:rsidRDefault="006462F6">
            <w:pPr>
              <w:pStyle w:val="TableParagraph"/>
              <w:spacing w:line="181" w:lineRule="exact"/>
              <w:ind w:left="107"/>
              <w:rPr>
                <w:b/>
                <w:sz w:val="16"/>
              </w:rPr>
            </w:pPr>
            <w:r>
              <w:rPr>
                <w:b/>
                <w:sz w:val="16"/>
              </w:rPr>
              <w:t>EQUILIBRIO FINALE</w:t>
            </w:r>
          </w:p>
          <w:p w:rsidR="00813628" w:rsidRDefault="006462F6">
            <w:pPr>
              <w:pStyle w:val="TableParagraph"/>
              <w:spacing w:before="1" w:line="165" w:lineRule="exact"/>
              <w:ind w:left="107"/>
              <w:rPr>
                <w:b/>
                <w:sz w:val="16"/>
              </w:rPr>
            </w:pPr>
            <w:r>
              <w:rPr>
                <w:b/>
                <w:sz w:val="16"/>
              </w:rPr>
              <w:t>W = O+Z+S1+S2+T-X1-X2-Y</w:t>
            </w:r>
          </w:p>
        </w:tc>
        <w:tc>
          <w:tcPr>
            <w:tcW w:w="566" w:type="dxa"/>
          </w:tcPr>
          <w:p w:rsidR="00813628" w:rsidRDefault="00813628">
            <w:pPr>
              <w:pStyle w:val="TableParagraph"/>
              <w:rPr>
                <w:sz w:val="14"/>
              </w:rPr>
            </w:pPr>
          </w:p>
        </w:tc>
        <w:tc>
          <w:tcPr>
            <w:tcW w:w="1701" w:type="dxa"/>
          </w:tcPr>
          <w:p w:rsidR="00813628" w:rsidRDefault="006462F6">
            <w:pPr>
              <w:pStyle w:val="TableParagraph"/>
              <w:spacing w:line="181" w:lineRule="exact"/>
              <w:ind w:right="96"/>
              <w:jc w:val="right"/>
              <w:rPr>
                <w:b/>
                <w:sz w:val="16"/>
              </w:rPr>
            </w:pPr>
            <w:r>
              <w:rPr>
                <w:b/>
                <w:sz w:val="16"/>
              </w:rPr>
              <w:t>0,00</w:t>
            </w:r>
          </w:p>
        </w:tc>
        <w:tc>
          <w:tcPr>
            <w:tcW w:w="1843" w:type="dxa"/>
          </w:tcPr>
          <w:p w:rsidR="00813628" w:rsidRDefault="006462F6">
            <w:pPr>
              <w:pStyle w:val="TableParagraph"/>
              <w:spacing w:line="181" w:lineRule="exact"/>
              <w:ind w:right="98"/>
              <w:jc w:val="right"/>
              <w:rPr>
                <w:b/>
                <w:sz w:val="16"/>
              </w:rPr>
            </w:pPr>
            <w:r>
              <w:rPr>
                <w:b/>
                <w:sz w:val="16"/>
              </w:rPr>
              <w:t>0,00</w:t>
            </w:r>
          </w:p>
        </w:tc>
        <w:tc>
          <w:tcPr>
            <w:tcW w:w="1841" w:type="dxa"/>
          </w:tcPr>
          <w:p w:rsidR="00813628" w:rsidRDefault="006462F6">
            <w:pPr>
              <w:pStyle w:val="TableParagraph"/>
              <w:spacing w:line="181" w:lineRule="exact"/>
              <w:ind w:right="96"/>
              <w:jc w:val="right"/>
              <w:rPr>
                <w:b/>
                <w:sz w:val="16"/>
              </w:rPr>
            </w:pPr>
            <w:r>
              <w:rPr>
                <w:b/>
                <w:sz w:val="16"/>
              </w:rPr>
              <w:t>0,00</w:t>
            </w:r>
          </w:p>
        </w:tc>
      </w:tr>
      <w:tr w:rsidR="00813628">
        <w:trPr>
          <w:trHeight w:val="184"/>
        </w:trPr>
        <w:tc>
          <w:tcPr>
            <w:tcW w:w="3756" w:type="dxa"/>
          </w:tcPr>
          <w:p w:rsidR="00813628" w:rsidRDefault="006462F6">
            <w:pPr>
              <w:pStyle w:val="TableParagraph"/>
              <w:spacing w:line="164" w:lineRule="exact"/>
              <w:ind w:left="107"/>
              <w:rPr>
                <w:b/>
                <w:sz w:val="16"/>
              </w:rPr>
            </w:pPr>
            <w:r>
              <w:rPr>
                <w:b/>
                <w:sz w:val="16"/>
              </w:rPr>
              <w:t>Equilibrio di parte corrente (O)</w:t>
            </w:r>
          </w:p>
        </w:tc>
        <w:tc>
          <w:tcPr>
            <w:tcW w:w="566" w:type="dxa"/>
          </w:tcPr>
          <w:p w:rsidR="00813628" w:rsidRDefault="006462F6">
            <w:pPr>
              <w:pStyle w:val="TableParagraph"/>
              <w:spacing w:line="164" w:lineRule="exact"/>
              <w:ind w:left="107"/>
              <w:rPr>
                <w:sz w:val="16"/>
              </w:rPr>
            </w:pPr>
            <w:r>
              <w:rPr>
                <w:sz w:val="16"/>
              </w:rPr>
              <w:t>(-)</w:t>
            </w:r>
          </w:p>
        </w:tc>
        <w:tc>
          <w:tcPr>
            <w:tcW w:w="1701" w:type="dxa"/>
          </w:tcPr>
          <w:p w:rsidR="00813628" w:rsidRDefault="006462F6">
            <w:pPr>
              <w:pStyle w:val="TableParagraph"/>
              <w:spacing w:line="164" w:lineRule="exact"/>
              <w:ind w:right="96"/>
              <w:jc w:val="right"/>
              <w:rPr>
                <w:sz w:val="16"/>
              </w:rPr>
            </w:pPr>
            <w:r>
              <w:rPr>
                <w:sz w:val="16"/>
              </w:rPr>
              <w:t>0,00</w:t>
            </w:r>
          </w:p>
        </w:tc>
        <w:tc>
          <w:tcPr>
            <w:tcW w:w="1843" w:type="dxa"/>
          </w:tcPr>
          <w:p w:rsidR="00813628" w:rsidRDefault="006462F6">
            <w:pPr>
              <w:pStyle w:val="TableParagraph"/>
              <w:spacing w:line="164" w:lineRule="exact"/>
              <w:ind w:right="98"/>
              <w:jc w:val="right"/>
              <w:rPr>
                <w:sz w:val="16"/>
              </w:rPr>
            </w:pPr>
            <w:r>
              <w:rPr>
                <w:sz w:val="16"/>
              </w:rPr>
              <w:t>0,00</w:t>
            </w:r>
          </w:p>
        </w:tc>
        <w:tc>
          <w:tcPr>
            <w:tcW w:w="1841" w:type="dxa"/>
          </w:tcPr>
          <w:p w:rsidR="00813628" w:rsidRDefault="006462F6">
            <w:pPr>
              <w:pStyle w:val="TableParagraph"/>
              <w:spacing w:line="164" w:lineRule="exact"/>
              <w:ind w:right="96"/>
              <w:jc w:val="right"/>
              <w:rPr>
                <w:sz w:val="16"/>
              </w:rPr>
            </w:pPr>
            <w:r>
              <w:rPr>
                <w:sz w:val="16"/>
              </w:rPr>
              <w:t>0,00</w:t>
            </w:r>
          </w:p>
        </w:tc>
      </w:tr>
      <w:tr w:rsidR="00813628">
        <w:trPr>
          <w:trHeight w:val="369"/>
        </w:trPr>
        <w:tc>
          <w:tcPr>
            <w:tcW w:w="3756" w:type="dxa"/>
          </w:tcPr>
          <w:p w:rsidR="00813628" w:rsidRDefault="006462F6">
            <w:pPr>
              <w:pStyle w:val="TableParagraph"/>
              <w:spacing w:line="181" w:lineRule="exact"/>
              <w:ind w:left="107"/>
              <w:rPr>
                <w:b/>
                <w:sz w:val="16"/>
              </w:rPr>
            </w:pPr>
            <w:r>
              <w:rPr>
                <w:b/>
                <w:sz w:val="16"/>
              </w:rPr>
              <w:t>Utilizzo risultato di amministrazione per il</w:t>
            </w:r>
          </w:p>
          <w:p w:rsidR="00813628" w:rsidRDefault="006462F6">
            <w:pPr>
              <w:pStyle w:val="TableParagraph"/>
              <w:spacing w:before="1" w:line="168" w:lineRule="exact"/>
              <w:ind w:left="107"/>
              <w:rPr>
                <w:b/>
                <w:sz w:val="16"/>
              </w:rPr>
            </w:pPr>
            <w:r>
              <w:rPr>
                <w:b/>
                <w:sz w:val="16"/>
              </w:rPr>
              <w:t>finanziamento di spese correnti (H)</w:t>
            </w:r>
          </w:p>
        </w:tc>
        <w:tc>
          <w:tcPr>
            <w:tcW w:w="566" w:type="dxa"/>
          </w:tcPr>
          <w:p w:rsidR="00813628" w:rsidRDefault="006462F6">
            <w:pPr>
              <w:pStyle w:val="TableParagraph"/>
              <w:spacing w:line="178" w:lineRule="exact"/>
              <w:ind w:left="107"/>
              <w:rPr>
                <w:sz w:val="16"/>
              </w:rPr>
            </w:pPr>
            <w:r>
              <w:rPr>
                <w:sz w:val="16"/>
              </w:rPr>
              <w:t>(+)</w:t>
            </w:r>
          </w:p>
        </w:tc>
        <w:tc>
          <w:tcPr>
            <w:tcW w:w="1701" w:type="dxa"/>
          </w:tcPr>
          <w:p w:rsidR="00813628" w:rsidRDefault="006462F6">
            <w:pPr>
              <w:pStyle w:val="TableParagraph"/>
              <w:spacing w:line="178" w:lineRule="exact"/>
              <w:ind w:right="96"/>
              <w:jc w:val="right"/>
              <w:rPr>
                <w:sz w:val="16"/>
              </w:rPr>
            </w:pPr>
            <w:r>
              <w:rPr>
                <w:sz w:val="16"/>
              </w:rPr>
              <w:t>0,00</w:t>
            </w:r>
          </w:p>
        </w:tc>
        <w:tc>
          <w:tcPr>
            <w:tcW w:w="1843" w:type="dxa"/>
          </w:tcPr>
          <w:p w:rsidR="00813628" w:rsidRDefault="006462F6">
            <w:pPr>
              <w:pStyle w:val="TableParagraph"/>
              <w:spacing w:line="178" w:lineRule="exact"/>
              <w:ind w:right="98"/>
              <w:jc w:val="right"/>
              <w:rPr>
                <w:sz w:val="16"/>
              </w:rPr>
            </w:pPr>
            <w:r>
              <w:rPr>
                <w:sz w:val="16"/>
              </w:rPr>
              <w:t>0,00</w:t>
            </w:r>
          </w:p>
        </w:tc>
        <w:tc>
          <w:tcPr>
            <w:tcW w:w="1841" w:type="dxa"/>
          </w:tcPr>
          <w:p w:rsidR="00813628" w:rsidRDefault="006462F6">
            <w:pPr>
              <w:pStyle w:val="TableParagraph"/>
              <w:spacing w:line="178" w:lineRule="exact"/>
              <w:ind w:right="96"/>
              <w:jc w:val="right"/>
              <w:rPr>
                <w:sz w:val="16"/>
              </w:rPr>
            </w:pPr>
            <w:r>
              <w:rPr>
                <w:sz w:val="16"/>
              </w:rPr>
              <w:t>0,00</w:t>
            </w:r>
          </w:p>
        </w:tc>
      </w:tr>
      <w:tr w:rsidR="00813628">
        <w:trPr>
          <w:trHeight w:val="366"/>
        </w:trPr>
        <w:tc>
          <w:tcPr>
            <w:tcW w:w="3756" w:type="dxa"/>
          </w:tcPr>
          <w:p w:rsidR="00813628" w:rsidRDefault="006462F6">
            <w:pPr>
              <w:pStyle w:val="TableParagraph"/>
              <w:spacing w:line="181" w:lineRule="exact"/>
              <w:ind w:left="107"/>
              <w:rPr>
                <w:b/>
                <w:sz w:val="16"/>
              </w:rPr>
            </w:pPr>
            <w:r>
              <w:rPr>
                <w:b/>
                <w:sz w:val="16"/>
              </w:rPr>
              <w:t>Equilibrio di parte corrente ai fini della</w:t>
            </w:r>
          </w:p>
          <w:p w:rsidR="00813628" w:rsidRDefault="006462F6">
            <w:pPr>
              <w:pStyle w:val="TableParagraph"/>
              <w:spacing w:before="1" w:line="165" w:lineRule="exact"/>
              <w:ind w:left="107"/>
              <w:rPr>
                <w:b/>
                <w:sz w:val="16"/>
              </w:rPr>
            </w:pPr>
            <w:r>
              <w:rPr>
                <w:b/>
                <w:sz w:val="16"/>
              </w:rPr>
              <w:t>copertura degli investimenti pluriennali</w:t>
            </w:r>
          </w:p>
        </w:tc>
        <w:tc>
          <w:tcPr>
            <w:tcW w:w="566" w:type="dxa"/>
          </w:tcPr>
          <w:p w:rsidR="00813628" w:rsidRDefault="00813628">
            <w:pPr>
              <w:pStyle w:val="TableParagraph"/>
              <w:rPr>
                <w:sz w:val="14"/>
              </w:rPr>
            </w:pPr>
          </w:p>
        </w:tc>
        <w:tc>
          <w:tcPr>
            <w:tcW w:w="1701" w:type="dxa"/>
          </w:tcPr>
          <w:p w:rsidR="00813628" w:rsidRDefault="006462F6">
            <w:pPr>
              <w:pStyle w:val="TableParagraph"/>
              <w:spacing w:line="181" w:lineRule="exact"/>
              <w:ind w:right="96"/>
              <w:jc w:val="right"/>
              <w:rPr>
                <w:b/>
                <w:sz w:val="16"/>
              </w:rPr>
            </w:pPr>
            <w:r>
              <w:rPr>
                <w:b/>
                <w:sz w:val="16"/>
              </w:rPr>
              <w:t>0,00</w:t>
            </w:r>
          </w:p>
        </w:tc>
        <w:tc>
          <w:tcPr>
            <w:tcW w:w="1843" w:type="dxa"/>
          </w:tcPr>
          <w:p w:rsidR="00813628" w:rsidRDefault="006462F6">
            <w:pPr>
              <w:pStyle w:val="TableParagraph"/>
              <w:spacing w:line="181" w:lineRule="exact"/>
              <w:ind w:right="98"/>
              <w:jc w:val="right"/>
              <w:rPr>
                <w:b/>
                <w:sz w:val="16"/>
              </w:rPr>
            </w:pPr>
            <w:r>
              <w:rPr>
                <w:b/>
                <w:sz w:val="16"/>
              </w:rPr>
              <w:t>0,00</w:t>
            </w:r>
          </w:p>
        </w:tc>
        <w:tc>
          <w:tcPr>
            <w:tcW w:w="1841" w:type="dxa"/>
          </w:tcPr>
          <w:p w:rsidR="00813628" w:rsidRDefault="006462F6">
            <w:pPr>
              <w:pStyle w:val="TableParagraph"/>
              <w:spacing w:line="181" w:lineRule="exact"/>
              <w:ind w:right="96"/>
              <w:jc w:val="right"/>
              <w:rPr>
                <w:b/>
                <w:sz w:val="16"/>
              </w:rPr>
            </w:pPr>
            <w:r>
              <w:rPr>
                <w:b/>
                <w:sz w:val="16"/>
              </w:rPr>
              <w:t>0,00</w:t>
            </w:r>
          </w:p>
        </w:tc>
      </w:tr>
    </w:tbl>
    <w:p w:rsidR="00813628" w:rsidRDefault="00813628">
      <w:pPr>
        <w:pStyle w:val="Corpotesto"/>
        <w:spacing w:before="2"/>
        <w:ind w:left="0"/>
        <w:rPr>
          <w:sz w:val="18"/>
        </w:rPr>
      </w:pPr>
    </w:p>
    <w:p w:rsidR="00813628" w:rsidRDefault="006462F6">
      <w:pPr>
        <w:pStyle w:val="Corpotesto"/>
        <w:spacing w:before="59"/>
      </w:pPr>
      <w:r>
        <w:t>Da tener conto –come già detto nelle premesse- che al momento della redazione di questa</w:t>
      </w:r>
    </w:p>
    <w:p w:rsidR="00813628" w:rsidRDefault="00813628">
      <w:pPr>
        <w:sectPr w:rsidR="00813628">
          <w:footerReference w:type="default" r:id="rId9"/>
          <w:pgSz w:w="11900" w:h="16840"/>
          <w:pgMar w:top="1140" w:right="100" w:bottom="1260" w:left="920" w:header="0" w:footer="1077" w:gutter="0"/>
          <w:pgNumType w:start="20"/>
          <w:cols w:space="720"/>
        </w:sectPr>
      </w:pPr>
    </w:p>
    <w:p w:rsidR="00813628" w:rsidRDefault="006462F6">
      <w:pPr>
        <w:pStyle w:val="Corpotesto"/>
        <w:spacing w:before="44"/>
        <w:ind w:right="1052"/>
        <w:jc w:val="both"/>
      </w:pPr>
      <w:r>
        <w:rPr>
          <w:spacing w:val="3"/>
        </w:rPr>
        <w:t xml:space="preserve">relazione </w:t>
      </w:r>
      <w:r>
        <w:t xml:space="preserve">è </w:t>
      </w:r>
      <w:r>
        <w:rPr>
          <w:spacing w:val="3"/>
        </w:rPr>
        <w:t xml:space="preserve">stato determinato </w:t>
      </w:r>
      <w:r>
        <w:rPr>
          <w:spacing w:val="2"/>
        </w:rPr>
        <w:t xml:space="preserve">il Fondo </w:t>
      </w:r>
      <w:r>
        <w:rPr>
          <w:spacing w:val="3"/>
        </w:rPr>
        <w:t xml:space="preserve">Pluriennale Vincolato (FPV) solo </w:t>
      </w:r>
      <w:r>
        <w:rPr>
          <w:spacing w:val="2"/>
        </w:rPr>
        <w:t xml:space="preserve">per la </w:t>
      </w:r>
      <w:r>
        <w:t xml:space="preserve">parte  </w:t>
      </w:r>
      <w:r>
        <w:rPr>
          <w:spacing w:val="3"/>
        </w:rPr>
        <w:t>investimenti.</w:t>
      </w:r>
    </w:p>
    <w:p w:rsidR="00813628" w:rsidRDefault="00813628">
      <w:pPr>
        <w:pStyle w:val="Corpotesto"/>
        <w:ind w:left="0"/>
      </w:pPr>
    </w:p>
    <w:p w:rsidR="00813628" w:rsidRDefault="00813628">
      <w:pPr>
        <w:pStyle w:val="Corpotesto"/>
        <w:ind w:left="0"/>
      </w:pPr>
    </w:p>
    <w:p w:rsidR="00813628" w:rsidRDefault="00813628">
      <w:pPr>
        <w:pStyle w:val="Corpotesto"/>
        <w:spacing w:before="8"/>
        <w:ind w:left="0"/>
        <w:rPr>
          <w:sz w:val="20"/>
        </w:rPr>
      </w:pPr>
    </w:p>
    <w:p w:rsidR="00813628" w:rsidRDefault="006462F6">
      <w:pPr>
        <w:pStyle w:val="Titolo2"/>
      </w:pPr>
      <w:r>
        <w:t>Gli interventi programmati per spese di investimento</w:t>
      </w:r>
    </w:p>
    <w:p w:rsidR="00813628" w:rsidRDefault="006462F6">
      <w:pPr>
        <w:pStyle w:val="Corpotesto"/>
        <w:spacing w:before="51"/>
        <w:ind w:left="236" w:right="1029"/>
        <w:jc w:val="both"/>
      </w:pPr>
      <w:r>
        <w:t>Al momento in cui si chiude il presente documento, lo schema di piano triennale delle opere pubbliche non ha ancora concluso il proprio iter di approvazione che è stato avviato con l’adozione da parte della Giunta Comunale della Deliberazione n. 378 dell’8</w:t>
      </w:r>
      <w:r>
        <w:t xml:space="preserve"> novembre 2018.</w:t>
      </w:r>
    </w:p>
    <w:p w:rsidR="00813628" w:rsidRDefault="006462F6">
      <w:pPr>
        <w:pStyle w:val="Corpotesto"/>
        <w:ind w:left="236" w:right="1028"/>
        <w:jc w:val="both"/>
      </w:pPr>
      <w:r>
        <w:rPr>
          <w:spacing w:val="3"/>
        </w:rPr>
        <w:t xml:space="preserve">Pertanto, </w:t>
      </w:r>
      <w:r>
        <w:t xml:space="preserve">è </w:t>
      </w:r>
      <w:r>
        <w:rPr>
          <w:spacing w:val="2"/>
        </w:rPr>
        <w:t xml:space="preserve">la proposta </w:t>
      </w:r>
      <w:r>
        <w:rPr>
          <w:spacing w:val="3"/>
        </w:rPr>
        <w:t xml:space="preserve">della </w:t>
      </w:r>
      <w:r>
        <w:rPr>
          <w:spacing w:val="2"/>
        </w:rPr>
        <w:t xml:space="preserve">Giunta </w:t>
      </w:r>
      <w:r>
        <w:rPr>
          <w:spacing w:val="3"/>
        </w:rPr>
        <w:t xml:space="preserve">Municipale </w:t>
      </w:r>
      <w:r>
        <w:rPr>
          <w:spacing w:val="2"/>
        </w:rPr>
        <w:t xml:space="preserve">non ancora efficace che </w:t>
      </w:r>
      <w:r>
        <w:rPr>
          <w:spacing w:val="3"/>
        </w:rPr>
        <w:t xml:space="preserve">troverà </w:t>
      </w:r>
      <w:r>
        <w:rPr>
          <w:spacing w:val="2"/>
        </w:rPr>
        <w:t xml:space="preserve">la  sua  </w:t>
      </w:r>
      <w:r>
        <w:rPr>
          <w:spacing w:val="3"/>
        </w:rPr>
        <w:t xml:space="preserve">conclusiva </w:t>
      </w:r>
      <w:r>
        <w:t xml:space="preserve">e </w:t>
      </w:r>
      <w:r>
        <w:rPr>
          <w:spacing w:val="3"/>
        </w:rPr>
        <w:t xml:space="preserve">formale definizione </w:t>
      </w:r>
      <w:r>
        <w:rPr>
          <w:spacing w:val="2"/>
        </w:rPr>
        <w:t xml:space="preserve">dopo </w:t>
      </w:r>
      <w:r>
        <w:rPr>
          <w:spacing w:val="3"/>
        </w:rPr>
        <w:t xml:space="preserve">l’approvazione </w:t>
      </w:r>
      <w:r>
        <w:t xml:space="preserve">da </w:t>
      </w:r>
      <w:r>
        <w:rPr>
          <w:spacing w:val="2"/>
        </w:rPr>
        <w:t xml:space="preserve">parte del </w:t>
      </w:r>
      <w:r>
        <w:rPr>
          <w:spacing w:val="3"/>
        </w:rPr>
        <w:t xml:space="preserve">competente Consiglio Comunale </w:t>
      </w:r>
      <w:r>
        <w:rPr>
          <w:spacing w:val="2"/>
        </w:rPr>
        <w:t xml:space="preserve">che </w:t>
      </w:r>
      <w:r>
        <w:rPr>
          <w:spacing w:val="3"/>
        </w:rPr>
        <w:t xml:space="preserve">prevede investimenti </w:t>
      </w:r>
      <w:r>
        <w:rPr>
          <w:spacing w:val="2"/>
        </w:rPr>
        <w:t xml:space="preserve">per in conto </w:t>
      </w:r>
      <w:r>
        <w:rPr>
          <w:spacing w:val="3"/>
        </w:rPr>
        <w:t xml:space="preserve">capitale, </w:t>
      </w:r>
      <w:r>
        <w:t>pari ad</w:t>
      </w:r>
      <w:r>
        <w:rPr>
          <w:spacing w:val="56"/>
        </w:rPr>
        <w:t xml:space="preserve"> </w:t>
      </w:r>
      <w:r>
        <w:rPr>
          <w:spacing w:val="2"/>
        </w:rPr>
        <w:t>euro</w:t>
      </w:r>
    </w:p>
    <w:p w:rsidR="00813628" w:rsidRDefault="006462F6">
      <w:pPr>
        <w:pStyle w:val="Corpotesto"/>
      </w:pPr>
      <w:r>
        <w:t>- 10.197.000,00 per l’anno</w:t>
      </w:r>
      <w:r>
        <w:rPr>
          <w:spacing w:val="-3"/>
        </w:rPr>
        <w:t xml:space="preserve"> </w:t>
      </w:r>
      <w:r>
        <w:t>2019</w:t>
      </w:r>
    </w:p>
    <w:p w:rsidR="00813628" w:rsidRDefault="006462F6">
      <w:pPr>
        <w:pStyle w:val="Corpotesto"/>
      </w:pPr>
      <w:r>
        <w:t>- 17.150.000,00 per l’anno</w:t>
      </w:r>
      <w:r>
        <w:rPr>
          <w:spacing w:val="-3"/>
        </w:rPr>
        <w:t xml:space="preserve"> </w:t>
      </w:r>
      <w:r>
        <w:t>2020</w:t>
      </w:r>
    </w:p>
    <w:p w:rsidR="00813628" w:rsidRDefault="006462F6">
      <w:pPr>
        <w:pStyle w:val="Corpotesto"/>
      </w:pPr>
      <w:r>
        <w:t>- 1.300.000,00 per l’anno 2021</w:t>
      </w:r>
    </w:p>
    <w:p w:rsidR="00813628" w:rsidRDefault="006462F6">
      <w:pPr>
        <w:pStyle w:val="Corpotesto"/>
        <w:ind w:right="1023"/>
        <w:jc w:val="both"/>
      </w:pPr>
      <w:r>
        <w:t xml:space="preserve">nel rispetto delle specifiche destinazioni di legge, oltre che a quote di avanzo di amministrazione che potrà essere applicato anno per anno, oltre che da </w:t>
      </w:r>
      <w:r>
        <w:t>apporti di capitale</w:t>
      </w:r>
      <w:r>
        <w:rPr>
          <w:spacing w:val="-10"/>
        </w:rPr>
        <w:t xml:space="preserve"> </w:t>
      </w:r>
      <w:r>
        <w:t>privato.</w:t>
      </w:r>
    </w:p>
    <w:p w:rsidR="00813628" w:rsidRDefault="006462F6">
      <w:pPr>
        <w:pStyle w:val="Corpotesto"/>
        <w:ind w:right="1026"/>
        <w:jc w:val="both"/>
      </w:pPr>
      <w:r>
        <w:t>Per il 2019 si rileva la previsione dell’assunzione di un mutuo di 1,2 milioni di euro per il recupero dell’edificio ex-Garibaldi da destinare a “casa della musica”, salvo contrarne di importo inferiore qualora andasse a buon f</w:t>
      </w:r>
      <w:r>
        <w:t>ine un processo avviato con la Soprintendenza per coprire metà dei costi con un finanziamento statale.</w:t>
      </w:r>
    </w:p>
    <w:p w:rsidR="00813628" w:rsidRDefault="00813628">
      <w:pPr>
        <w:pStyle w:val="Corpotesto"/>
        <w:ind w:left="0"/>
      </w:pPr>
    </w:p>
    <w:p w:rsidR="00813628" w:rsidRDefault="00813628">
      <w:pPr>
        <w:pStyle w:val="Corpotesto"/>
        <w:ind w:left="0"/>
      </w:pPr>
    </w:p>
    <w:p w:rsidR="00813628" w:rsidRDefault="006462F6">
      <w:pPr>
        <w:pStyle w:val="Titolo1"/>
        <w:spacing w:before="146" w:line="268" w:lineRule="auto"/>
        <w:ind w:left="232" w:right="1031"/>
      </w:pPr>
      <w:r>
        <w:rPr>
          <w:spacing w:val="2"/>
        </w:rPr>
        <w:t xml:space="preserve">Le </w:t>
      </w:r>
      <w:r>
        <w:rPr>
          <w:spacing w:val="3"/>
        </w:rPr>
        <w:t xml:space="preserve">garanzie principali </w:t>
      </w:r>
      <w:r>
        <w:t xml:space="preserve">o </w:t>
      </w:r>
      <w:r>
        <w:rPr>
          <w:spacing w:val="3"/>
        </w:rPr>
        <w:t xml:space="preserve">sussidiarie prestate dall’Ente </w:t>
      </w:r>
      <w:r>
        <w:t xml:space="preserve">a </w:t>
      </w:r>
      <w:r>
        <w:rPr>
          <w:spacing w:val="3"/>
        </w:rPr>
        <w:t xml:space="preserve">favore </w:t>
      </w:r>
      <w:r>
        <w:rPr>
          <w:spacing w:val="2"/>
        </w:rPr>
        <w:t xml:space="preserve">di </w:t>
      </w:r>
      <w:r>
        <w:rPr>
          <w:spacing w:val="3"/>
        </w:rPr>
        <w:t xml:space="preserve">enti </w:t>
      </w:r>
      <w:r>
        <w:t xml:space="preserve">e </w:t>
      </w:r>
      <w:r>
        <w:rPr>
          <w:spacing w:val="2"/>
        </w:rPr>
        <w:t xml:space="preserve">di </w:t>
      </w:r>
      <w:r>
        <w:rPr>
          <w:spacing w:val="3"/>
        </w:rPr>
        <w:t>altri</w:t>
      </w:r>
      <w:r>
        <w:rPr>
          <w:spacing w:val="23"/>
        </w:rPr>
        <w:t xml:space="preserve"> </w:t>
      </w:r>
      <w:r>
        <w:rPr>
          <w:spacing w:val="3"/>
        </w:rPr>
        <w:t>soggetti</w:t>
      </w:r>
    </w:p>
    <w:p w:rsidR="00813628" w:rsidRDefault="006462F6">
      <w:pPr>
        <w:pStyle w:val="Corpotesto"/>
        <w:spacing w:before="206"/>
        <w:ind w:right="1029"/>
        <w:jc w:val="both"/>
      </w:pPr>
      <w:r>
        <w:t>Riportiamo le garanzie fidejussorie rilasciate ai sensi de</w:t>
      </w:r>
      <w:r>
        <w:t>ll’art. 207 del D. Lgs. n. 267/2000 T.U.E.L. al 31 ottobre 2018:</w:t>
      </w:r>
    </w:p>
    <w:p w:rsidR="00813628" w:rsidRDefault="00813628">
      <w:pPr>
        <w:pStyle w:val="Corpotesto"/>
        <w:ind w:left="0"/>
        <w:rPr>
          <w:sz w:val="20"/>
        </w:rPr>
      </w:pPr>
    </w:p>
    <w:p w:rsidR="00813628" w:rsidRDefault="00813628">
      <w:pPr>
        <w:pStyle w:val="Corpotesto"/>
        <w:spacing w:before="8"/>
        <w:ind w:left="0"/>
        <w:rPr>
          <w:sz w:val="28"/>
        </w:rPr>
      </w:pPr>
    </w:p>
    <w:tbl>
      <w:tblPr>
        <w:tblStyle w:val="TableNormal"/>
        <w:tblW w:w="0" w:type="auto"/>
        <w:tblInd w:w="1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9"/>
        <w:gridCol w:w="1932"/>
        <w:gridCol w:w="1517"/>
      </w:tblGrid>
      <w:tr w:rsidR="00813628">
        <w:trPr>
          <w:trHeight w:val="1209"/>
        </w:trPr>
        <w:tc>
          <w:tcPr>
            <w:tcW w:w="3259" w:type="dxa"/>
          </w:tcPr>
          <w:p w:rsidR="00813628" w:rsidRDefault="006462F6">
            <w:pPr>
              <w:pStyle w:val="TableParagraph"/>
              <w:ind w:left="110" w:right="1332"/>
              <w:rPr>
                <w:b/>
                <w:sz w:val="24"/>
              </w:rPr>
            </w:pPr>
            <w:r>
              <w:rPr>
                <w:b/>
                <w:sz w:val="24"/>
              </w:rPr>
              <w:t>SOGGETTO BENEFICIARIO</w:t>
            </w:r>
          </w:p>
        </w:tc>
        <w:tc>
          <w:tcPr>
            <w:tcW w:w="1932" w:type="dxa"/>
          </w:tcPr>
          <w:p w:rsidR="00813628" w:rsidRDefault="006462F6">
            <w:pPr>
              <w:pStyle w:val="TableParagraph"/>
              <w:ind w:left="228" w:right="193" w:firstLine="153"/>
              <w:rPr>
                <w:b/>
                <w:sz w:val="24"/>
              </w:rPr>
            </w:pPr>
            <w:r>
              <w:rPr>
                <w:b/>
                <w:sz w:val="24"/>
              </w:rPr>
              <w:t>IMPORTO GARANTITO</w:t>
            </w:r>
          </w:p>
        </w:tc>
        <w:tc>
          <w:tcPr>
            <w:tcW w:w="1517" w:type="dxa"/>
          </w:tcPr>
          <w:p w:rsidR="00813628" w:rsidRDefault="006462F6">
            <w:pPr>
              <w:pStyle w:val="TableParagraph"/>
              <w:spacing w:before="125"/>
              <w:ind w:left="110"/>
              <w:rPr>
                <w:b/>
              </w:rPr>
            </w:pPr>
            <w:r>
              <w:rPr>
                <w:b/>
              </w:rPr>
              <w:t>SCADENZA</w:t>
            </w:r>
          </w:p>
        </w:tc>
      </w:tr>
      <w:tr w:rsidR="00813628">
        <w:trPr>
          <w:trHeight w:val="659"/>
        </w:trPr>
        <w:tc>
          <w:tcPr>
            <w:tcW w:w="3259" w:type="dxa"/>
          </w:tcPr>
          <w:p w:rsidR="00813628" w:rsidRDefault="006462F6">
            <w:pPr>
              <w:pStyle w:val="TableParagraph"/>
              <w:spacing w:before="144"/>
              <w:ind w:left="110"/>
              <w:rPr>
                <w:sz w:val="20"/>
              </w:rPr>
            </w:pPr>
            <w:r>
              <w:rPr>
                <w:sz w:val="20"/>
              </w:rPr>
              <w:t>TENNIS CLUB EUROPA</w:t>
            </w:r>
          </w:p>
        </w:tc>
        <w:tc>
          <w:tcPr>
            <w:tcW w:w="1932" w:type="dxa"/>
          </w:tcPr>
          <w:p w:rsidR="00813628" w:rsidRDefault="006462F6">
            <w:pPr>
              <w:pStyle w:val="TableParagraph"/>
              <w:spacing w:before="144"/>
              <w:ind w:left="110"/>
              <w:rPr>
                <w:sz w:val="20"/>
              </w:rPr>
            </w:pPr>
            <w:r>
              <w:rPr>
                <w:sz w:val="20"/>
              </w:rPr>
              <w:t>320.000,00</w:t>
            </w:r>
          </w:p>
        </w:tc>
        <w:tc>
          <w:tcPr>
            <w:tcW w:w="1517" w:type="dxa"/>
          </w:tcPr>
          <w:p w:rsidR="00813628" w:rsidRDefault="006462F6">
            <w:pPr>
              <w:pStyle w:val="TableParagraph"/>
              <w:spacing w:before="144"/>
              <w:ind w:left="110"/>
              <w:rPr>
                <w:sz w:val="20"/>
              </w:rPr>
            </w:pPr>
            <w:r>
              <w:rPr>
                <w:sz w:val="20"/>
              </w:rPr>
              <w:t>2013-2027</w:t>
            </w:r>
          </w:p>
        </w:tc>
      </w:tr>
      <w:tr w:rsidR="00813628">
        <w:trPr>
          <w:trHeight w:val="657"/>
        </w:trPr>
        <w:tc>
          <w:tcPr>
            <w:tcW w:w="3259" w:type="dxa"/>
          </w:tcPr>
          <w:p w:rsidR="00813628" w:rsidRDefault="006462F6">
            <w:pPr>
              <w:pStyle w:val="TableParagraph"/>
              <w:spacing w:before="144"/>
              <w:ind w:left="110"/>
              <w:rPr>
                <w:sz w:val="20"/>
              </w:rPr>
            </w:pPr>
            <w:r>
              <w:rPr>
                <w:sz w:val="20"/>
              </w:rPr>
              <w:t>CIRCOLO TENNIS GR ASD</w:t>
            </w:r>
          </w:p>
        </w:tc>
        <w:tc>
          <w:tcPr>
            <w:tcW w:w="1932" w:type="dxa"/>
          </w:tcPr>
          <w:p w:rsidR="00813628" w:rsidRDefault="006462F6">
            <w:pPr>
              <w:pStyle w:val="TableParagraph"/>
              <w:spacing w:before="144"/>
              <w:ind w:left="110"/>
              <w:rPr>
                <w:sz w:val="20"/>
              </w:rPr>
            </w:pPr>
            <w:r>
              <w:rPr>
                <w:sz w:val="20"/>
              </w:rPr>
              <w:t>200.000,00</w:t>
            </w:r>
          </w:p>
        </w:tc>
        <w:tc>
          <w:tcPr>
            <w:tcW w:w="1517" w:type="dxa"/>
          </w:tcPr>
          <w:p w:rsidR="00813628" w:rsidRDefault="006462F6">
            <w:pPr>
              <w:pStyle w:val="TableParagraph"/>
              <w:spacing w:before="144"/>
              <w:ind w:left="110"/>
              <w:rPr>
                <w:sz w:val="20"/>
              </w:rPr>
            </w:pPr>
            <w:r>
              <w:rPr>
                <w:sz w:val="20"/>
              </w:rPr>
              <w:t>2011-2020</w:t>
            </w:r>
          </w:p>
        </w:tc>
      </w:tr>
      <w:tr w:rsidR="00813628">
        <w:trPr>
          <w:trHeight w:val="657"/>
        </w:trPr>
        <w:tc>
          <w:tcPr>
            <w:tcW w:w="3259" w:type="dxa"/>
          </w:tcPr>
          <w:p w:rsidR="00813628" w:rsidRDefault="006462F6">
            <w:pPr>
              <w:pStyle w:val="TableParagraph"/>
              <w:spacing w:before="144"/>
              <w:ind w:left="110"/>
              <w:rPr>
                <w:sz w:val="20"/>
              </w:rPr>
            </w:pPr>
            <w:r>
              <w:rPr>
                <w:sz w:val="20"/>
              </w:rPr>
              <w:t>INVESTIA SRL</w:t>
            </w:r>
          </w:p>
        </w:tc>
        <w:tc>
          <w:tcPr>
            <w:tcW w:w="1932" w:type="dxa"/>
          </w:tcPr>
          <w:p w:rsidR="00813628" w:rsidRDefault="006462F6">
            <w:pPr>
              <w:pStyle w:val="TableParagraph"/>
              <w:spacing w:before="144"/>
              <w:ind w:left="110"/>
              <w:rPr>
                <w:sz w:val="20"/>
              </w:rPr>
            </w:pPr>
            <w:r>
              <w:rPr>
                <w:sz w:val="20"/>
              </w:rPr>
              <w:t>1.500.000,00</w:t>
            </w:r>
          </w:p>
        </w:tc>
        <w:tc>
          <w:tcPr>
            <w:tcW w:w="1517" w:type="dxa"/>
          </w:tcPr>
          <w:p w:rsidR="00813628" w:rsidRDefault="006462F6">
            <w:pPr>
              <w:pStyle w:val="TableParagraph"/>
              <w:spacing w:before="144"/>
              <w:ind w:left="110"/>
              <w:rPr>
                <w:sz w:val="20"/>
              </w:rPr>
            </w:pPr>
            <w:r>
              <w:rPr>
                <w:sz w:val="20"/>
              </w:rPr>
              <w:t>2015-2035</w:t>
            </w:r>
          </w:p>
        </w:tc>
      </w:tr>
      <w:tr w:rsidR="00813628">
        <w:trPr>
          <w:trHeight w:val="659"/>
        </w:trPr>
        <w:tc>
          <w:tcPr>
            <w:tcW w:w="3259" w:type="dxa"/>
          </w:tcPr>
          <w:p w:rsidR="00813628" w:rsidRDefault="006462F6">
            <w:pPr>
              <w:pStyle w:val="TableParagraph"/>
              <w:spacing w:before="144"/>
              <w:ind w:left="110"/>
              <w:rPr>
                <w:sz w:val="20"/>
              </w:rPr>
            </w:pPr>
            <w:r>
              <w:rPr>
                <w:sz w:val="20"/>
              </w:rPr>
              <w:t>INVESTIA SRL</w:t>
            </w:r>
          </w:p>
        </w:tc>
        <w:tc>
          <w:tcPr>
            <w:tcW w:w="1932" w:type="dxa"/>
          </w:tcPr>
          <w:p w:rsidR="00813628" w:rsidRDefault="006462F6">
            <w:pPr>
              <w:pStyle w:val="TableParagraph"/>
              <w:spacing w:before="144"/>
              <w:ind w:left="110"/>
              <w:rPr>
                <w:sz w:val="20"/>
              </w:rPr>
            </w:pPr>
            <w:r>
              <w:rPr>
                <w:sz w:val="20"/>
              </w:rPr>
              <w:t>5.300.000,00</w:t>
            </w:r>
          </w:p>
        </w:tc>
        <w:tc>
          <w:tcPr>
            <w:tcW w:w="1517" w:type="dxa"/>
          </w:tcPr>
          <w:p w:rsidR="00813628" w:rsidRDefault="006462F6">
            <w:pPr>
              <w:pStyle w:val="TableParagraph"/>
              <w:spacing w:before="144"/>
              <w:ind w:left="110"/>
              <w:rPr>
                <w:sz w:val="20"/>
              </w:rPr>
            </w:pPr>
            <w:r>
              <w:rPr>
                <w:sz w:val="20"/>
              </w:rPr>
              <w:t>2009-2024</w:t>
            </w:r>
          </w:p>
        </w:tc>
      </w:tr>
      <w:tr w:rsidR="00813628">
        <w:trPr>
          <w:trHeight w:val="657"/>
        </w:trPr>
        <w:tc>
          <w:tcPr>
            <w:tcW w:w="3259" w:type="dxa"/>
          </w:tcPr>
          <w:p w:rsidR="00813628" w:rsidRDefault="006462F6">
            <w:pPr>
              <w:pStyle w:val="TableParagraph"/>
              <w:spacing w:before="144"/>
              <w:ind w:left="110"/>
              <w:rPr>
                <w:sz w:val="20"/>
              </w:rPr>
            </w:pPr>
            <w:r>
              <w:rPr>
                <w:sz w:val="20"/>
              </w:rPr>
              <w:t>UISP</w:t>
            </w:r>
          </w:p>
        </w:tc>
        <w:tc>
          <w:tcPr>
            <w:tcW w:w="1932" w:type="dxa"/>
          </w:tcPr>
          <w:p w:rsidR="00813628" w:rsidRDefault="006462F6">
            <w:pPr>
              <w:pStyle w:val="TableParagraph"/>
              <w:spacing w:before="144"/>
              <w:ind w:left="110"/>
              <w:rPr>
                <w:sz w:val="20"/>
              </w:rPr>
            </w:pPr>
            <w:r>
              <w:rPr>
                <w:sz w:val="20"/>
              </w:rPr>
              <w:t>350.000,00</w:t>
            </w:r>
          </w:p>
        </w:tc>
        <w:tc>
          <w:tcPr>
            <w:tcW w:w="1517" w:type="dxa"/>
          </w:tcPr>
          <w:p w:rsidR="00813628" w:rsidRDefault="006462F6">
            <w:pPr>
              <w:pStyle w:val="TableParagraph"/>
              <w:spacing w:before="144"/>
              <w:ind w:left="110"/>
              <w:rPr>
                <w:sz w:val="20"/>
              </w:rPr>
            </w:pPr>
            <w:r>
              <w:rPr>
                <w:sz w:val="20"/>
              </w:rPr>
              <w:t>2008-2037</w:t>
            </w:r>
          </w:p>
        </w:tc>
      </w:tr>
      <w:tr w:rsidR="00813628">
        <w:trPr>
          <w:trHeight w:val="657"/>
        </w:trPr>
        <w:tc>
          <w:tcPr>
            <w:tcW w:w="3259" w:type="dxa"/>
          </w:tcPr>
          <w:p w:rsidR="00813628" w:rsidRDefault="006462F6">
            <w:pPr>
              <w:pStyle w:val="TableParagraph"/>
              <w:spacing w:before="144"/>
              <w:ind w:left="110"/>
              <w:rPr>
                <w:sz w:val="20"/>
              </w:rPr>
            </w:pPr>
            <w:r>
              <w:rPr>
                <w:sz w:val="20"/>
              </w:rPr>
              <w:t>YMCA</w:t>
            </w:r>
          </w:p>
        </w:tc>
        <w:tc>
          <w:tcPr>
            <w:tcW w:w="1932" w:type="dxa"/>
          </w:tcPr>
          <w:p w:rsidR="00813628" w:rsidRDefault="006462F6">
            <w:pPr>
              <w:pStyle w:val="TableParagraph"/>
              <w:spacing w:before="144"/>
              <w:ind w:left="110"/>
              <w:rPr>
                <w:sz w:val="20"/>
              </w:rPr>
            </w:pPr>
            <w:r>
              <w:rPr>
                <w:sz w:val="20"/>
              </w:rPr>
              <w:t>147.707,50</w:t>
            </w:r>
          </w:p>
        </w:tc>
        <w:tc>
          <w:tcPr>
            <w:tcW w:w="1517" w:type="dxa"/>
          </w:tcPr>
          <w:p w:rsidR="00813628" w:rsidRDefault="006462F6">
            <w:pPr>
              <w:pStyle w:val="TableParagraph"/>
              <w:spacing w:before="144"/>
              <w:ind w:left="110"/>
              <w:rPr>
                <w:sz w:val="20"/>
              </w:rPr>
            </w:pPr>
            <w:r>
              <w:rPr>
                <w:sz w:val="20"/>
              </w:rPr>
              <w:t>2012-2021</w:t>
            </w:r>
          </w:p>
        </w:tc>
      </w:tr>
    </w:tbl>
    <w:p w:rsidR="00813628" w:rsidRDefault="00813628">
      <w:pPr>
        <w:rPr>
          <w:sz w:val="20"/>
        </w:rPr>
        <w:sectPr w:rsidR="00813628">
          <w:pgSz w:w="11900" w:h="16840"/>
          <w:pgMar w:top="1080" w:right="100" w:bottom="1280" w:left="920" w:header="0" w:footer="1077" w:gutter="0"/>
          <w:cols w:space="720"/>
        </w:sectPr>
      </w:pPr>
    </w:p>
    <w:tbl>
      <w:tblPr>
        <w:tblStyle w:val="TableNormal"/>
        <w:tblW w:w="0" w:type="auto"/>
        <w:tblInd w:w="1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9"/>
        <w:gridCol w:w="1932"/>
        <w:gridCol w:w="1517"/>
      </w:tblGrid>
      <w:tr w:rsidR="00813628">
        <w:trPr>
          <w:trHeight w:val="659"/>
        </w:trPr>
        <w:tc>
          <w:tcPr>
            <w:tcW w:w="3259" w:type="dxa"/>
          </w:tcPr>
          <w:p w:rsidR="00813628" w:rsidRDefault="006462F6">
            <w:pPr>
              <w:pStyle w:val="TableParagraph"/>
              <w:spacing w:before="139"/>
              <w:ind w:left="110"/>
              <w:rPr>
                <w:sz w:val="20"/>
              </w:rPr>
            </w:pPr>
            <w:r>
              <w:rPr>
                <w:sz w:val="20"/>
              </w:rPr>
              <w:t>SAURORISPESCIA</w:t>
            </w:r>
          </w:p>
        </w:tc>
        <w:tc>
          <w:tcPr>
            <w:tcW w:w="1932" w:type="dxa"/>
          </w:tcPr>
          <w:p w:rsidR="00813628" w:rsidRDefault="006462F6">
            <w:pPr>
              <w:pStyle w:val="TableParagraph"/>
              <w:spacing w:before="139"/>
              <w:ind w:left="110"/>
              <w:rPr>
                <w:sz w:val="20"/>
              </w:rPr>
            </w:pPr>
            <w:r>
              <w:rPr>
                <w:sz w:val="20"/>
              </w:rPr>
              <w:t>578.783,01</w:t>
            </w:r>
          </w:p>
        </w:tc>
        <w:tc>
          <w:tcPr>
            <w:tcW w:w="1517" w:type="dxa"/>
          </w:tcPr>
          <w:p w:rsidR="00813628" w:rsidRDefault="006462F6">
            <w:pPr>
              <w:pStyle w:val="TableParagraph"/>
              <w:spacing w:before="139"/>
              <w:ind w:left="110"/>
              <w:rPr>
                <w:sz w:val="20"/>
              </w:rPr>
            </w:pPr>
            <w:r>
              <w:rPr>
                <w:sz w:val="20"/>
              </w:rPr>
              <w:t>2016-2035</w:t>
            </w:r>
          </w:p>
        </w:tc>
      </w:tr>
      <w:tr w:rsidR="00813628">
        <w:trPr>
          <w:trHeight w:val="657"/>
        </w:trPr>
        <w:tc>
          <w:tcPr>
            <w:tcW w:w="3259" w:type="dxa"/>
          </w:tcPr>
          <w:p w:rsidR="00813628" w:rsidRDefault="006462F6">
            <w:pPr>
              <w:pStyle w:val="TableParagraph"/>
              <w:spacing w:before="137"/>
              <w:ind w:left="110"/>
              <w:rPr>
                <w:sz w:val="20"/>
              </w:rPr>
            </w:pPr>
            <w:r>
              <w:rPr>
                <w:sz w:val="20"/>
              </w:rPr>
              <w:t>A.S.D ATLANTE</w:t>
            </w:r>
          </w:p>
        </w:tc>
        <w:tc>
          <w:tcPr>
            <w:tcW w:w="1932" w:type="dxa"/>
          </w:tcPr>
          <w:p w:rsidR="00813628" w:rsidRDefault="006462F6">
            <w:pPr>
              <w:pStyle w:val="TableParagraph"/>
              <w:spacing w:before="137"/>
              <w:ind w:left="110"/>
              <w:rPr>
                <w:sz w:val="20"/>
              </w:rPr>
            </w:pPr>
            <w:r>
              <w:rPr>
                <w:sz w:val="20"/>
              </w:rPr>
              <w:t>231.000,00</w:t>
            </w:r>
          </w:p>
        </w:tc>
        <w:tc>
          <w:tcPr>
            <w:tcW w:w="1517" w:type="dxa"/>
          </w:tcPr>
          <w:p w:rsidR="00813628" w:rsidRDefault="006462F6">
            <w:pPr>
              <w:pStyle w:val="TableParagraph"/>
              <w:spacing w:before="137"/>
              <w:ind w:left="110"/>
              <w:rPr>
                <w:sz w:val="20"/>
              </w:rPr>
            </w:pPr>
            <w:r>
              <w:rPr>
                <w:sz w:val="20"/>
              </w:rPr>
              <w:t>2018-2032</w:t>
            </w:r>
          </w:p>
        </w:tc>
      </w:tr>
      <w:tr w:rsidR="00813628">
        <w:trPr>
          <w:trHeight w:val="659"/>
        </w:trPr>
        <w:tc>
          <w:tcPr>
            <w:tcW w:w="3259" w:type="dxa"/>
          </w:tcPr>
          <w:p w:rsidR="00813628" w:rsidRDefault="006462F6">
            <w:pPr>
              <w:pStyle w:val="TableParagraph"/>
              <w:spacing w:before="137"/>
              <w:ind w:left="110"/>
              <w:rPr>
                <w:sz w:val="20"/>
              </w:rPr>
            </w:pPr>
            <w:r>
              <w:rPr>
                <w:sz w:val="20"/>
              </w:rPr>
              <w:t>U.S. GROSSETO 1912</w:t>
            </w:r>
          </w:p>
        </w:tc>
        <w:tc>
          <w:tcPr>
            <w:tcW w:w="1932" w:type="dxa"/>
          </w:tcPr>
          <w:p w:rsidR="00813628" w:rsidRDefault="006462F6">
            <w:pPr>
              <w:pStyle w:val="TableParagraph"/>
              <w:spacing w:before="137"/>
              <w:ind w:left="110"/>
              <w:rPr>
                <w:sz w:val="20"/>
              </w:rPr>
            </w:pPr>
            <w:r>
              <w:rPr>
                <w:sz w:val="20"/>
              </w:rPr>
              <w:t>3.000.000,00</w:t>
            </w:r>
          </w:p>
        </w:tc>
        <w:tc>
          <w:tcPr>
            <w:tcW w:w="1517" w:type="dxa"/>
          </w:tcPr>
          <w:p w:rsidR="00813628" w:rsidRDefault="006462F6">
            <w:pPr>
              <w:pStyle w:val="TableParagraph"/>
              <w:spacing w:before="137"/>
              <w:ind w:left="110"/>
              <w:rPr>
                <w:sz w:val="20"/>
              </w:rPr>
            </w:pPr>
            <w:r>
              <w:rPr>
                <w:sz w:val="20"/>
              </w:rPr>
              <w:t>2018-2048</w:t>
            </w:r>
          </w:p>
        </w:tc>
      </w:tr>
    </w:tbl>
    <w:p w:rsidR="00813628" w:rsidRDefault="00813628">
      <w:pPr>
        <w:pStyle w:val="Corpotesto"/>
        <w:ind w:left="0"/>
        <w:rPr>
          <w:sz w:val="20"/>
        </w:rPr>
      </w:pPr>
    </w:p>
    <w:p w:rsidR="00813628" w:rsidRDefault="00813628">
      <w:pPr>
        <w:pStyle w:val="Corpotesto"/>
        <w:ind w:left="0"/>
        <w:rPr>
          <w:sz w:val="20"/>
        </w:rPr>
      </w:pPr>
    </w:p>
    <w:p w:rsidR="00813628" w:rsidRDefault="006462F6">
      <w:pPr>
        <w:pStyle w:val="Titolo1"/>
        <w:spacing w:before="189"/>
        <w:jc w:val="left"/>
      </w:pPr>
      <w:r>
        <w:t>Gli strumenti finanziari derivati</w:t>
      </w:r>
    </w:p>
    <w:p w:rsidR="00813628" w:rsidRDefault="006462F6">
      <w:pPr>
        <w:pStyle w:val="Corpotesto"/>
        <w:spacing w:before="268"/>
      </w:pPr>
      <w:r>
        <w:t>Il Comune non ha in essere alcun contratto relativo a strumenti finanziari derivati</w:t>
      </w:r>
    </w:p>
    <w:p w:rsidR="00813628" w:rsidRDefault="00813628">
      <w:pPr>
        <w:pStyle w:val="Corpotesto"/>
        <w:ind w:left="0"/>
      </w:pPr>
    </w:p>
    <w:p w:rsidR="00813628" w:rsidRDefault="00813628">
      <w:pPr>
        <w:pStyle w:val="Corpotesto"/>
        <w:spacing w:before="7"/>
        <w:ind w:left="0"/>
      </w:pPr>
    </w:p>
    <w:p w:rsidR="00813628" w:rsidRDefault="006462F6">
      <w:pPr>
        <w:pStyle w:val="Titolo1"/>
        <w:jc w:val="left"/>
      </w:pPr>
      <w:r>
        <w:t>Le partecipazioni possedute</w:t>
      </w:r>
    </w:p>
    <w:p w:rsidR="00813628" w:rsidRDefault="006462F6">
      <w:pPr>
        <w:pStyle w:val="Corpotesto"/>
        <w:spacing w:before="273"/>
        <w:ind w:right="1027"/>
        <w:jc w:val="both"/>
      </w:pPr>
      <w:r>
        <w:t>Si riporta di seguito un prospetto analitico con l’elencazione degli enti ed organismi strumentali dell’Ente partecipati a vario titolo. Tale elenco risulta comprensivo, altresì, delle partecipazioni possedute alla data del 31.12.2017 con l’indicazione del</w:t>
      </w:r>
      <w:r>
        <w:t>la relativa quota percentuale.</w:t>
      </w:r>
    </w:p>
    <w:p w:rsidR="00813628" w:rsidRDefault="00813628">
      <w:pPr>
        <w:pStyle w:val="Corpotesto"/>
        <w:spacing w:before="5"/>
        <w:ind w:left="0"/>
      </w:pPr>
    </w:p>
    <w:p w:rsidR="00813628" w:rsidRDefault="006462F6">
      <w:pPr>
        <w:pStyle w:val="Corpotesto"/>
        <w:ind w:right="1023"/>
        <w:jc w:val="both"/>
      </w:pPr>
      <w:r>
        <w:t xml:space="preserve">Si specifica, inoltre, che i relativi bilanci consuntivi (ultimi bilanci disponibili relativi all’esercizio 2017) sono consultabili nel sito internet del Comune (indirizzo: </w:t>
      </w:r>
      <w:hyperlink r:id="rId10">
        <w:r>
          <w:t>w</w:t>
        </w:r>
        <w:r>
          <w:t>ww.comune.grosseto.it</w:t>
        </w:r>
      </w:hyperlink>
      <w:r>
        <w:t xml:space="preserve"> - Amministrazione trasparente – Enti controllati - Società partecipate) con tutte le informazioni utili e necessarie ad una trasparente conoscenza dei dati delle singole aziende.</w:t>
      </w:r>
    </w:p>
    <w:p w:rsidR="00813628" w:rsidRDefault="00813628">
      <w:pPr>
        <w:pStyle w:val="Corpotesto"/>
        <w:spacing w:after="1"/>
        <w:ind w:left="0"/>
        <w:rPr>
          <w:sz w:val="25"/>
        </w:rPr>
      </w:pPr>
    </w:p>
    <w:tbl>
      <w:tblPr>
        <w:tblStyle w:val="TableNormal"/>
        <w:tblW w:w="0" w:type="auto"/>
        <w:tblInd w:w="146"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546"/>
        <w:gridCol w:w="1421"/>
        <w:gridCol w:w="1321"/>
        <w:gridCol w:w="284"/>
        <w:gridCol w:w="1276"/>
        <w:gridCol w:w="285"/>
        <w:gridCol w:w="1160"/>
        <w:gridCol w:w="1401"/>
        <w:gridCol w:w="284"/>
        <w:gridCol w:w="1117"/>
        <w:gridCol w:w="1499"/>
      </w:tblGrid>
      <w:tr w:rsidR="00813628">
        <w:trPr>
          <w:trHeight w:val="909"/>
        </w:trPr>
        <w:tc>
          <w:tcPr>
            <w:tcW w:w="1967" w:type="dxa"/>
            <w:gridSpan w:val="2"/>
            <w:tcBorders>
              <w:left w:val="single" w:sz="12" w:space="0" w:color="000000"/>
              <w:bottom w:val="single" w:sz="12" w:space="0" w:color="000000"/>
              <w:right w:val="single" w:sz="12" w:space="0" w:color="000000"/>
            </w:tcBorders>
          </w:tcPr>
          <w:p w:rsidR="00813628" w:rsidRDefault="006462F6">
            <w:pPr>
              <w:pStyle w:val="TableParagraph"/>
              <w:spacing w:before="44"/>
              <w:ind w:left="316" w:right="306"/>
              <w:jc w:val="center"/>
              <w:rPr>
                <w:rFonts w:ascii="Arial"/>
                <w:b/>
                <w:sz w:val="15"/>
              </w:rPr>
            </w:pPr>
            <w:r>
              <w:rPr>
                <w:rFonts w:ascii="Arial"/>
                <w:b/>
                <w:sz w:val="15"/>
              </w:rPr>
              <w:t>TIPOLOGIA E</w:t>
            </w:r>
          </w:p>
          <w:p w:rsidR="00813628" w:rsidRDefault="00813628">
            <w:pPr>
              <w:pStyle w:val="TableParagraph"/>
              <w:rPr>
                <w:sz w:val="14"/>
              </w:rPr>
            </w:pPr>
          </w:p>
          <w:p w:rsidR="00813628" w:rsidRDefault="006462F6">
            <w:pPr>
              <w:pStyle w:val="TableParagraph"/>
              <w:spacing w:before="120"/>
              <w:ind w:left="316" w:right="306"/>
              <w:jc w:val="center"/>
              <w:rPr>
                <w:rFonts w:ascii="Arial"/>
                <w:b/>
                <w:sz w:val="15"/>
              </w:rPr>
            </w:pPr>
            <w:r>
              <w:rPr>
                <w:rFonts w:ascii="Arial"/>
                <w:b/>
                <w:sz w:val="15"/>
              </w:rPr>
              <w:t>DENOMINAZIONE</w:t>
            </w:r>
          </w:p>
        </w:tc>
        <w:tc>
          <w:tcPr>
            <w:tcW w:w="1321" w:type="dxa"/>
            <w:tcBorders>
              <w:left w:val="single" w:sz="12" w:space="0" w:color="000000"/>
              <w:bottom w:val="single" w:sz="12" w:space="0" w:color="000000"/>
            </w:tcBorders>
          </w:tcPr>
          <w:p w:rsidR="00813628" w:rsidRDefault="006462F6">
            <w:pPr>
              <w:pStyle w:val="TableParagraph"/>
              <w:spacing w:before="44"/>
              <w:ind w:left="249" w:right="214" w:firstLine="40"/>
              <w:rPr>
                <w:rFonts w:ascii="Arial"/>
                <w:b/>
                <w:sz w:val="15"/>
              </w:rPr>
            </w:pPr>
            <w:r>
              <w:rPr>
                <w:rFonts w:ascii="Arial"/>
                <w:b/>
                <w:sz w:val="15"/>
              </w:rPr>
              <w:t>QUOTA % PARTECIP.</w:t>
            </w:r>
          </w:p>
        </w:tc>
        <w:tc>
          <w:tcPr>
            <w:tcW w:w="1560" w:type="dxa"/>
            <w:gridSpan w:val="2"/>
            <w:tcBorders>
              <w:bottom w:val="single" w:sz="12" w:space="0" w:color="000000"/>
              <w:right w:val="single" w:sz="12" w:space="0" w:color="000000"/>
            </w:tcBorders>
          </w:tcPr>
          <w:p w:rsidR="00813628" w:rsidRDefault="006462F6">
            <w:pPr>
              <w:pStyle w:val="TableParagraph"/>
              <w:spacing w:before="44"/>
              <w:ind w:left="169" w:right="149" w:firstLine="163"/>
              <w:rPr>
                <w:rFonts w:ascii="Arial"/>
                <w:b/>
                <w:sz w:val="15"/>
              </w:rPr>
            </w:pPr>
            <w:r>
              <w:rPr>
                <w:rFonts w:ascii="Arial"/>
                <w:b/>
                <w:sz w:val="15"/>
              </w:rPr>
              <w:t>RISULTATO ESERCIZIO 2017</w:t>
            </w:r>
          </w:p>
        </w:tc>
        <w:tc>
          <w:tcPr>
            <w:tcW w:w="1445" w:type="dxa"/>
            <w:gridSpan w:val="2"/>
            <w:tcBorders>
              <w:left w:val="single" w:sz="12" w:space="0" w:color="000000"/>
              <w:bottom w:val="single" w:sz="12" w:space="0" w:color="000000"/>
            </w:tcBorders>
          </w:tcPr>
          <w:p w:rsidR="00813628" w:rsidRDefault="006462F6">
            <w:pPr>
              <w:pStyle w:val="TableParagraph"/>
              <w:spacing w:before="44"/>
              <w:ind w:left="121" w:right="82" w:firstLine="163"/>
              <w:rPr>
                <w:rFonts w:ascii="Arial"/>
                <w:b/>
                <w:sz w:val="15"/>
              </w:rPr>
            </w:pPr>
            <w:r>
              <w:rPr>
                <w:rFonts w:ascii="Arial"/>
                <w:b/>
                <w:sz w:val="15"/>
              </w:rPr>
              <w:t>RISULTATO ESERCIZIO 2016</w:t>
            </w:r>
          </w:p>
        </w:tc>
        <w:tc>
          <w:tcPr>
            <w:tcW w:w="1401" w:type="dxa"/>
            <w:tcBorders>
              <w:bottom w:val="single" w:sz="12" w:space="0" w:color="000000"/>
            </w:tcBorders>
          </w:tcPr>
          <w:p w:rsidR="00813628" w:rsidRDefault="006462F6">
            <w:pPr>
              <w:pStyle w:val="TableParagraph"/>
              <w:spacing w:before="44"/>
              <w:ind w:left="114" w:right="80" w:firstLine="115"/>
              <w:rPr>
                <w:rFonts w:ascii="Arial"/>
                <w:b/>
                <w:sz w:val="15"/>
              </w:rPr>
            </w:pPr>
            <w:r>
              <w:rPr>
                <w:rFonts w:ascii="Arial"/>
                <w:b/>
                <w:sz w:val="15"/>
              </w:rPr>
              <w:t>CAPITALE O FONDO DOTAZ.</w:t>
            </w:r>
          </w:p>
        </w:tc>
        <w:tc>
          <w:tcPr>
            <w:tcW w:w="1401" w:type="dxa"/>
            <w:gridSpan w:val="2"/>
            <w:tcBorders>
              <w:bottom w:val="single" w:sz="12" w:space="0" w:color="000000"/>
            </w:tcBorders>
          </w:tcPr>
          <w:p w:rsidR="00813628" w:rsidRDefault="006462F6">
            <w:pPr>
              <w:pStyle w:val="TableParagraph"/>
              <w:spacing w:before="44"/>
              <w:ind w:left="244" w:right="208" w:firstLine="24"/>
              <w:rPr>
                <w:rFonts w:ascii="Arial"/>
                <w:b/>
                <w:sz w:val="15"/>
              </w:rPr>
            </w:pPr>
            <w:r>
              <w:rPr>
                <w:rFonts w:ascii="Arial"/>
                <w:b/>
                <w:sz w:val="15"/>
              </w:rPr>
              <w:t>PATRIONIO NETTO 2017</w:t>
            </w:r>
          </w:p>
        </w:tc>
        <w:tc>
          <w:tcPr>
            <w:tcW w:w="1499" w:type="dxa"/>
            <w:tcBorders>
              <w:bottom w:val="single" w:sz="12" w:space="0" w:color="000000"/>
              <w:right w:val="single" w:sz="12" w:space="0" w:color="000000"/>
            </w:tcBorders>
          </w:tcPr>
          <w:p w:rsidR="00813628" w:rsidRDefault="006462F6">
            <w:pPr>
              <w:pStyle w:val="TableParagraph"/>
              <w:spacing w:before="44"/>
              <w:ind w:left="405" w:right="332" w:hanging="46"/>
              <w:rPr>
                <w:rFonts w:ascii="Arial"/>
                <w:b/>
                <w:sz w:val="15"/>
              </w:rPr>
            </w:pPr>
            <w:r>
              <w:rPr>
                <w:rFonts w:ascii="Arial"/>
                <w:b/>
                <w:sz w:val="15"/>
              </w:rPr>
              <w:t>ESERC. IN PERDITA</w:t>
            </w:r>
          </w:p>
          <w:p w:rsidR="00813628" w:rsidRDefault="00813628">
            <w:pPr>
              <w:pStyle w:val="TableParagraph"/>
              <w:rPr>
                <w:sz w:val="14"/>
              </w:rPr>
            </w:pPr>
          </w:p>
          <w:p w:rsidR="00813628" w:rsidRDefault="006462F6">
            <w:pPr>
              <w:pStyle w:val="TableParagraph"/>
              <w:spacing w:before="121"/>
              <w:ind w:left="376"/>
              <w:rPr>
                <w:rFonts w:ascii="Arial"/>
                <w:b/>
                <w:sz w:val="15"/>
              </w:rPr>
            </w:pPr>
            <w:r>
              <w:rPr>
                <w:rFonts w:ascii="Arial"/>
                <w:b/>
                <w:sz w:val="15"/>
              </w:rPr>
              <w:t>TRIENNIO</w:t>
            </w:r>
          </w:p>
        </w:tc>
      </w:tr>
      <w:tr w:rsidR="00813628">
        <w:trPr>
          <w:trHeight w:val="740"/>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sz w:val="18"/>
              </w:rPr>
              <w:t>PSM</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ight="35"/>
              <w:rPr>
                <w:rFonts w:ascii="Arial"/>
                <w:sz w:val="18"/>
              </w:rPr>
            </w:pPr>
            <w:r>
              <w:rPr>
                <w:rFonts w:ascii="Arial"/>
                <w:sz w:val="18"/>
              </w:rPr>
              <w:t>ACQUEDOTTO DEL FIORA S.P.A.</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left="370" w:right="351"/>
              <w:jc w:val="center"/>
              <w:rPr>
                <w:rFonts w:ascii="Arial"/>
                <w:sz w:val="18"/>
              </w:rPr>
            </w:pPr>
            <w:r>
              <w:rPr>
                <w:rFonts w:ascii="Arial"/>
                <w:sz w:val="18"/>
              </w:rPr>
              <w:t>6,43</w:t>
            </w:r>
          </w:p>
        </w:tc>
        <w:tc>
          <w:tcPr>
            <w:tcW w:w="1560"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56"/>
              <w:rPr>
                <w:rFonts w:ascii="Arial"/>
                <w:sz w:val="18"/>
              </w:rPr>
            </w:pPr>
            <w:r>
              <w:rPr>
                <w:rFonts w:ascii="Arial"/>
                <w:sz w:val="18"/>
              </w:rPr>
              <w:t>7.241.136,00</w:t>
            </w:r>
          </w:p>
        </w:tc>
        <w:tc>
          <w:tcPr>
            <w:tcW w:w="1445" w:type="dxa"/>
            <w:gridSpan w:val="2"/>
            <w:tcBorders>
              <w:top w:val="single" w:sz="12" w:space="0" w:color="000000"/>
              <w:left w:val="single" w:sz="12" w:space="0" w:color="000000"/>
              <w:bottom w:val="single" w:sz="12" w:space="0" w:color="000000"/>
            </w:tcBorders>
          </w:tcPr>
          <w:p w:rsidR="00813628" w:rsidRDefault="006462F6">
            <w:pPr>
              <w:pStyle w:val="TableParagraph"/>
              <w:spacing w:before="66"/>
              <w:ind w:left="66"/>
              <w:rPr>
                <w:rFonts w:ascii="Arial" w:hAnsi="Arial"/>
                <w:sz w:val="18"/>
              </w:rPr>
            </w:pPr>
            <w:r>
              <w:rPr>
                <w:rFonts w:ascii="Courier New" w:hAnsi="Courier New"/>
                <w:sz w:val="24"/>
              </w:rPr>
              <w:t>€</w:t>
            </w:r>
            <w:r>
              <w:rPr>
                <w:rFonts w:ascii="Arial" w:hAnsi="Arial"/>
                <w:sz w:val="18"/>
              </w:rPr>
              <w:t>10.336.625,00</w:t>
            </w:r>
          </w:p>
        </w:tc>
        <w:tc>
          <w:tcPr>
            <w:tcW w:w="1401" w:type="dxa"/>
            <w:tcBorders>
              <w:top w:val="single" w:sz="12" w:space="0" w:color="000000"/>
              <w:bottom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1.730.520,00</w:t>
            </w:r>
          </w:p>
        </w:tc>
        <w:tc>
          <w:tcPr>
            <w:tcW w:w="1401" w:type="dxa"/>
            <w:gridSpan w:val="2"/>
            <w:tcBorders>
              <w:top w:val="single" w:sz="12" w:space="0" w:color="000000"/>
              <w:bottom w:val="single" w:sz="12" w:space="0" w:color="000000"/>
            </w:tcBorders>
          </w:tcPr>
          <w:p w:rsidR="00813628" w:rsidRDefault="006462F6">
            <w:pPr>
              <w:pStyle w:val="TableParagraph"/>
              <w:spacing w:before="66" w:line="269" w:lineRule="exact"/>
              <w:ind w:left="59"/>
              <w:rPr>
                <w:rFonts w:ascii="Courier New" w:hAnsi="Courier New"/>
                <w:sz w:val="24"/>
              </w:rPr>
            </w:pPr>
            <w:r>
              <w:rPr>
                <w:rFonts w:ascii="Courier New" w:hAnsi="Courier New"/>
                <w:w w:val="99"/>
                <w:sz w:val="24"/>
              </w:rPr>
              <w:t>€</w:t>
            </w:r>
          </w:p>
          <w:p w:rsidR="00813628" w:rsidRDefault="006462F6">
            <w:pPr>
              <w:pStyle w:val="TableParagraph"/>
              <w:spacing w:line="204" w:lineRule="exact"/>
              <w:ind w:left="59"/>
              <w:rPr>
                <w:rFonts w:ascii="Arial"/>
                <w:sz w:val="18"/>
              </w:rPr>
            </w:pPr>
            <w:r>
              <w:rPr>
                <w:rFonts w:ascii="Arial"/>
                <w:sz w:val="18"/>
              </w:rPr>
              <w:t>80.504.878,00</w:t>
            </w:r>
          </w:p>
        </w:tc>
        <w:tc>
          <w:tcPr>
            <w:tcW w:w="1499" w:type="dxa"/>
            <w:tcBorders>
              <w:top w:val="single" w:sz="12" w:space="0" w:color="000000"/>
              <w:bottom w:val="single" w:sz="12" w:space="0" w:color="000000"/>
              <w:right w:val="single" w:sz="12" w:space="0" w:color="000000"/>
            </w:tcBorders>
          </w:tcPr>
          <w:p w:rsidR="00813628" w:rsidRDefault="006462F6">
            <w:pPr>
              <w:pStyle w:val="TableParagraph"/>
              <w:spacing w:before="58"/>
              <w:ind w:left="60"/>
              <w:rPr>
                <w:rFonts w:ascii="Arial"/>
                <w:sz w:val="18"/>
              </w:rPr>
            </w:pPr>
            <w:r>
              <w:rPr>
                <w:rFonts w:ascii="Arial"/>
                <w:sz w:val="18"/>
              </w:rPr>
              <w:t>NO</w:t>
            </w:r>
          </w:p>
        </w:tc>
      </w:tr>
      <w:tr w:rsidR="00813628">
        <w:trPr>
          <w:trHeight w:val="397"/>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sz w:val="18"/>
              </w:rPr>
              <w:t>CNO</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Pr>
                <w:rFonts w:ascii="Arial"/>
                <w:sz w:val="18"/>
              </w:rPr>
            </w:pPr>
            <w:r>
              <w:rPr>
                <w:rFonts w:ascii="Arial"/>
                <w:sz w:val="18"/>
              </w:rPr>
              <w:t>CO.E.SO SDS</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left="370" w:right="351"/>
              <w:jc w:val="center"/>
              <w:rPr>
                <w:rFonts w:ascii="Arial"/>
                <w:sz w:val="18"/>
              </w:rPr>
            </w:pPr>
            <w:r>
              <w:rPr>
                <w:rFonts w:ascii="Arial"/>
                <w:sz w:val="18"/>
              </w:rPr>
              <w:t>23,92</w:t>
            </w:r>
          </w:p>
        </w:tc>
        <w:tc>
          <w:tcPr>
            <w:tcW w:w="1560"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56"/>
              <w:rPr>
                <w:rFonts w:ascii="Arial"/>
                <w:sz w:val="18"/>
              </w:rPr>
            </w:pPr>
            <w:r>
              <w:rPr>
                <w:rFonts w:ascii="Arial"/>
                <w:sz w:val="18"/>
              </w:rPr>
              <w:t>889,00</w:t>
            </w:r>
          </w:p>
        </w:tc>
        <w:tc>
          <w:tcPr>
            <w:tcW w:w="285" w:type="dxa"/>
            <w:tcBorders>
              <w:top w:val="single" w:sz="12" w:space="0" w:color="000000"/>
              <w:left w:val="single" w:sz="12" w:space="0" w:color="000000"/>
              <w:bottom w:val="single" w:sz="12" w:space="0" w:color="000000"/>
              <w:right w:val="nil"/>
            </w:tcBorders>
          </w:tcPr>
          <w:p w:rsidR="00813628" w:rsidRDefault="006462F6">
            <w:pPr>
              <w:pStyle w:val="TableParagraph"/>
              <w:spacing w:before="66"/>
              <w:ind w:right="57"/>
              <w:jc w:val="right"/>
              <w:rPr>
                <w:rFonts w:ascii="Courier New" w:hAnsi="Courier New"/>
                <w:sz w:val="24"/>
              </w:rPr>
            </w:pPr>
            <w:r>
              <w:rPr>
                <w:rFonts w:ascii="Courier New" w:hAnsi="Courier New"/>
                <w:w w:val="99"/>
                <w:sz w:val="24"/>
              </w:rPr>
              <w:t>€</w:t>
            </w:r>
          </w:p>
        </w:tc>
        <w:tc>
          <w:tcPr>
            <w:tcW w:w="1160" w:type="dxa"/>
            <w:tcBorders>
              <w:top w:val="single" w:sz="12" w:space="0" w:color="000000"/>
              <w:left w:val="nil"/>
              <w:bottom w:val="single" w:sz="12" w:space="0" w:color="000000"/>
            </w:tcBorders>
          </w:tcPr>
          <w:p w:rsidR="00813628" w:rsidRDefault="006462F6">
            <w:pPr>
              <w:pStyle w:val="TableParagraph"/>
              <w:spacing w:before="97"/>
              <w:ind w:left="84"/>
              <w:rPr>
                <w:rFonts w:ascii="Arial"/>
                <w:sz w:val="18"/>
              </w:rPr>
            </w:pPr>
            <w:r>
              <w:rPr>
                <w:rFonts w:ascii="Arial"/>
                <w:sz w:val="18"/>
              </w:rPr>
              <w:t>895,00</w:t>
            </w:r>
          </w:p>
        </w:tc>
        <w:tc>
          <w:tcPr>
            <w:tcW w:w="1401" w:type="dxa"/>
            <w:tcBorders>
              <w:top w:val="single" w:sz="12" w:space="0" w:color="000000"/>
              <w:bottom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18.931,00</w:t>
            </w:r>
          </w:p>
        </w:tc>
        <w:tc>
          <w:tcPr>
            <w:tcW w:w="284" w:type="dxa"/>
            <w:tcBorders>
              <w:top w:val="single" w:sz="12" w:space="0" w:color="000000"/>
              <w:bottom w:val="single" w:sz="12" w:space="0" w:color="000000"/>
              <w:right w:val="nil"/>
            </w:tcBorders>
          </w:tcPr>
          <w:p w:rsidR="00813628" w:rsidRDefault="006462F6">
            <w:pPr>
              <w:pStyle w:val="TableParagraph"/>
              <w:spacing w:before="66"/>
              <w:ind w:left="1"/>
              <w:jc w:val="center"/>
              <w:rPr>
                <w:rFonts w:ascii="Courier New" w:hAnsi="Courier New"/>
                <w:sz w:val="24"/>
              </w:rPr>
            </w:pPr>
            <w:r>
              <w:rPr>
                <w:rFonts w:ascii="Courier New" w:hAnsi="Courier New"/>
                <w:w w:val="99"/>
                <w:sz w:val="24"/>
              </w:rPr>
              <w:t>€</w:t>
            </w:r>
          </w:p>
        </w:tc>
        <w:tc>
          <w:tcPr>
            <w:tcW w:w="1117" w:type="dxa"/>
            <w:tcBorders>
              <w:top w:val="single" w:sz="12" w:space="0" w:color="000000"/>
              <w:left w:val="nil"/>
              <w:bottom w:val="single" w:sz="12" w:space="0" w:color="000000"/>
            </w:tcBorders>
          </w:tcPr>
          <w:p w:rsidR="00813628" w:rsidRDefault="006462F6">
            <w:pPr>
              <w:pStyle w:val="TableParagraph"/>
              <w:spacing w:before="97"/>
              <w:ind w:left="85"/>
              <w:rPr>
                <w:rFonts w:ascii="Arial"/>
                <w:sz w:val="18"/>
              </w:rPr>
            </w:pPr>
            <w:r>
              <w:rPr>
                <w:rFonts w:ascii="Arial"/>
                <w:sz w:val="18"/>
              </w:rPr>
              <w:t>32.571,00</w:t>
            </w:r>
          </w:p>
        </w:tc>
        <w:tc>
          <w:tcPr>
            <w:tcW w:w="1499" w:type="dxa"/>
            <w:tcBorders>
              <w:top w:val="single" w:sz="12" w:space="0" w:color="000000"/>
              <w:bottom w:val="single" w:sz="12" w:space="0" w:color="000000"/>
              <w:right w:val="single" w:sz="12" w:space="0" w:color="000000"/>
            </w:tcBorders>
          </w:tcPr>
          <w:p w:rsidR="00813628" w:rsidRDefault="006462F6">
            <w:pPr>
              <w:pStyle w:val="TableParagraph"/>
              <w:spacing w:before="58"/>
              <w:ind w:left="60"/>
              <w:rPr>
                <w:rFonts w:ascii="Arial"/>
                <w:sz w:val="18"/>
              </w:rPr>
            </w:pPr>
            <w:r>
              <w:rPr>
                <w:rFonts w:ascii="Arial"/>
                <w:sz w:val="18"/>
              </w:rPr>
              <w:t>NO</w:t>
            </w:r>
          </w:p>
        </w:tc>
      </w:tr>
      <w:tr w:rsidR="00813628">
        <w:trPr>
          <w:trHeight w:val="1232"/>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sz w:val="18"/>
              </w:rPr>
              <w:t>IH</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line="207" w:lineRule="exact"/>
              <w:ind w:left="65"/>
              <w:rPr>
                <w:rFonts w:ascii="Arial"/>
                <w:sz w:val="18"/>
              </w:rPr>
            </w:pPr>
            <w:r>
              <w:rPr>
                <w:rFonts w:ascii="Arial"/>
                <w:sz w:val="18"/>
              </w:rPr>
              <w:t>CO.S.EC.A.</w:t>
            </w:r>
          </w:p>
          <w:p w:rsidR="00813628" w:rsidRDefault="006462F6">
            <w:pPr>
              <w:pStyle w:val="TableParagraph"/>
              <w:ind w:left="65" w:right="355"/>
              <w:rPr>
                <w:rFonts w:ascii="Arial"/>
                <w:sz w:val="18"/>
              </w:rPr>
            </w:pPr>
            <w:r>
              <w:rPr>
                <w:rFonts w:ascii="Arial"/>
                <w:sz w:val="18"/>
              </w:rPr>
              <w:t>SPA in liquidazione</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left="370" w:right="351"/>
              <w:jc w:val="center"/>
              <w:rPr>
                <w:rFonts w:ascii="Arial"/>
                <w:sz w:val="18"/>
              </w:rPr>
            </w:pPr>
            <w:r>
              <w:rPr>
                <w:rFonts w:ascii="Arial"/>
                <w:sz w:val="18"/>
              </w:rPr>
              <w:t>31,57</w:t>
            </w:r>
          </w:p>
        </w:tc>
        <w:tc>
          <w:tcPr>
            <w:tcW w:w="1560"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56"/>
              <w:rPr>
                <w:rFonts w:ascii="Arial"/>
                <w:sz w:val="18"/>
              </w:rPr>
            </w:pPr>
            <w:r>
              <w:rPr>
                <w:rFonts w:ascii="Arial"/>
                <w:color w:val="FF0000"/>
                <w:sz w:val="18"/>
              </w:rPr>
              <w:t>- 566.300,00</w:t>
            </w:r>
          </w:p>
        </w:tc>
        <w:tc>
          <w:tcPr>
            <w:tcW w:w="1445" w:type="dxa"/>
            <w:gridSpan w:val="2"/>
            <w:tcBorders>
              <w:top w:val="single" w:sz="12" w:space="0" w:color="000000"/>
              <w:left w:val="single" w:sz="12" w:space="0" w:color="000000"/>
              <w:bottom w:val="single" w:sz="12" w:space="0" w:color="000000"/>
            </w:tcBorders>
          </w:tcPr>
          <w:p w:rsidR="00813628" w:rsidRDefault="006462F6">
            <w:pPr>
              <w:pStyle w:val="TableParagraph"/>
              <w:spacing w:before="58"/>
              <w:ind w:left="66"/>
              <w:rPr>
                <w:rFonts w:ascii="Arial" w:hAnsi="Arial"/>
                <w:sz w:val="18"/>
              </w:rPr>
            </w:pPr>
            <w:r>
              <w:rPr>
                <w:rFonts w:ascii="Arial" w:hAnsi="Arial"/>
                <w:color w:val="FF0000"/>
                <w:sz w:val="18"/>
              </w:rPr>
              <w:t>-€ 89.485,00</w:t>
            </w:r>
          </w:p>
        </w:tc>
        <w:tc>
          <w:tcPr>
            <w:tcW w:w="1401" w:type="dxa"/>
            <w:tcBorders>
              <w:top w:val="single" w:sz="12" w:space="0" w:color="000000"/>
              <w:bottom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719.806,00</w:t>
            </w:r>
          </w:p>
        </w:tc>
        <w:tc>
          <w:tcPr>
            <w:tcW w:w="284" w:type="dxa"/>
            <w:tcBorders>
              <w:top w:val="single" w:sz="12" w:space="0" w:color="000000"/>
              <w:bottom w:val="single" w:sz="12" w:space="0" w:color="000000"/>
              <w:right w:val="nil"/>
            </w:tcBorders>
          </w:tcPr>
          <w:p w:rsidR="00813628" w:rsidRDefault="006462F6">
            <w:pPr>
              <w:pStyle w:val="TableParagraph"/>
              <w:spacing w:before="66"/>
              <w:ind w:left="1"/>
              <w:jc w:val="center"/>
              <w:rPr>
                <w:rFonts w:ascii="Courier New" w:hAnsi="Courier New"/>
                <w:sz w:val="24"/>
              </w:rPr>
            </w:pPr>
            <w:r>
              <w:rPr>
                <w:rFonts w:ascii="Courier New" w:hAnsi="Courier New"/>
                <w:w w:val="99"/>
                <w:sz w:val="24"/>
              </w:rPr>
              <w:t>€</w:t>
            </w:r>
          </w:p>
        </w:tc>
        <w:tc>
          <w:tcPr>
            <w:tcW w:w="1117" w:type="dxa"/>
            <w:tcBorders>
              <w:top w:val="single" w:sz="12" w:space="0" w:color="000000"/>
              <w:left w:val="nil"/>
              <w:bottom w:val="single" w:sz="12" w:space="0" w:color="000000"/>
            </w:tcBorders>
          </w:tcPr>
          <w:p w:rsidR="00813628" w:rsidRDefault="006462F6">
            <w:pPr>
              <w:pStyle w:val="TableParagraph"/>
              <w:spacing w:before="97"/>
              <w:ind w:left="85"/>
              <w:rPr>
                <w:rFonts w:ascii="Arial"/>
                <w:sz w:val="18"/>
              </w:rPr>
            </w:pPr>
            <w:r>
              <w:rPr>
                <w:rFonts w:ascii="Arial"/>
                <w:sz w:val="18"/>
              </w:rPr>
              <w:t>567.467,00</w:t>
            </w:r>
          </w:p>
        </w:tc>
        <w:tc>
          <w:tcPr>
            <w:tcW w:w="1499" w:type="dxa"/>
            <w:tcBorders>
              <w:top w:val="single" w:sz="12" w:space="0" w:color="000000"/>
              <w:bottom w:val="single" w:sz="12" w:space="0" w:color="000000"/>
              <w:right w:val="single" w:sz="12" w:space="0" w:color="000000"/>
            </w:tcBorders>
          </w:tcPr>
          <w:p w:rsidR="00813628" w:rsidRDefault="006462F6">
            <w:pPr>
              <w:pStyle w:val="TableParagraph"/>
              <w:spacing w:before="55"/>
              <w:ind w:left="60"/>
              <w:rPr>
                <w:rFonts w:ascii="Arial"/>
                <w:sz w:val="16"/>
              </w:rPr>
            </w:pPr>
            <w:r>
              <w:rPr>
                <w:rFonts w:ascii="Arial"/>
                <w:sz w:val="16"/>
              </w:rPr>
              <w:t>SI 2013,</w:t>
            </w:r>
          </w:p>
          <w:p w:rsidR="00813628" w:rsidRDefault="00813628">
            <w:pPr>
              <w:pStyle w:val="TableParagraph"/>
              <w:rPr>
                <w:sz w:val="16"/>
              </w:rPr>
            </w:pPr>
          </w:p>
          <w:p w:rsidR="00813628" w:rsidRDefault="006462F6">
            <w:pPr>
              <w:pStyle w:val="TableParagraph"/>
              <w:spacing w:before="98"/>
              <w:ind w:left="60"/>
              <w:rPr>
                <w:rFonts w:ascii="Arial"/>
                <w:sz w:val="16"/>
              </w:rPr>
            </w:pPr>
            <w:r>
              <w:rPr>
                <w:rFonts w:ascii="Arial"/>
                <w:sz w:val="16"/>
              </w:rPr>
              <w:t>2015 e</w:t>
            </w:r>
          </w:p>
          <w:p w:rsidR="00813628" w:rsidRDefault="00813628">
            <w:pPr>
              <w:pStyle w:val="TableParagraph"/>
              <w:rPr>
                <w:sz w:val="16"/>
              </w:rPr>
            </w:pPr>
          </w:p>
          <w:p w:rsidR="00813628" w:rsidRDefault="006462F6">
            <w:pPr>
              <w:pStyle w:val="TableParagraph"/>
              <w:spacing w:before="95"/>
              <w:ind w:left="60"/>
              <w:rPr>
                <w:rFonts w:ascii="Arial"/>
                <w:sz w:val="16"/>
              </w:rPr>
            </w:pPr>
            <w:r>
              <w:rPr>
                <w:rFonts w:ascii="Arial"/>
                <w:sz w:val="16"/>
              </w:rPr>
              <w:t>2016</w:t>
            </w:r>
          </w:p>
        </w:tc>
      </w:tr>
      <w:tr w:rsidR="00813628">
        <w:trPr>
          <w:trHeight w:val="946"/>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sz w:val="18"/>
              </w:rPr>
              <w:t>IH</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ight="55"/>
              <w:rPr>
                <w:rFonts w:ascii="Arial"/>
                <w:sz w:val="18"/>
              </w:rPr>
            </w:pPr>
            <w:r>
              <w:rPr>
                <w:rFonts w:ascii="Arial"/>
                <w:sz w:val="18"/>
              </w:rPr>
              <w:t>EDILIZIA PROV.LE GROSSETANA SPA</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left="370" w:right="351"/>
              <w:jc w:val="center"/>
              <w:rPr>
                <w:rFonts w:ascii="Arial"/>
                <w:sz w:val="18"/>
              </w:rPr>
            </w:pPr>
            <w:r>
              <w:rPr>
                <w:rFonts w:ascii="Arial"/>
                <w:sz w:val="18"/>
              </w:rPr>
              <w:t>37,98</w:t>
            </w:r>
          </w:p>
        </w:tc>
        <w:tc>
          <w:tcPr>
            <w:tcW w:w="1560"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56"/>
              <w:rPr>
                <w:rFonts w:ascii="Arial"/>
                <w:sz w:val="18"/>
              </w:rPr>
            </w:pPr>
            <w:r>
              <w:rPr>
                <w:rFonts w:ascii="Arial"/>
                <w:sz w:val="18"/>
              </w:rPr>
              <w:t>49.730,00</w:t>
            </w:r>
          </w:p>
        </w:tc>
        <w:tc>
          <w:tcPr>
            <w:tcW w:w="285" w:type="dxa"/>
            <w:tcBorders>
              <w:top w:val="single" w:sz="12" w:space="0" w:color="000000"/>
              <w:left w:val="single" w:sz="12" w:space="0" w:color="000000"/>
              <w:bottom w:val="single" w:sz="12" w:space="0" w:color="000000"/>
              <w:right w:val="nil"/>
            </w:tcBorders>
          </w:tcPr>
          <w:p w:rsidR="00813628" w:rsidRDefault="006462F6">
            <w:pPr>
              <w:pStyle w:val="TableParagraph"/>
              <w:spacing w:before="66"/>
              <w:ind w:right="57"/>
              <w:jc w:val="right"/>
              <w:rPr>
                <w:rFonts w:ascii="Courier New" w:hAnsi="Courier New"/>
                <w:sz w:val="24"/>
              </w:rPr>
            </w:pPr>
            <w:r>
              <w:rPr>
                <w:rFonts w:ascii="Courier New" w:hAnsi="Courier New"/>
                <w:w w:val="99"/>
                <w:sz w:val="24"/>
              </w:rPr>
              <w:t>€</w:t>
            </w:r>
          </w:p>
        </w:tc>
        <w:tc>
          <w:tcPr>
            <w:tcW w:w="1160" w:type="dxa"/>
            <w:tcBorders>
              <w:top w:val="single" w:sz="12" w:space="0" w:color="000000"/>
              <w:left w:val="nil"/>
              <w:bottom w:val="single" w:sz="12" w:space="0" w:color="000000"/>
            </w:tcBorders>
          </w:tcPr>
          <w:p w:rsidR="00813628" w:rsidRDefault="006462F6">
            <w:pPr>
              <w:pStyle w:val="TableParagraph"/>
              <w:spacing w:before="97"/>
              <w:ind w:left="84"/>
              <w:rPr>
                <w:rFonts w:ascii="Arial"/>
                <w:sz w:val="18"/>
              </w:rPr>
            </w:pPr>
            <w:r>
              <w:rPr>
                <w:rFonts w:ascii="Arial"/>
                <w:sz w:val="18"/>
              </w:rPr>
              <w:t>40.621,00</w:t>
            </w:r>
          </w:p>
        </w:tc>
        <w:tc>
          <w:tcPr>
            <w:tcW w:w="1401" w:type="dxa"/>
            <w:tcBorders>
              <w:top w:val="single" w:sz="12" w:space="0" w:color="000000"/>
              <w:bottom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4.000.000,00</w:t>
            </w:r>
          </w:p>
        </w:tc>
        <w:tc>
          <w:tcPr>
            <w:tcW w:w="1401" w:type="dxa"/>
            <w:gridSpan w:val="2"/>
            <w:tcBorders>
              <w:top w:val="single" w:sz="12" w:space="0" w:color="000000"/>
              <w:bottom w:val="single" w:sz="12" w:space="0" w:color="000000"/>
            </w:tcBorders>
          </w:tcPr>
          <w:p w:rsidR="00813628" w:rsidRDefault="006462F6">
            <w:pPr>
              <w:pStyle w:val="TableParagraph"/>
              <w:spacing w:before="66" w:line="268" w:lineRule="exact"/>
              <w:ind w:left="59"/>
              <w:rPr>
                <w:rFonts w:ascii="Courier New" w:hAnsi="Courier New"/>
                <w:sz w:val="24"/>
              </w:rPr>
            </w:pPr>
            <w:r>
              <w:rPr>
                <w:rFonts w:ascii="Courier New" w:hAnsi="Courier New"/>
                <w:w w:val="99"/>
                <w:sz w:val="24"/>
              </w:rPr>
              <w:t>€</w:t>
            </w:r>
          </w:p>
          <w:p w:rsidR="00813628" w:rsidRDefault="006462F6">
            <w:pPr>
              <w:pStyle w:val="TableParagraph"/>
              <w:spacing w:line="203" w:lineRule="exact"/>
              <w:ind w:left="59"/>
              <w:rPr>
                <w:rFonts w:ascii="Arial"/>
                <w:sz w:val="18"/>
              </w:rPr>
            </w:pPr>
            <w:r>
              <w:rPr>
                <w:rFonts w:ascii="Arial"/>
                <w:sz w:val="18"/>
              </w:rPr>
              <w:t>6.947.091,00</w:t>
            </w:r>
          </w:p>
        </w:tc>
        <w:tc>
          <w:tcPr>
            <w:tcW w:w="1499" w:type="dxa"/>
            <w:tcBorders>
              <w:top w:val="single" w:sz="12" w:space="0" w:color="000000"/>
              <w:bottom w:val="single" w:sz="12" w:space="0" w:color="000000"/>
              <w:right w:val="single" w:sz="12" w:space="0" w:color="000000"/>
            </w:tcBorders>
          </w:tcPr>
          <w:p w:rsidR="00813628" w:rsidRDefault="006462F6">
            <w:pPr>
              <w:pStyle w:val="TableParagraph"/>
              <w:spacing w:before="58"/>
              <w:ind w:left="60"/>
              <w:rPr>
                <w:rFonts w:ascii="Arial"/>
                <w:sz w:val="18"/>
              </w:rPr>
            </w:pPr>
            <w:r>
              <w:rPr>
                <w:rFonts w:ascii="Arial"/>
                <w:sz w:val="18"/>
              </w:rPr>
              <w:t>NO</w:t>
            </w:r>
          </w:p>
        </w:tc>
      </w:tr>
      <w:tr w:rsidR="00813628">
        <w:trPr>
          <w:trHeight w:val="740"/>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sz w:val="18"/>
              </w:rPr>
              <w:t>PSM</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ight="175"/>
              <w:rPr>
                <w:rFonts w:ascii="Arial"/>
                <w:sz w:val="18"/>
              </w:rPr>
            </w:pPr>
            <w:r>
              <w:rPr>
                <w:rFonts w:ascii="Arial"/>
                <w:sz w:val="18"/>
              </w:rPr>
              <w:t>FARMACIE COM.LI RIUNITE SPA</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left="370" w:right="351"/>
              <w:jc w:val="center"/>
              <w:rPr>
                <w:rFonts w:ascii="Arial"/>
                <w:sz w:val="18"/>
              </w:rPr>
            </w:pPr>
            <w:r>
              <w:rPr>
                <w:rFonts w:ascii="Arial"/>
                <w:sz w:val="18"/>
              </w:rPr>
              <w:t>50,62</w:t>
            </w:r>
          </w:p>
        </w:tc>
        <w:tc>
          <w:tcPr>
            <w:tcW w:w="1560"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56"/>
              <w:rPr>
                <w:rFonts w:ascii="Arial"/>
                <w:sz w:val="18"/>
              </w:rPr>
            </w:pPr>
            <w:r>
              <w:rPr>
                <w:rFonts w:ascii="Arial"/>
                <w:sz w:val="18"/>
              </w:rPr>
              <w:t>503.827,00</w:t>
            </w:r>
          </w:p>
        </w:tc>
        <w:tc>
          <w:tcPr>
            <w:tcW w:w="285" w:type="dxa"/>
            <w:tcBorders>
              <w:top w:val="single" w:sz="12" w:space="0" w:color="000000"/>
              <w:left w:val="single" w:sz="12" w:space="0" w:color="000000"/>
              <w:bottom w:val="single" w:sz="12" w:space="0" w:color="000000"/>
              <w:right w:val="nil"/>
            </w:tcBorders>
          </w:tcPr>
          <w:p w:rsidR="00813628" w:rsidRDefault="006462F6">
            <w:pPr>
              <w:pStyle w:val="TableParagraph"/>
              <w:spacing w:before="66"/>
              <w:ind w:right="57"/>
              <w:jc w:val="right"/>
              <w:rPr>
                <w:rFonts w:ascii="Courier New" w:hAnsi="Courier New"/>
                <w:sz w:val="24"/>
              </w:rPr>
            </w:pPr>
            <w:r>
              <w:rPr>
                <w:rFonts w:ascii="Courier New" w:hAnsi="Courier New"/>
                <w:w w:val="99"/>
                <w:sz w:val="24"/>
              </w:rPr>
              <w:t>€</w:t>
            </w:r>
          </w:p>
        </w:tc>
        <w:tc>
          <w:tcPr>
            <w:tcW w:w="1160" w:type="dxa"/>
            <w:tcBorders>
              <w:top w:val="single" w:sz="12" w:space="0" w:color="000000"/>
              <w:left w:val="nil"/>
              <w:bottom w:val="single" w:sz="12" w:space="0" w:color="000000"/>
            </w:tcBorders>
          </w:tcPr>
          <w:p w:rsidR="00813628" w:rsidRDefault="006462F6">
            <w:pPr>
              <w:pStyle w:val="TableParagraph"/>
              <w:spacing w:before="97"/>
              <w:ind w:left="84"/>
              <w:rPr>
                <w:rFonts w:ascii="Arial"/>
                <w:sz w:val="18"/>
              </w:rPr>
            </w:pPr>
            <w:r>
              <w:rPr>
                <w:rFonts w:ascii="Arial"/>
                <w:sz w:val="18"/>
              </w:rPr>
              <w:t>514.824,00</w:t>
            </w:r>
          </w:p>
        </w:tc>
        <w:tc>
          <w:tcPr>
            <w:tcW w:w="1401" w:type="dxa"/>
            <w:tcBorders>
              <w:top w:val="single" w:sz="12" w:space="0" w:color="000000"/>
              <w:bottom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1.342.796,00</w:t>
            </w:r>
          </w:p>
        </w:tc>
        <w:tc>
          <w:tcPr>
            <w:tcW w:w="1401" w:type="dxa"/>
            <w:gridSpan w:val="2"/>
            <w:tcBorders>
              <w:top w:val="single" w:sz="12" w:space="0" w:color="000000"/>
              <w:bottom w:val="single" w:sz="12" w:space="0" w:color="000000"/>
            </w:tcBorders>
          </w:tcPr>
          <w:p w:rsidR="00813628" w:rsidRDefault="006462F6">
            <w:pPr>
              <w:pStyle w:val="TableParagraph"/>
              <w:spacing w:before="66" w:line="269" w:lineRule="exact"/>
              <w:ind w:left="59"/>
              <w:rPr>
                <w:rFonts w:ascii="Courier New" w:hAnsi="Courier New"/>
                <w:sz w:val="24"/>
              </w:rPr>
            </w:pPr>
            <w:r>
              <w:rPr>
                <w:rFonts w:ascii="Courier New" w:hAnsi="Courier New"/>
                <w:w w:val="99"/>
                <w:sz w:val="24"/>
              </w:rPr>
              <w:t>€</w:t>
            </w:r>
          </w:p>
          <w:p w:rsidR="00813628" w:rsidRDefault="006462F6">
            <w:pPr>
              <w:pStyle w:val="TableParagraph"/>
              <w:spacing w:line="204" w:lineRule="exact"/>
              <w:ind w:left="59"/>
              <w:rPr>
                <w:rFonts w:ascii="Arial"/>
                <w:sz w:val="18"/>
              </w:rPr>
            </w:pPr>
            <w:r>
              <w:rPr>
                <w:rFonts w:ascii="Arial"/>
                <w:sz w:val="18"/>
              </w:rPr>
              <w:t>2.115.182,00</w:t>
            </w:r>
          </w:p>
        </w:tc>
        <w:tc>
          <w:tcPr>
            <w:tcW w:w="1499" w:type="dxa"/>
            <w:tcBorders>
              <w:top w:val="single" w:sz="12" w:space="0" w:color="000000"/>
              <w:bottom w:val="single" w:sz="12" w:space="0" w:color="000000"/>
              <w:right w:val="single" w:sz="12" w:space="0" w:color="000000"/>
            </w:tcBorders>
          </w:tcPr>
          <w:p w:rsidR="00813628" w:rsidRDefault="006462F6">
            <w:pPr>
              <w:pStyle w:val="TableParagraph"/>
              <w:spacing w:before="58"/>
              <w:ind w:left="60"/>
              <w:rPr>
                <w:rFonts w:ascii="Arial"/>
                <w:sz w:val="18"/>
              </w:rPr>
            </w:pPr>
            <w:r>
              <w:rPr>
                <w:rFonts w:ascii="Arial"/>
                <w:sz w:val="18"/>
              </w:rPr>
              <w:t>NO</w:t>
            </w:r>
          </w:p>
        </w:tc>
      </w:tr>
      <w:tr w:rsidR="00813628">
        <w:trPr>
          <w:trHeight w:val="603"/>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w w:val="99"/>
                <w:sz w:val="18"/>
              </w:rPr>
              <w:t>D</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Pr>
                <w:rFonts w:ascii="Arial"/>
                <w:sz w:val="18"/>
              </w:rPr>
            </w:pPr>
            <w:r>
              <w:rPr>
                <w:rFonts w:ascii="Arial"/>
                <w:sz w:val="18"/>
              </w:rPr>
              <w:t>FIDI TOSCANA SPA</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left="370" w:right="352"/>
              <w:jc w:val="center"/>
              <w:rPr>
                <w:rFonts w:ascii="Arial"/>
                <w:sz w:val="18"/>
              </w:rPr>
            </w:pPr>
            <w:r>
              <w:rPr>
                <w:rFonts w:ascii="Arial"/>
                <w:sz w:val="18"/>
              </w:rPr>
              <w:t>0,005*</w:t>
            </w:r>
          </w:p>
        </w:tc>
        <w:tc>
          <w:tcPr>
            <w:tcW w:w="1560"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56"/>
              <w:rPr>
                <w:rFonts w:ascii="Arial"/>
                <w:sz w:val="18"/>
              </w:rPr>
            </w:pPr>
            <w:r>
              <w:rPr>
                <w:rFonts w:ascii="Arial"/>
                <w:color w:val="FF0000"/>
                <w:sz w:val="18"/>
              </w:rPr>
              <w:t>-1.375.192,00</w:t>
            </w:r>
          </w:p>
        </w:tc>
        <w:tc>
          <w:tcPr>
            <w:tcW w:w="285" w:type="dxa"/>
            <w:tcBorders>
              <w:top w:val="single" w:sz="12" w:space="0" w:color="000000"/>
              <w:left w:val="single" w:sz="12" w:space="0" w:color="000000"/>
              <w:bottom w:val="single" w:sz="12" w:space="0" w:color="000000"/>
              <w:right w:val="nil"/>
            </w:tcBorders>
          </w:tcPr>
          <w:p w:rsidR="00813628" w:rsidRDefault="006462F6">
            <w:pPr>
              <w:pStyle w:val="TableParagraph"/>
              <w:spacing w:before="66"/>
              <w:ind w:right="57"/>
              <w:jc w:val="right"/>
              <w:rPr>
                <w:rFonts w:ascii="Courier New" w:hAnsi="Courier New"/>
                <w:sz w:val="24"/>
              </w:rPr>
            </w:pPr>
            <w:r>
              <w:rPr>
                <w:rFonts w:ascii="Courier New" w:hAnsi="Courier New"/>
                <w:color w:val="0F0F0F"/>
                <w:w w:val="99"/>
                <w:sz w:val="24"/>
              </w:rPr>
              <w:t>€</w:t>
            </w:r>
          </w:p>
        </w:tc>
        <w:tc>
          <w:tcPr>
            <w:tcW w:w="1160" w:type="dxa"/>
            <w:tcBorders>
              <w:top w:val="single" w:sz="12" w:space="0" w:color="000000"/>
              <w:left w:val="nil"/>
              <w:bottom w:val="single" w:sz="12" w:space="0" w:color="000000"/>
            </w:tcBorders>
          </w:tcPr>
          <w:p w:rsidR="00813628" w:rsidRDefault="006462F6">
            <w:pPr>
              <w:pStyle w:val="TableParagraph"/>
              <w:spacing w:before="97"/>
              <w:ind w:left="84"/>
              <w:rPr>
                <w:rFonts w:ascii="Arial"/>
                <w:sz w:val="18"/>
              </w:rPr>
            </w:pPr>
            <w:r>
              <w:rPr>
                <w:rFonts w:ascii="Arial"/>
                <w:color w:val="0F0F0F"/>
                <w:sz w:val="18"/>
              </w:rPr>
              <w:t>209.876,00</w:t>
            </w:r>
          </w:p>
        </w:tc>
        <w:tc>
          <w:tcPr>
            <w:tcW w:w="1401" w:type="dxa"/>
            <w:tcBorders>
              <w:top w:val="single" w:sz="12" w:space="0" w:color="000000"/>
              <w:bottom w:val="single" w:sz="12" w:space="0" w:color="000000"/>
            </w:tcBorders>
          </w:tcPr>
          <w:p w:rsidR="00813628" w:rsidRDefault="00813628">
            <w:pPr>
              <w:pStyle w:val="TableParagraph"/>
              <w:rPr>
                <w:sz w:val="18"/>
              </w:rPr>
            </w:pPr>
          </w:p>
          <w:p w:rsidR="00813628" w:rsidRDefault="006462F6">
            <w:pPr>
              <w:pStyle w:val="TableParagraph"/>
              <w:spacing w:before="127"/>
              <w:ind w:right="40"/>
              <w:jc w:val="right"/>
              <w:rPr>
                <w:rFonts w:ascii="Arial"/>
                <w:sz w:val="18"/>
              </w:rPr>
            </w:pPr>
            <w:r>
              <w:rPr>
                <w:rFonts w:ascii="Arial"/>
                <w:sz w:val="18"/>
              </w:rPr>
              <w:t>160.163.224,00</w:t>
            </w:r>
          </w:p>
        </w:tc>
        <w:tc>
          <w:tcPr>
            <w:tcW w:w="1401" w:type="dxa"/>
            <w:gridSpan w:val="2"/>
            <w:tcBorders>
              <w:top w:val="single" w:sz="12" w:space="0" w:color="000000"/>
              <w:bottom w:val="single" w:sz="12" w:space="0" w:color="000000"/>
            </w:tcBorders>
          </w:tcPr>
          <w:p w:rsidR="00813628" w:rsidRDefault="006462F6">
            <w:pPr>
              <w:pStyle w:val="TableParagraph"/>
              <w:spacing w:before="58"/>
              <w:ind w:left="59"/>
              <w:rPr>
                <w:rFonts w:ascii="Arial"/>
                <w:sz w:val="18"/>
              </w:rPr>
            </w:pPr>
            <w:r>
              <w:rPr>
                <w:rFonts w:ascii="Arial"/>
                <w:sz w:val="18"/>
              </w:rPr>
              <w:t>314.672.292,00</w:t>
            </w:r>
          </w:p>
        </w:tc>
        <w:tc>
          <w:tcPr>
            <w:tcW w:w="1499" w:type="dxa"/>
            <w:tcBorders>
              <w:top w:val="single" w:sz="12" w:space="0" w:color="000000"/>
              <w:bottom w:val="single" w:sz="12" w:space="0" w:color="000000"/>
              <w:right w:val="single" w:sz="12" w:space="0" w:color="000000"/>
            </w:tcBorders>
          </w:tcPr>
          <w:p w:rsidR="00813628" w:rsidRDefault="006462F6">
            <w:pPr>
              <w:pStyle w:val="TableParagraph"/>
              <w:spacing w:before="58"/>
              <w:ind w:left="60" w:right="30"/>
              <w:rPr>
                <w:rFonts w:ascii="Arial"/>
                <w:sz w:val="18"/>
              </w:rPr>
            </w:pPr>
            <w:r>
              <w:rPr>
                <w:rFonts w:ascii="Arial"/>
                <w:sz w:val="18"/>
              </w:rPr>
              <w:t>SI : 2012/13/14/2015</w:t>
            </w:r>
          </w:p>
        </w:tc>
      </w:tr>
      <w:tr w:rsidR="00813628">
        <w:trPr>
          <w:trHeight w:val="740"/>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w w:val="99"/>
                <w:sz w:val="18"/>
              </w:rPr>
              <w:t>F</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ight="125"/>
              <w:rPr>
                <w:rFonts w:ascii="Arial"/>
                <w:sz w:val="18"/>
              </w:rPr>
            </w:pPr>
            <w:r>
              <w:rPr>
                <w:rFonts w:ascii="Arial"/>
                <w:sz w:val="18"/>
              </w:rPr>
              <w:t>FONDAZIONE GROS. CULTURA</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left="370" w:right="351"/>
              <w:jc w:val="center"/>
              <w:rPr>
                <w:rFonts w:ascii="Arial"/>
                <w:sz w:val="18"/>
              </w:rPr>
            </w:pPr>
            <w:r>
              <w:rPr>
                <w:rFonts w:ascii="Arial"/>
                <w:sz w:val="18"/>
              </w:rPr>
              <w:t>15,38</w:t>
            </w:r>
          </w:p>
        </w:tc>
        <w:tc>
          <w:tcPr>
            <w:tcW w:w="284" w:type="dxa"/>
            <w:tcBorders>
              <w:top w:val="single" w:sz="12" w:space="0" w:color="000000"/>
              <w:bottom w:val="single" w:sz="12" w:space="0" w:color="000000"/>
              <w:right w:val="nil"/>
            </w:tcBorders>
          </w:tcPr>
          <w:p w:rsidR="00813628" w:rsidRDefault="006462F6">
            <w:pPr>
              <w:pStyle w:val="TableParagraph"/>
              <w:spacing w:before="66"/>
              <w:ind w:left="56"/>
              <w:rPr>
                <w:rFonts w:ascii="Courier New" w:hAnsi="Courier New"/>
                <w:sz w:val="24"/>
              </w:rPr>
            </w:pPr>
            <w:r>
              <w:rPr>
                <w:rFonts w:ascii="Courier New" w:hAnsi="Courier New"/>
                <w:w w:val="99"/>
                <w:sz w:val="24"/>
              </w:rPr>
              <w:t>€</w:t>
            </w:r>
          </w:p>
        </w:tc>
        <w:tc>
          <w:tcPr>
            <w:tcW w:w="1276" w:type="dxa"/>
            <w:tcBorders>
              <w:top w:val="single" w:sz="12" w:space="0" w:color="000000"/>
              <w:left w:val="nil"/>
              <w:bottom w:val="single" w:sz="12" w:space="0" w:color="000000"/>
              <w:right w:val="single" w:sz="12" w:space="0" w:color="000000"/>
            </w:tcBorders>
          </w:tcPr>
          <w:p w:rsidR="00813628" w:rsidRDefault="006462F6">
            <w:pPr>
              <w:pStyle w:val="TableParagraph"/>
              <w:spacing w:before="97"/>
              <w:ind w:left="83"/>
              <w:rPr>
                <w:rFonts w:ascii="Arial"/>
                <w:sz w:val="18"/>
              </w:rPr>
            </w:pPr>
            <w:r>
              <w:rPr>
                <w:rFonts w:ascii="Arial"/>
                <w:sz w:val="18"/>
              </w:rPr>
              <w:t>4.786,00</w:t>
            </w:r>
          </w:p>
        </w:tc>
        <w:tc>
          <w:tcPr>
            <w:tcW w:w="285" w:type="dxa"/>
            <w:tcBorders>
              <w:top w:val="single" w:sz="12" w:space="0" w:color="000000"/>
              <w:left w:val="single" w:sz="12" w:space="0" w:color="000000"/>
              <w:bottom w:val="single" w:sz="12" w:space="0" w:color="000000"/>
              <w:right w:val="nil"/>
            </w:tcBorders>
          </w:tcPr>
          <w:p w:rsidR="00813628" w:rsidRDefault="006462F6">
            <w:pPr>
              <w:pStyle w:val="TableParagraph"/>
              <w:spacing w:before="66"/>
              <w:ind w:right="57"/>
              <w:jc w:val="right"/>
              <w:rPr>
                <w:rFonts w:ascii="Courier New" w:hAnsi="Courier New"/>
                <w:sz w:val="24"/>
              </w:rPr>
            </w:pPr>
            <w:r>
              <w:rPr>
                <w:rFonts w:ascii="Courier New" w:hAnsi="Courier New"/>
                <w:w w:val="99"/>
                <w:sz w:val="24"/>
              </w:rPr>
              <w:t>€</w:t>
            </w:r>
          </w:p>
        </w:tc>
        <w:tc>
          <w:tcPr>
            <w:tcW w:w="1160" w:type="dxa"/>
            <w:tcBorders>
              <w:top w:val="single" w:sz="12" w:space="0" w:color="000000"/>
              <w:left w:val="nil"/>
              <w:bottom w:val="single" w:sz="12" w:space="0" w:color="000000"/>
            </w:tcBorders>
          </w:tcPr>
          <w:p w:rsidR="00813628" w:rsidRDefault="006462F6">
            <w:pPr>
              <w:pStyle w:val="TableParagraph"/>
              <w:spacing w:before="97"/>
              <w:ind w:left="84"/>
              <w:rPr>
                <w:rFonts w:ascii="Arial"/>
                <w:sz w:val="18"/>
              </w:rPr>
            </w:pPr>
            <w:r>
              <w:rPr>
                <w:rFonts w:ascii="Arial"/>
                <w:sz w:val="18"/>
              </w:rPr>
              <w:t>625,00</w:t>
            </w:r>
          </w:p>
        </w:tc>
        <w:tc>
          <w:tcPr>
            <w:tcW w:w="1401" w:type="dxa"/>
            <w:tcBorders>
              <w:top w:val="single" w:sz="12" w:space="0" w:color="000000"/>
              <w:bottom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65.000,00</w:t>
            </w:r>
          </w:p>
        </w:tc>
        <w:tc>
          <w:tcPr>
            <w:tcW w:w="284" w:type="dxa"/>
            <w:tcBorders>
              <w:top w:val="single" w:sz="12" w:space="0" w:color="000000"/>
              <w:bottom w:val="single" w:sz="12" w:space="0" w:color="000000"/>
              <w:right w:val="nil"/>
            </w:tcBorders>
          </w:tcPr>
          <w:p w:rsidR="00813628" w:rsidRDefault="006462F6">
            <w:pPr>
              <w:pStyle w:val="TableParagraph"/>
              <w:spacing w:before="66"/>
              <w:ind w:left="1"/>
              <w:jc w:val="center"/>
              <w:rPr>
                <w:rFonts w:ascii="Courier New" w:hAnsi="Courier New"/>
                <w:sz w:val="24"/>
              </w:rPr>
            </w:pPr>
            <w:r>
              <w:rPr>
                <w:rFonts w:ascii="Courier New" w:hAnsi="Courier New"/>
                <w:w w:val="99"/>
                <w:sz w:val="24"/>
              </w:rPr>
              <w:t>€</w:t>
            </w:r>
          </w:p>
        </w:tc>
        <w:tc>
          <w:tcPr>
            <w:tcW w:w="1117" w:type="dxa"/>
            <w:tcBorders>
              <w:top w:val="single" w:sz="12" w:space="0" w:color="000000"/>
              <w:left w:val="nil"/>
              <w:bottom w:val="single" w:sz="12" w:space="0" w:color="000000"/>
            </w:tcBorders>
          </w:tcPr>
          <w:p w:rsidR="00813628" w:rsidRDefault="006462F6">
            <w:pPr>
              <w:pStyle w:val="TableParagraph"/>
              <w:spacing w:before="97"/>
              <w:ind w:left="85"/>
              <w:rPr>
                <w:rFonts w:ascii="Arial"/>
                <w:sz w:val="18"/>
              </w:rPr>
            </w:pPr>
            <w:r>
              <w:rPr>
                <w:rFonts w:ascii="Arial"/>
                <w:sz w:val="18"/>
              </w:rPr>
              <w:t>259.438,00</w:t>
            </w:r>
          </w:p>
        </w:tc>
        <w:tc>
          <w:tcPr>
            <w:tcW w:w="1499" w:type="dxa"/>
            <w:tcBorders>
              <w:top w:val="single" w:sz="12" w:space="0" w:color="000000"/>
              <w:bottom w:val="single" w:sz="12" w:space="0" w:color="000000"/>
              <w:right w:val="single" w:sz="12" w:space="0" w:color="000000"/>
            </w:tcBorders>
          </w:tcPr>
          <w:p w:rsidR="00813628" w:rsidRDefault="006462F6">
            <w:pPr>
              <w:pStyle w:val="TableParagraph"/>
              <w:spacing w:before="58"/>
              <w:ind w:left="60"/>
              <w:rPr>
                <w:rFonts w:ascii="Arial"/>
                <w:sz w:val="18"/>
              </w:rPr>
            </w:pPr>
            <w:r>
              <w:rPr>
                <w:rFonts w:ascii="Arial"/>
                <w:sz w:val="18"/>
              </w:rPr>
              <w:t>NO</w:t>
            </w:r>
          </w:p>
        </w:tc>
      </w:tr>
      <w:tr w:rsidR="00813628">
        <w:trPr>
          <w:trHeight w:val="388"/>
        </w:trPr>
        <w:tc>
          <w:tcPr>
            <w:tcW w:w="546" w:type="dxa"/>
            <w:tcBorders>
              <w:top w:val="single" w:sz="12" w:space="0" w:color="000000"/>
              <w:left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sz w:val="18"/>
              </w:rPr>
              <w:t>PSM</w:t>
            </w:r>
          </w:p>
        </w:tc>
        <w:tc>
          <w:tcPr>
            <w:tcW w:w="1421" w:type="dxa"/>
            <w:tcBorders>
              <w:top w:val="single" w:sz="12" w:space="0" w:color="000000"/>
              <w:left w:val="single" w:sz="12" w:space="0" w:color="000000"/>
              <w:right w:val="single" w:sz="12" w:space="0" w:color="000000"/>
            </w:tcBorders>
          </w:tcPr>
          <w:p w:rsidR="00813628" w:rsidRDefault="006462F6">
            <w:pPr>
              <w:pStyle w:val="TableParagraph"/>
              <w:spacing w:before="58"/>
              <w:ind w:left="65"/>
              <w:rPr>
                <w:rFonts w:ascii="Arial"/>
                <w:sz w:val="18"/>
              </w:rPr>
            </w:pPr>
            <w:r>
              <w:rPr>
                <w:rFonts w:ascii="Arial"/>
                <w:sz w:val="18"/>
              </w:rPr>
              <w:t>GERGAS SPA</w:t>
            </w:r>
          </w:p>
        </w:tc>
        <w:tc>
          <w:tcPr>
            <w:tcW w:w="1321" w:type="dxa"/>
            <w:tcBorders>
              <w:top w:val="single" w:sz="12" w:space="0" w:color="000000"/>
              <w:left w:val="single" w:sz="12" w:space="0" w:color="000000"/>
            </w:tcBorders>
          </w:tcPr>
          <w:p w:rsidR="00813628" w:rsidRDefault="006462F6">
            <w:pPr>
              <w:pStyle w:val="TableParagraph"/>
              <w:spacing w:before="58"/>
              <w:ind w:left="369" w:right="352"/>
              <w:jc w:val="center"/>
              <w:rPr>
                <w:rFonts w:ascii="Arial"/>
                <w:sz w:val="18"/>
              </w:rPr>
            </w:pPr>
            <w:r>
              <w:rPr>
                <w:rFonts w:ascii="Arial"/>
                <w:sz w:val="18"/>
              </w:rPr>
              <w:t>20</w:t>
            </w:r>
          </w:p>
        </w:tc>
        <w:tc>
          <w:tcPr>
            <w:tcW w:w="1560" w:type="dxa"/>
            <w:gridSpan w:val="2"/>
            <w:tcBorders>
              <w:top w:val="single" w:sz="12" w:space="0" w:color="000000"/>
              <w:right w:val="single" w:sz="12" w:space="0" w:color="000000"/>
            </w:tcBorders>
          </w:tcPr>
          <w:p w:rsidR="00813628" w:rsidRDefault="006462F6">
            <w:pPr>
              <w:pStyle w:val="TableParagraph"/>
              <w:spacing w:before="58"/>
              <w:ind w:left="56"/>
              <w:rPr>
                <w:rFonts w:ascii="Arial"/>
                <w:sz w:val="18"/>
              </w:rPr>
            </w:pPr>
            <w:r>
              <w:rPr>
                <w:rFonts w:ascii="Arial"/>
                <w:sz w:val="18"/>
              </w:rPr>
              <w:t>1.243.077,00</w:t>
            </w:r>
          </w:p>
        </w:tc>
        <w:tc>
          <w:tcPr>
            <w:tcW w:w="1445" w:type="dxa"/>
            <w:gridSpan w:val="2"/>
            <w:tcBorders>
              <w:top w:val="single" w:sz="12" w:space="0" w:color="000000"/>
              <w:left w:val="single" w:sz="12" w:space="0" w:color="000000"/>
            </w:tcBorders>
          </w:tcPr>
          <w:p w:rsidR="00813628" w:rsidRDefault="006462F6">
            <w:pPr>
              <w:pStyle w:val="TableParagraph"/>
              <w:spacing w:before="58"/>
              <w:ind w:left="210"/>
              <w:rPr>
                <w:rFonts w:ascii="Arial"/>
                <w:sz w:val="18"/>
              </w:rPr>
            </w:pPr>
            <w:r>
              <w:rPr>
                <w:rFonts w:ascii="Arial"/>
                <w:sz w:val="18"/>
              </w:rPr>
              <w:t>1.391.995,00</w:t>
            </w:r>
          </w:p>
        </w:tc>
        <w:tc>
          <w:tcPr>
            <w:tcW w:w="1401" w:type="dxa"/>
            <w:tcBorders>
              <w:top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1.381.500,00</w:t>
            </w:r>
          </w:p>
        </w:tc>
        <w:tc>
          <w:tcPr>
            <w:tcW w:w="1401" w:type="dxa"/>
            <w:gridSpan w:val="2"/>
            <w:tcBorders>
              <w:top w:val="single" w:sz="12" w:space="0" w:color="000000"/>
            </w:tcBorders>
          </w:tcPr>
          <w:p w:rsidR="00813628" w:rsidRDefault="006462F6">
            <w:pPr>
              <w:pStyle w:val="TableParagraph"/>
              <w:spacing w:before="58"/>
              <w:ind w:left="59"/>
              <w:rPr>
                <w:rFonts w:ascii="Arial"/>
                <w:sz w:val="18"/>
              </w:rPr>
            </w:pPr>
            <w:r>
              <w:rPr>
                <w:rFonts w:ascii="Arial"/>
                <w:sz w:val="18"/>
              </w:rPr>
              <w:t>12.262.553,00</w:t>
            </w:r>
          </w:p>
        </w:tc>
        <w:tc>
          <w:tcPr>
            <w:tcW w:w="1499" w:type="dxa"/>
            <w:tcBorders>
              <w:top w:val="single" w:sz="12" w:space="0" w:color="000000"/>
              <w:right w:val="single" w:sz="12" w:space="0" w:color="000000"/>
            </w:tcBorders>
          </w:tcPr>
          <w:p w:rsidR="00813628" w:rsidRDefault="006462F6">
            <w:pPr>
              <w:pStyle w:val="TableParagraph"/>
              <w:spacing w:before="58"/>
              <w:ind w:left="60"/>
              <w:rPr>
                <w:rFonts w:ascii="Arial"/>
                <w:sz w:val="18"/>
              </w:rPr>
            </w:pPr>
            <w:r>
              <w:rPr>
                <w:rFonts w:ascii="Arial"/>
                <w:sz w:val="18"/>
              </w:rPr>
              <w:t>NO</w:t>
            </w:r>
          </w:p>
        </w:tc>
      </w:tr>
    </w:tbl>
    <w:p w:rsidR="00813628" w:rsidRDefault="00813628">
      <w:pPr>
        <w:rPr>
          <w:rFonts w:ascii="Arial"/>
          <w:sz w:val="18"/>
        </w:rPr>
        <w:sectPr w:rsidR="00813628">
          <w:pgSz w:w="11900" w:h="16840"/>
          <w:pgMar w:top="1140" w:right="100" w:bottom="1280" w:left="920" w:header="0" w:footer="1077" w:gutter="0"/>
          <w:cols w:space="720"/>
        </w:sectPr>
      </w:pPr>
    </w:p>
    <w:tbl>
      <w:tblPr>
        <w:tblStyle w:val="TableNormal"/>
        <w:tblW w:w="0" w:type="auto"/>
        <w:tblInd w:w="146"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546"/>
        <w:gridCol w:w="1421"/>
        <w:gridCol w:w="1321"/>
        <w:gridCol w:w="284"/>
        <w:gridCol w:w="1276"/>
        <w:gridCol w:w="285"/>
        <w:gridCol w:w="1160"/>
        <w:gridCol w:w="1401"/>
        <w:gridCol w:w="284"/>
        <w:gridCol w:w="1117"/>
        <w:gridCol w:w="264"/>
        <w:gridCol w:w="1235"/>
      </w:tblGrid>
      <w:tr w:rsidR="00813628">
        <w:trPr>
          <w:trHeight w:val="527"/>
        </w:trPr>
        <w:tc>
          <w:tcPr>
            <w:tcW w:w="546" w:type="dxa"/>
            <w:tcBorders>
              <w:left w:val="single" w:sz="12" w:space="0" w:color="000000"/>
              <w:bottom w:val="single" w:sz="12" w:space="0" w:color="000000"/>
              <w:right w:val="single" w:sz="12" w:space="0" w:color="000000"/>
            </w:tcBorders>
          </w:tcPr>
          <w:p w:rsidR="00813628" w:rsidRDefault="006462F6">
            <w:pPr>
              <w:pStyle w:val="TableParagraph"/>
              <w:spacing w:before="52"/>
              <w:ind w:left="61"/>
              <w:rPr>
                <w:rFonts w:ascii="Arial"/>
                <w:sz w:val="18"/>
              </w:rPr>
            </w:pPr>
            <w:r>
              <w:rPr>
                <w:rFonts w:ascii="Arial"/>
                <w:w w:val="99"/>
                <w:sz w:val="18"/>
              </w:rPr>
              <w:t>D</w:t>
            </w:r>
          </w:p>
        </w:tc>
        <w:tc>
          <w:tcPr>
            <w:tcW w:w="1421" w:type="dxa"/>
            <w:tcBorders>
              <w:left w:val="single" w:sz="12" w:space="0" w:color="000000"/>
              <w:bottom w:val="single" w:sz="12" w:space="0" w:color="000000"/>
              <w:right w:val="single" w:sz="12" w:space="0" w:color="000000"/>
            </w:tcBorders>
          </w:tcPr>
          <w:p w:rsidR="00813628" w:rsidRDefault="006462F6">
            <w:pPr>
              <w:pStyle w:val="TableParagraph"/>
              <w:spacing w:before="52"/>
              <w:ind w:left="65" w:right="285"/>
              <w:rPr>
                <w:rFonts w:ascii="Arial"/>
                <w:sz w:val="18"/>
              </w:rPr>
            </w:pPr>
            <w:r>
              <w:rPr>
                <w:rFonts w:ascii="Arial"/>
                <w:sz w:val="18"/>
              </w:rPr>
              <w:t>GROSSETO FIERE SPA</w:t>
            </w:r>
          </w:p>
        </w:tc>
        <w:tc>
          <w:tcPr>
            <w:tcW w:w="1321" w:type="dxa"/>
            <w:tcBorders>
              <w:left w:val="single" w:sz="12" w:space="0" w:color="000000"/>
              <w:bottom w:val="single" w:sz="12" w:space="0" w:color="000000"/>
            </w:tcBorders>
          </w:tcPr>
          <w:p w:rsidR="00813628" w:rsidRDefault="006462F6">
            <w:pPr>
              <w:pStyle w:val="TableParagraph"/>
              <w:spacing w:before="52"/>
              <w:ind w:right="403"/>
              <w:jc w:val="right"/>
              <w:rPr>
                <w:rFonts w:ascii="Arial"/>
                <w:sz w:val="18"/>
              </w:rPr>
            </w:pPr>
            <w:r>
              <w:rPr>
                <w:rFonts w:ascii="Arial"/>
                <w:sz w:val="18"/>
              </w:rPr>
              <w:t>16,12</w:t>
            </w:r>
          </w:p>
        </w:tc>
        <w:tc>
          <w:tcPr>
            <w:tcW w:w="1560" w:type="dxa"/>
            <w:gridSpan w:val="2"/>
            <w:tcBorders>
              <w:bottom w:val="single" w:sz="12" w:space="0" w:color="000000"/>
              <w:right w:val="single" w:sz="12" w:space="0" w:color="000000"/>
            </w:tcBorders>
          </w:tcPr>
          <w:p w:rsidR="00813628" w:rsidRDefault="006462F6">
            <w:pPr>
              <w:pStyle w:val="TableParagraph"/>
              <w:spacing w:before="52"/>
              <w:ind w:left="56"/>
              <w:rPr>
                <w:rFonts w:ascii="Arial"/>
                <w:sz w:val="18"/>
              </w:rPr>
            </w:pPr>
            <w:r>
              <w:rPr>
                <w:rFonts w:ascii="Arial"/>
                <w:color w:val="313131"/>
                <w:sz w:val="18"/>
              </w:rPr>
              <w:t>1.621,00</w:t>
            </w:r>
          </w:p>
        </w:tc>
        <w:tc>
          <w:tcPr>
            <w:tcW w:w="285" w:type="dxa"/>
            <w:tcBorders>
              <w:left w:val="single" w:sz="12" w:space="0" w:color="000000"/>
              <w:bottom w:val="single" w:sz="12" w:space="0" w:color="000000"/>
              <w:right w:val="nil"/>
            </w:tcBorders>
          </w:tcPr>
          <w:p w:rsidR="00813628" w:rsidRDefault="006462F6">
            <w:pPr>
              <w:pStyle w:val="TableParagraph"/>
              <w:spacing w:before="59"/>
              <w:ind w:right="57"/>
              <w:jc w:val="right"/>
              <w:rPr>
                <w:rFonts w:ascii="Courier New" w:hAnsi="Courier New"/>
                <w:sz w:val="24"/>
              </w:rPr>
            </w:pPr>
            <w:r>
              <w:rPr>
                <w:rFonts w:ascii="Courier New" w:hAnsi="Courier New"/>
                <w:w w:val="99"/>
                <w:sz w:val="24"/>
              </w:rPr>
              <w:t>€</w:t>
            </w:r>
          </w:p>
        </w:tc>
        <w:tc>
          <w:tcPr>
            <w:tcW w:w="1160" w:type="dxa"/>
            <w:tcBorders>
              <w:left w:val="nil"/>
              <w:bottom w:val="single" w:sz="12" w:space="0" w:color="000000"/>
            </w:tcBorders>
          </w:tcPr>
          <w:p w:rsidR="00813628" w:rsidRDefault="006462F6">
            <w:pPr>
              <w:pStyle w:val="TableParagraph"/>
              <w:spacing w:before="90"/>
              <w:ind w:left="84"/>
              <w:rPr>
                <w:rFonts w:ascii="Arial"/>
                <w:sz w:val="18"/>
              </w:rPr>
            </w:pPr>
            <w:r>
              <w:rPr>
                <w:rFonts w:ascii="Arial"/>
                <w:color w:val="313131"/>
                <w:sz w:val="18"/>
              </w:rPr>
              <w:t>8.342,00,</w:t>
            </w:r>
            <w:r>
              <w:rPr>
                <w:rFonts w:ascii="Arial"/>
                <w:sz w:val="18"/>
              </w:rPr>
              <w:t>00</w:t>
            </w:r>
          </w:p>
        </w:tc>
        <w:tc>
          <w:tcPr>
            <w:tcW w:w="1401" w:type="dxa"/>
            <w:tcBorders>
              <w:bottom w:val="single" w:sz="12" w:space="0" w:color="000000"/>
            </w:tcBorders>
          </w:tcPr>
          <w:p w:rsidR="00813628" w:rsidRDefault="006462F6">
            <w:pPr>
              <w:pStyle w:val="TableParagraph"/>
              <w:spacing w:before="45"/>
              <w:ind w:right="40"/>
              <w:jc w:val="right"/>
              <w:rPr>
                <w:rFonts w:ascii="Arial" w:hAnsi="Arial"/>
                <w:sz w:val="18"/>
              </w:rPr>
            </w:pPr>
            <w:r>
              <w:rPr>
                <w:sz w:val="24"/>
              </w:rPr>
              <w:t xml:space="preserve">€ </w:t>
            </w:r>
            <w:r>
              <w:rPr>
                <w:rFonts w:ascii="Arial" w:hAnsi="Arial"/>
                <w:sz w:val="18"/>
              </w:rPr>
              <w:t>3.768.522,00</w:t>
            </w:r>
          </w:p>
        </w:tc>
        <w:tc>
          <w:tcPr>
            <w:tcW w:w="1401" w:type="dxa"/>
            <w:gridSpan w:val="2"/>
            <w:tcBorders>
              <w:bottom w:val="single" w:sz="12" w:space="0" w:color="000000"/>
            </w:tcBorders>
          </w:tcPr>
          <w:p w:rsidR="00813628" w:rsidRDefault="006462F6">
            <w:pPr>
              <w:pStyle w:val="TableParagraph"/>
              <w:spacing w:before="52"/>
              <w:ind w:left="59"/>
              <w:rPr>
                <w:rFonts w:ascii="Arial"/>
                <w:sz w:val="18"/>
              </w:rPr>
            </w:pPr>
            <w:r>
              <w:rPr>
                <w:rFonts w:ascii="Arial"/>
                <w:sz w:val="18"/>
              </w:rPr>
              <w:t>3.460.365,00</w:t>
            </w:r>
          </w:p>
        </w:tc>
        <w:tc>
          <w:tcPr>
            <w:tcW w:w="264" w:type="dxa"/>
            <w:tcBorders>
              <w:bottom w:val="single" w:sz="12" w:space="0" w:color="000000"/>
              <w:right w:val="nil"/>
            </w:tcBorders>
          </w:tcPr>
          <w:p w:rsidR="00813628" w:rsidRDefault="006462F6">
            <w:pPr>
              <w:pStyle w:val="TableParagraph"/>
              <w:spacing w:before="52"/>
              <w:ind w:left="60"/>
              <w:rPr>
                <w:rFonts w:ascii="Arial"/>
                <w:sz w:val="18"/>
              </w:rPr>
            </w:pPr>
            <w:r>
              <w:rPr>
                <w:rFonts w:ascii="Arial"/>
                <w:sz w:val="18"/>
              </w:rPr>
              <w:t>SI</w:t>
            </w:r>
          </w:p>
        </w:tc>
        <w:tc>
          <w:tcPr>
            <w:tcW w:w="1235" w:type="dxa"/>
            <w:tcBorders>
              <w:left w:val="nil"/>
              <w:bottom w:val="single" w:sz="12" w:space="0" w:color="000000"/>
              <w:right w:val="single" w:sz="12" w:space="0" w:color="000000"/>
            </w:tcBorders>
          </w:tcPr>
          <w:p w:rsidR="00813628" w:rsidRDefault="006462F6">
            <w:pPr>
              <w:pStyle w:val="TableParagraph"/>
              <w:spacing w:before="52"/>
              <w:ind w:left="39"/>
              <w:rPr>
                <w:rFonts w:ascii="Arial"/>
                <w:sz w:val="18"/>
              </w:rPr>
            </w:pPr>
            <w:r>
              <w:rPr>
                <w:rFonts w:ascii="Arial"/>
                <w:sz w:val="18"/>
              </w:rPr>
              <w:t>2013</w:t>
            </w:r>
          </w:p>
        </w:tc>
      </w:tr>
      <w:tr w:rsidR="00813628">
        <w:trPr>
          <w:trHeight w:val="740"/>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w w:val="99"/>
                <w:sz w:val="18"/>
              </w:rPr>
              <w:t>D</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ight="285"/>
              <w:rPr>
                <w:rFonts w:ascii="Arial"/>
                <w:sz w:val="18"/>
              </w:rPr>
            </w:pPr>
            <w:r>
              <w:rPr>
                <w:rFonts w:ascii="Arial"/>
                <w:sz w:val="18"/>
              </w:rPr>
              <w:t>GROSSETO SVILUPPO SPA</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right="453"/>
              <w:jc w:val="right"/>
              <w:rPr>
                <w:rFonts w:ascii="Arial"/>
                <w:sz w:val="18"/>
              </w:rPr>
            </w:pPr>
            <w:r>
              <w:rPr>
                <w:rFonts w:ascii="Arial"/>
                <w:sz w:val="18"/>
              </w:rPr>
              <w:t>0,45</w:t>
            </w:r>
          </w:p>
        </w:tc>
        <w:tc>
          <w:tcPr>
            <w:tcW w:w="1560"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56"/>
              <w:rPr>
                <w:rFonts w:ascii="Arial"/>
                <w:sz w:val="18"/>
              </w:rPr>
            </w:pPr>
            <w:r>
              <w:rPr>
                <w:rFonts w:ascii="Arial"/>
                <w:color w:val="FF0000"/>
                <w:sz w:val="18"/>
              </w:rPr>
              <w:t>- 188.613,00</w:t>
            </w:r>
          </w:p>
        </w:tc>
        <w:tc>
          <w:tcPr>
            <w:tcW w:w="1445" w:type="dxa"/>
            <w:gridSpan w:val="2"/>
            <w:tcBorders>
              <w:top w:val="single" w:sz="12" w:space="0" w:color="000000"/>
              <w:left w:val="single" w:sz="12" w:space="0" w:color="000000"/>
              <w:bottom w:val="single" w:sz="12" w:space="0" w:color="000000"/>
            </w:tcBorders>
          </w:tcPr>
          <w:p w:rsidR="00813628" w:rsidRDefault="006462F6">
            <w:pPr>
              <w:pStyle w:val="TableParagraph"/>
              <w:spacing w:before="58"/>
              <w:ind w:left="66"/>
              <w:rPr>
                <w:rFonts w:ascii="Arial" w:hAnsi="Arial"/>
                <w:sz w:val="18"/>
              </w:rPr>
            </w:pPr>
            <w:r>
              <w:rPr>
                <w:rFonts w:ascii="Arial" w:hAnsi="Arial"/>
                <w:color w:val="FF0000"/>
                <w:sz w:val="18"/>
              </w:rPr>
              <w:t>-€ 320.705,00</w:t>
            </w:r>
          </w:p>
        </w:tc>
        <w:tc>
          <w:tcPr>
            <w:tcW w:w="1401" w:type="dxa"/>
            <w:tcBorders>
              <w:top w:val="single" w:sz="12" w:space="0" w:color="000000"/>
              <w:bottom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646.718,00</w:t>
            </w:r>
          </w:p>
        </w:tc>
        <w:tc>
          <w:tcPr>
            <w:tcW w:w="1401" w:type="dxa"/>
            <w:gridSpan w:val="2"/>
            <w:tcBorders>
              <w:top w:val="single" w:sz="12" w:space="0" w:color="000000"/>
              <w:bottom w:val="single" w:sz="12" w:space="0" w:color="000000"/>
            </w:tcBorders>
          </w:tcPr>
          <w:p w:rsidR="00813628" w:rsidRDefault="006462F6">
            <w:pPr>
              <w:pStyle w:val="TableParagraph"/>
              <w:spacing w:before="58"/>
              <w:ind w:left="59"/>
              <w:rPr>
                <w:rFonts w:ascii="Arial"/>
                <w:sz w:val="18"/>
              </w:rPr>
            </w:pPr>
            <w:r>
              <w:rPr>
                <w:rFonts w:ascii="Arial"/>
                <w:sz w:val="18"/>
              </w:rPr>
              <w:t>3.948.574,00</w:t>
            </w:r>
          </w:p>
        </w:tc>
        <w:tc>
          <w:tcPr>
            <w:tcW w:w="1499"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60" w:right="80"/>
              <w:rPr>
                <w:rFonts w:ascii="Arial"/>
                <w:sz w:val="18"/>
              </w:rPr>
            </w:pPr>
            <w:r>
              <w:rPr>
                <w:rFonts w:ascii="Arial"/>
                <w:sz w:val="18"/>
              </w:rPr>
              <w:t>SI:2014 2013/2012/2011</w:t>
            </w:r>
          </w:p>
        </w:tc>
      </w:tr>
      <w:tr w:rsidR="00813628">
        <w:trPr>
          <w:trHeight w:val="740"/>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w w:val="99"/>
                <w:sz w:val="18"/>
              </w:rPr>
              <w:t>D</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ight="215"/>
              <w:rPr>
                <w:rFonts w:ascii="Arial"/>
                <w:sz w:val="18"/>
              </w:rPr>
            </w:pPr>
            <w:r>
              <w:rPr>
                <w:rFonts w:ascii="Arial"/>
                <w:sz w:val="18"/>
              </w:rPr>
              <w:t>MARINA DI SAN ROCCO SPA</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left="17"/>
              <w:jc w:val="center"/>
              <w:rPr>
                <w:rFonts w:ascii="Arial"/>
                <w:sz w:val="18"/>
              </w:rPr>
            </w:pPr>
            <w:r>
              <w:rPr>
                <w:rFonts w:ascii="Arial"/>
                <w:w w:val="99"/>
                <w:sz w:val="18"/>
              </w:rPr>
              <w:t>3</w:t>
            </w:r>
          </w:p>
        </w:tc>
        <w:tc>
          <w:tcPr>
            <w:tcW w:w="284" w:type="dxa"/>
            <w:tcBorders>
              <w:top w:val="single" w:sz="12" w:space="0" w:color="000000"/>
              <w:bottom w:val="single" w:sz="12" w:space="0" w:color="000000"/>
              <w:right w:val="nil"/>
            </w:tcBorders>
          </w:tcPr>
          <w:p w:rsidR="00813628" w:rsidRDefault="006462F6">
            <w:pPr>
              <w:pStyle w:val="TableParagraph"/>
              <w:spacing w:before="66"/>
              <w:ind w:right="2"/>
              <w:jc w:val="center"/>
              <w:rPr>
                <w:rFonts w:ascii="Courier New" w:hAnsi="Courier New"/>
                <w:sz w:val="24"/>
              </w:rPr>
            </w:pPr>
            <w:r>
              <w:rPr>
                <w:rFonts w:ascii="Courier New" w:hAnsi="Courier New"/>
                <w:w w:val="99"/>
                <w:sz w:val="24"/>
              </w:rPr>
              <w:t>€</w:t>
            </w:r>
          </w:p>
        </w:tc>
        <w:tc>
          <w:tcPr>
            <w:tcW w:w="1276" w:type="dxa"/>
            <w:tcBorders>
              <w:top w:val="single" w:sz="12" w:space="0" w:color="000000"/>
              <w:left w:val="nil"/>
              <w:bottom w:val="single" w:sz="12" w:space="0" w:color="000000"/>
              <w:right w:val="single" w:sz="12" w:space="0" w:color="000000"/>
            </w:tcBorders>
          </w:tcPr>
          <w:p w:rsidR="00813628" w:rsidRDefault="006462F6">
            <w:pPr>
              <w:pStyle w:val="TableParagraph"/>
              <w:spacing w:before="97"/>
              <w:ind w:left="83"/>
              <w:rPr>
                <w:rFonts w:ascii="Arial"/>
                <w:sz w:val="18"/>
              </w:rPr>
            </w:pPr>
            <w:r>
              <w:rPr>
                <w:rFonts w:ascii="Arial"/>
                <w:sz w:val="18"/>
              </w:rPr>
              <w:t>20.067,00</w:t>
            </w:r>
          </w:p>
        </w:tc>
        <w:tc>
          <w:tcPr>
            <w:tcW w:w="285" w:type="dxa"/>
            <w:tcBorders>
              <w:top w:val="single" w:sz="12" w:space="0" w:color="000000"/>
              <w:left w:val="single" w:sz="12" w:space="0" w:color="000000"/>
              <w:bottom w:val="single" w:sz="12" w:space="0" w:color="000000"/>
              <w:right w:val="nil"/>
            </w:tcBorders>
          </w:tcPr>
          <w:p w:rsidR="00813628" w:rsidRDefault="006462F6">
            <w:pPr>
              <w:pStyle w:val="TableParagraph"/>
              <w:spacing w:before="66"/>
              <w:ind w:right="57"/>
              <w:jc w:val="right"/>
              <w:rPr>
                <w:rFonts w:ascii="Courier New" w:hAnsi="Courier New"/>
                <w:sz w:val="24"/>
              </w:rPr>
            </w:pPr>
            <w:r>
              <w:rPr>
                <w:rFonts w:ascii="Courier New" w:hAnsi="Courier New"/>
                <w:w w:val="99"/>
                <w:sz w:val="24"/>
              </w:rPr>
              <w:t>€</w:t>
            </w:r>
          </w:p>
        </w:tc>
        <w:tc>
          <w:tcPr>
            <w:tcW w:w="1160" w:type="dxa"/>
            <w:tcBorders>
              <w:top w:val="single" w:sz="12" w:space="0" w:color="000000"/>
              <w:left w:val="nil"/>
              <w:bottom w:val="single" w:sz="12" w:space="0" w:color="000000"/>
            </w:tcBorders>
          </w:tcPr>
          <w:p w:rsidR="00813628" w:rsidRDefault="006462F6">
            <w:pPr>
              <w:pStyle w:val="TableParagraph"/>
              <w:spacing w:before="97"/>
              <w:ind w:left="84"/>
              <w:rPr>
                <w:rFonts w:ascii="Arial"/>
                <w:sz w:val="18"/>
              </w:rPr>
            </w:pPr>
            <w:r>
              <w:rPr>
                <w:rFonts w:ascii="Arial"/>
                <w:sz w:val="18"/>
              </w:rPr>
              <w:t>6.209,00</w:t>
            </w:r>
          </w:p>
        </w:tc>
        <w:tc>
          <w:tcPr>
            <w:tcW w:w="1401" w:type="dxa"/>
            <w:tcBorders>
              <w:top w:val="single" w:sz="12" w:space="0" w:color="000000"/>
              <w:bottom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500.000,00</w:t>
            </w:r>
          </w:p>
        </w:tc>
        <w:tc>
          <w:tcPr>
            <w:tcW w:w="284" w:type="dxa"/>
            <w:tcBorders>
              <w:top w:val="single" w:sz="12" w:space="0" w:color="000000"/>
              <w:bottom w:val="single" w:sz="12" w:space="0" w:color="000000"/>
              <w:right w:val="nil"/>
            </w:tcBorders>
          </w:tcPr>
          <w:p w:rsidR="00813628" w:rsidRDefault="006462F6">
            <w:pPr>
              <w:pStyle w:val="TableParagraph"/>
              <w:spacing w:before="66"/>
              <w:ind w:left="1"/>
              <w:jc w:val="center"/>
              <w:rPr>
                <w:rFonts w:ascii="Courier New" w:hAnsi="Courier New"/>
                <w:sz w:val="24"/>
              </w:rPr>
            </w:pPr>
            <w:r>
              <w:rPr>
                <w:rFonts w:ascii="Courier New" w:hAnsi="Courier New"/>
                <w:w w:val="99"/>
                <w:sz w:val="24"/>
              </w:rPr>
              <w:t>€</w:t>
            </w:r>
          </w:p>
        </w:tc>
        <w:tc>
          <w:tcPr>
            <w:tcW w:w="1117" w:type="dxa"/>
            <w:tcBorders>
              <w:top w:val="single" w:sz="12" w:space="0" w:color="000000"/>
              <w:left w:val="nil"/>
              <w:bottom w:val="single" w:sz="12" w:space="0" w:color="000000"/>
            </w:tcBorders>
          </w:tcPr>
          <w:p w:rsidR="00813628" w:rsidRDefault="006462F6">
            <w:pPr>
              <w:pStyle w:val="TableParagraph"/>
              <w:spacing w:before="97"/>
              <w:ind w:left="85"/>
              <w:rPr>
                <w:rFonts w:ascii="Arial"/>
                <w:sz w:val="18"/>
              </w:rPr>
            </w:pPr>
            <w:r>
              <w:rPr>
                <w:rFonts w:ascii="Arial"/>
                <w:sz w:val="18"/>
              </w:rPr>
              <w:t>632.507,00</w:t>
            </w:r>
          </w:p>
        </w:tc>
        <w:tc>
          <w:tcPr>
            <w:tcW w:w="1499"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60"/>
              <w:rPr>
                <w:rFonts w:ascii="Arial"/>
                <w:sz w:val="18"/>
              </w:rPr>
            </w:pPr>
            <w:r>
              <w:rPr>
                <w:rFonts w:ascii="Arial"/>
                <w:sz w:val="18"/>
              </w:rPr>
              <w:t>NO</w:t>
            </w:r>
          </w:p>
        </w:tc>
      </w:tr>
      <w:tr w:rsidR="00813628">
        <w:trPr>
          <w:trHeight w:val="949"/>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w w:val="99"/>
                <w:sz w:val="18"/>
              </w:rPr>
              <w:t>L</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ight="172"/>
              <w:rPr>
                <w:rFonts w:ascii="Arial"/>
                <w:sz w:val="18"/>
              </w:rPr>
            </w:pPr>
            <w:r>
              <w:rPr>
                <w:rFonts w:ascii="Arial"/>
                <w:sz w:val="18"/>
              </w:rPr>
              <w:t>MATTATOI</w:t>
            </w:r>
            <w:r>
              <w:rPr>
                <w:rFonts w:ascii="Arial"/>
                <w:spacing w:val="-6"/>
                <w:sz w:val="18"/>
              </w:rPr>
              <w:t xml:space="preserve"> </w:t>
            </w:r>
            <w:r>
              <w:rPr>
                <w:rFonts w:ascii="Arial"/>
                <w:sz w:val="18"/>
              </w:rPr>
              <w:t>DI MAREMMA</w:t>
            </w:r>
          </w:p>
          <w:p w:rsidR="00813628" w:rsidRDefault="006462F6">
            <w:pPr>
              <w:pStyle w:val="TableParagraph"/>
              <w:spacing w:before="2"/>
              <w:ind w:left="65" w:right="355"/>
              <w:rPr>
                <w:rFonts w:ascii="Arial"/>
                <w:sz w:val="18"/>
              </w:rPr>
            </w:pPr>
            <w:r>
              <w:rPr>
                <w:rFonts w:ascii="Arial"/>
                <w:sz w:val="18"/>
              </w:rPr>
              <w:t>SRL in liquidazione</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right="403"/>
              <w:jc w:val="right"/>
              <w:rPr>
                <w:rFonts w:ascii="Arial"/>
                <w:sz w:val="18"/>
              </w:rPr>
            </w:pPr>
            <w:r>
              <w:rPr>
                <w:rFonts w:ascii="Arial"/>
                <w:sz w:val="18"/>
              </w:rPr>
              <w:t>72,47</w:t>
            </w:r>
          </w:p>
        </w:tc>
        <w:tc>
          <w:tcPr>
            <w:tcW w:w="284" w:type="dxa"/>
            <w:tcBorders>
              <w:top w:val="single" w:sz="12" w:space="0" w:color="000000"/>
              <w:bottom w:val="single" w:sz="12" w:space="0" w:color="000000"/>
              <w:right w:val="nil"/>
            </w:tcBorders>
          </w:tcPr>
          <w:p w:rsidR="00813628" w:rsidRDefault="006462F6">
            <w:pPr>
              <w:pStyle w:val="TableParagraph"/>
              <w:spacing w:before="66"/>
              <w:ind w:right="2"/>
              <w:jc w:val="center"/>
              <w:rPr>
                <w:rFonts w:ascii="Courier New" w:hAnsi="Courier New"/>
                <w:sz w:val="24"/>
              </w:rPr>
            </w:pPr>
            <w:r>
              <w:rPr>
                <w:rFonts w:ascii="Courier New" w:hAnsi="Courier New"/>
                <w:color w:val="313131"/>
                <w:w w:val="99"/>
                <w:sz w:val="24"/>
              </w:rPr>
              <w:t>€</w:t>
            </w:r>
          </w:p>
        </w:tc>
        <w:tc>
          <w:tcPr>
            <w:tcW w:w="1276" w:type="dxa"/>
            <w:tcBorders>
              <w:top w:val="single" w:sz="12" w:space="0" w:color="000000"/>
              <w:left w:val="nil"/>
              <w:bottom w:val="single" w:sz="12" w:space="0" w:color="000000"/>
              <w:right w:val="single" w:sz="12" w:space="0" w:color="000000"/>
            </w:tcBorders>
          </w:tcPr>
          <w:p w:rsidR="00813628" w:rsidRDefault="006462F6">
            <w:pPr>
              <w:pStyle w:val="TableParagraph"/>
              <w:spacing w:before="97"/>
              <w:ind w:left="83"/>
              <w:rPr>
                <w:rFonts w:ascii="Arial"/>
                <w:sz w:val="18"/>
              </w:rPr>
            </w:pPr>
            <w:r>
              <w:rPr>
                <w:rFonts w:ascii="Arial"/>
                <w:color w:val="313131"/>
                <w:sz w:val="18"/>
              </w:rPr>
              <w:t>5.750,00</w:t>
            </w:r>
          </w:p>
        </w:tc>
        <w:tc>
          <w:tcPr>
            <w:tcW w:w="1445" w:type="dxa"/>
            <w:gridSpan w:val="2"/>
            <w:tcBorders>
              <w:top w:val="single" w:sz="12" w:space="0" w:color="000000"/>
              <w:left w:val="single" w:sz="12" w:space="0" w:color="000000"/>
              <w:bottom w:val="single" w:sz="12" w:space="0" w:color="000000"/>
            </w:tcBorders>
          </w:tcPr>
          <w:p w:rsidR="00813628" w:rsidRDefault="006462F6">
            <w:pPr>
              <w:pStyle w:val="TableParagraph"/>
              <w:spacing w:before="58"/>
              <w:ind w:left="66"/>
              <w:rPr>
                <w:rFonts w:ascii="Arial" w:hAnsi="Arial"/>
                <w:sz w:val="18"/>
              </w:rPr>
            </w:pPr>
            <w:r>
              <w:rPr>
                <w:rFonts w:ascii="Arial" w:hAnsi="Arial"/>
                <w:color w:val="FF0000"/>
                <w:sz w:val="18"/>
              </w:rPr>
              <w:t>-€ 7.210,00</w:t>
            </w:r>
          </w:p>
        </w:tc>
        <w:tc>
          <w:tcPr>
            <w:tcW w:w="1401" w:type="dxa"/>
            <w:tcBorders>
              <w:top w:val="single" w:sz="12" w:space="0" w:color="000000"/>
              <w:bottom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1.270.328,00</w:t>
            </w:r>
          </w:p>
        </w:tc>
        <w:tc>
          <w:tcPr>
            <w:tcW w:w="284" w:type="dxa"/>
            <w:tcBorders>
              <w:top w:val="single" w:sz="12" w:space="0" w:color="000000"/>
              <w:bottom w:val="single" w:sz="12" w:space="0" w:color="000000"/>
              <w:right w:val="nil"/>
            </w:tcBorders>
          </w:tcPr>
          <w:p w:rsidR="00813628" w:rsidRDefault="006462F6">
            <w:pPr>
              <w:pStyle w:val="TableParagraph"/>
              <w:spacing w:before="66"/>
              <w:ind w:left="1"/>
              <w:jc w:val="center"/>
              <w:rPr>
                <w:rFonts w:ascii="Courier New" w:hAnsi="Courier New"/>
                <w:sz w:val="24"/>
              </w:rPr>
            </w:pPr>
            <w:r>
              <w:rPr>
                <w:rFonts w:ascii="Courier New" w:hAnsi="Courier New"/>
                <w:w w:val="99"/>
                <w:sz w:val="24"/>
              </w:rPr>
              <w:t>€</w:t>
            </w:r>
          </w:p>
        </w:tc>
        <w:tc>
          <w:tcPr>
            <w:tcW w:w="1117" w:type="dxa"/>
            <w:tcBorders>
              <w:top w:val="single" w:sz="12" w:space="0" w:color="000000"/>
              <w:left w:val="nil"/>
              <w:bottom w:val="single" w:sz="12" w:space="0" w:color="000000"/>
            </w:tcBorders>
          </w:tcPr>
          <w:p w:rsidR="00813628" w:rsidRDefault="006462F6">
            <w:pPr>
              <w:pStyle w:val="TableParagraph"/>
              <w:spacing w:before="97"/>
              <w:ind w:left="85"/>
              <w:rPr>
                <w:rFonts w:ascii="Arial"/>
                <w:sz w:val="18"/>
              </w:rPr>
            </w:pPr>
            <w:r>
              <w:rPr>
                <w:rFonts w:ascii="Arial"/>
                <w:sz w:val="18"/>
              </w:rPr>
              <w:t>584.022,00</w:t>
            </w:r>
          </w:p>
        </w:tc>
        <w:tc>
          <w:tcPr>
            <w:tcW w:w="1499"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60" w:right="30"/>
              <w:rPr>
                <w:rFonts w:ascii="Arial"/>
                <w:sz w:val="18"/>
              </w:rPr>
            </w:pPr>
            <w:r>
              <w:rPr>
                <w:rFonts w:ascii="Arial"/>
                <w:sz w:val="18"/>
              </w:rPr>
              <w:t>SI:2014 2013/2012, 2011</w:t>
            </w:r>
          </w:p>
        </w:tc>
      </w:tr>
      <w:tr w:rsidR="00813628">
        <w:trPr>
          <w:trHeight w:val="534"/>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sz w:val="18"/>
              </w:rPr>
              <w:t>IH</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ight="35"/>
              <w:rPr>
                <w:rFonts w:ascii="Arial"/>
                <w:sz w:val="18"/>
              </w:rPr>
            </w:pPr>
            <w:r>
              <w:rPr>
                <w:rFonts w:ascii="Arial"/>
                <w:sz w:val="18"/>
              </w:rPr>
              <w:t>NET SPRING SRL</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left="369" w:right="352"/>
              <w:jc w:val="center"/>
              <w:rPr>
                <w:rFonts w:ascii="Arial"/>
                <w:sz w:val="18"/>
              </w:rPr>
            </w:pPr>
            <w:r>
              <w:rPr>
                <w:rFonts w:ascii="Arial"/>
                <w:sz w:val="18"/>
              </w:rPr>
              <w:t>21</w:t>
            </w:r>
          </w:p>
        </w:tc>
        <w:tc>
          <w:tcPr>
            <w:tcW w:w="284" w:type="dxa"/>
            <w:tcBorders>
              <w:top w:val="single" w:sz="12" w:space="0" w:color="000000"/>
              <w:bottom w:val="single" w:sz="12" w:space="0" w:color="000000"/>
              <w:right w:val="nil"/>
            </w:tcBorders>
          </w:tcPr>
          <w:p w:rsidR="00813628" w:rsidRDefault="006462F6">
            <w:pPr>
              <w:pStyle w:val="TableParagraph"/>
              <w:spacing w:before="66"/>
              <w:ind w:right="2"/>
              <w:jc w:val="center"/>
              <w:rPr>
                <w:rFonts w:ascii="Courier New" w:hAnsi="Courier New"/>
                <w:sz w:val="24"/>
              </w:rPr>
            </w:pPr>
            <w:r>
              <w:rPr>
                <w:rFonts w:ascii="Courier New" w:hAnsi="Courier New"/>
                <w:w w:val="99"/>
                <w:sz w:val="24"/>
              </w:rPr>
              <w:t>€</w:t>
            </w:r>
          </w:p>
        </w:tc>
        <w:tc>
          <w:tcPr>
            <w:tcW w:w="1276" w:type="dxa"/>
            <w:tcBorders>
              <w:top w:val="single" w:sz="12" w:space="0" w:color="000000"/>
              <w:left w:val="nil"/>
              <w:bottom w:val="single" w:sz="12" w:space="0" w:color="000000"/>
              <w:right w:val="single" w:sz="12" w:space="0" w:color="000000"/>
            </w:tcBorders>
          </w:tcPr>
          <w:p w:rsidR="00813628" w:rsidRDefault="006462F6">
            <w:pPr>
              <w:pStyle w:val="TableParagraph"/>
              <w:spacing w:before="97"/>
              <w:ind w:left="83"/>
              <w:rPr>
                <w:rFonts w:ascii="Arial"/>
                <w:sz w:val="18"/>
              </w:rPr>
            </w:pPr>
            <w:r>
              <w:rPr>
                <w:rFonts w:ascii="Arial"/>
                <w:sz w:val="18"/>
              </w:rPr>
              <w:t>3.184,00</w:t>
            </w:r>
          </w:p>
        </w:tc>
        <w:tc>
          <w:tcPr>
            <w:tcW w:w="285" w:type="dxa"/>
            <w:tcBorders>
              <w:top w:val="single" w:sz="12" w:space="0" w:color="000000"/>
              <w:left w:val="single" w:sz="12" w:space="0" w:color="000000"/>
              <w:bottom w:val="single" w:sz="12" w:space="0" w:color="000000"/>
              <w:right w:val="nil"/>
            </w:tcBorders>
          </w:tcPr>
          <w:p w:rsidR="00813628" w:rsidRDefault="006462F6">
            <w:pPr>
              <w:pStyle w:val="TableParagraph"/>
              <w:spacing w:before="66"/>
              <w:ind w:right="57"/>
              <w:jc w:val="right"/>
              <w:rPr>
                <w:rFonts w:ascii="Courier New" w:hAnsi="Courier New"/>
                <w:sz w:val="24"/>
              </w:rPr>
            </w:pPr>
            <w:r>
              <w:rPr>
                <w:rFonts w:ascii="Courier New" w:hAnsi="Courier New"/>
                <w:w w:val="99"/>
                <w:sz w:val="24"/>
              </w:rPr>
              <w:t>€</w:t>
            </w:r>
          </w:p>
        </w:tc>
        <w:tc>
          <w:tcPr>
            <w:tcW w:w="1160" w:type="dxa"/>
            <w:tcBorders>
              <w:top w:val="single" w:sz="12" w:space="0" w:color="000000"/>
              <w:left w:val="nil"/>
              <w:bottom w:val="single" w:sz="12" w:space="0" w:color="000000"/>
            </w:tcBorders>
          </w:tcPr>
          <w:p w:rsidR="00813628" w:rsidRDefault="006462F6">
            <w:pPr>
              <w:pStyle w:val="TableParagraph"/>
              <w:spacing w:before="97"/>
              <w:ind w:left="84"/>
              <w:rPr>
                <w:rFonts w:ascii="Arial"/>
                <w:sz w:val="18"/>
              </w:rPr>
            </w:pPr>
            <w:r>
              <w:rPr>
                <w:rFonts w:ascii="Arial"/>
                <w:sz w:val="18"/>
              </w:rPr>
              <w:t>3.777,00</w:t>
            </w:r>
          </w:p>
        </w:tc>
        <w:tc>
          <w:tcPr>
            <w:tcW w:w="1401" w:type="dxa"/>
            <w:tcBorders>
              <w:top w:val="single" w:sz="12" w:space="0" w:color="000000"/>
              <w:bottom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110.400,00</w:t>
            </w:r>
          </w:p>
        </w:tc>
        <w:tc>
          <w:tcPr>
            <w:tcW w:w="284" w:type="dxa"/>
            <w:tcBorders>
              <w:top w:val="single" w:sz="12" w:space="0" w:color="000000"/>
              <w:bottom w:val="single" w:sz="12" w:space="0" w:color="000000"/>
              <w:right w:val="nil"/>
            </w:tcBorders>
          </w:tcPr>
          <w:p w:rsidR="00813628" w:rsidRDefault="006462F6">
            <w:pPr>
              <w:pStyle w:val="TableParagraph"/>
              <w:spacing w:before="66"/>
              <w:ind w:left="1"/>
              <w:jc w:val="center"/>
              <w:rPr>
                <w:rFonts w:ascii="Courier New" w:hAnsi="Courier New"/>
                <w:sz w:val="24"/>
              </w:rPr>
            </w:pPr>
            <w:r>
              <w:rPr>
                <w:rFonts w:ascii="Courier New" w:hAnsi="Courier New"/>
                <w:w w:val="99"/>
                <w:sz w:val="24"/>
              </w:rPr>
              <w:t>€</w:t>
            </w:r>
          </w:p>
        </w:tc>
        <w:tc>
          <w:tcPr>
            <w:tcW w:w="1117" w:type="dxa"/>
            <w:tcBorders>
              <w:top w:val="single" w:sz="12" w:space="0" w:color="000000"/>
              <w:left w:val="nil"/>
              <w:bottom w:val="single" w:sz="12" w:space="0" w:color="000000"/>
            </w:tcBorders>
          </w:tcPr>
          <w:p w:rsidR="00813628" w:rsidRDefault="006462F6">
            <w:pPr>
              <w:pStyle w:val="TableParagraph"/>
              <w:spacing w:before="97"/>
              <w:ind w:left="85"/>
              <w:rPr>
                <w:rFonts w:ascii="Arial"/>
                <w:sz w:val="18"/>
              </w:rPr>
            </w:pPr>
            <w:r>
              <w:rPr>
                <w:rFonts w:ascii="Arial"/>
                <w:sz w:val="18"/>
              </w:rPr>
              <w:t>217.835,00</w:t>
            </w:r>
          </w:p>
        </w:tc>
        <w:tc>
          <w:tcPr>
            <w:tcW w:w="1499"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60"/>
              <w:rPr>
                <w:rFonts w:ascii="Arial"/>
                <w:sz w:val="18"/>
              </w:rPr>
            </w:pPr>
            <w:r>
              <w:rPr>
                <w:rFonts w:ascii="Arial"/>
                <w:sz w:val="18"/>
              </w:rPr>
              <w:t>NO</w:t>
            </w:r>
          </w:p>
        </w:tc>
      </w:tr>
      <w:tr w:rsidR="00813628">
        <w:trPr>
          <w:trHeight w:val="946"/>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sz w:val="18"/>
              </w:rPr>
              <w:t>PSM</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ight="55"/>
              <w:rPr>
                <w:rFonts w:ascii="Arial"/>
                <w:sz w:val="18"/>
              </w:rPr>
            </w:pPr>
            <w:r>
              <w:rPr>
                <w:rFonts w:ascii="Arial"/>
                <w:sz w:val="18"/>
              </w:rPr>
              <w:t xml:space="preserve">POLO UNIVER. </w:t>
            </w:r>
            <w:r>
              <w:rPr>
                <w:rFonts w:ascii="Arial"/>
                <w:spacing w:val="-1"/>
                <w:sz w:val="18"/>
              </w:rPr>
              <w:t xml:space="preserve">GROSSETANO </w:t>
            </w:r>
            <w:r>
              <w:rPr>
                <w:rFonts w:ascii="Arial"/>
                <w:sz w:val="18"/>
              </w:rPr>
              <w:t>SCARL</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right="453"/>
              <w:jc w:val="right"/>
              <w:rPr>
                <w:rFonts w:ascii="Arial"/>
                <w:sz w:val="18"/>
              </w:rPr>
            </w:pPr>
            <w:r>
              <w:rPr>
                <w:rFonts w:ascii="Arial"/>
                <w:sz w:val="18"/>
              </w:rPr>
              <w:t>8,02</w:t>
            </w:r>
          </w:p>
        </w:tc>
        <w:tc>
          <w:tcPr>
            <w:tcW w:w="1560"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56"/>
              <w:rPr>
                <w:rFonts w:ascii="Arial" w:hAnsi="Arial"/>
                <w:sz w:val="18"/>
              </w:rPr>
            </w:pPr>
            <w:r>
              <w:rPr>
                <w:rFonts w:ascii="Arial" w:hAnsi="Arial"/>
                <w:color w:val="FF0000"/>
                <w:sz w:val="18"/>
              </w:rPr>
              <w:t>-€ 25.978,00</w:t>
            </w:r>
          </w:p>
        </w:tc>
        <w:tc>
          <w:tcPr>
            <w:tcW w:w="1445" w:type="dxa"/>
            <w:gridSpan w:val="2"/>
            <w:tcBorders>
              <w:top w:val="single" w:sz="12" w:space="0" w:color="000000"/>
              <w:left w:val="single" w:sz="12" w:space="0" w:color="000000"/>
              <w:bottom w:val="single" w:sz="12" w:space="0" w:color="000000"/>
            </w:tcBorders>
          </w:tcPr>
          <w:p w:rsidR="00813628" w:rsidRDefault="006462F6">
            <w:pPr>
              <w:pStyle w:val="TableParagraph"/>
              <w:spacing w:before="58"/>
              <w:ind w:left="66"/>
              <w:rPr>
                <w:rFonts w:ascii="Arial" w:hAnsi="Arial"/>
                <w:sz w:val="18"/>
              </w:rPr>
            </w:pPr>
            <w:r>
              <w:rPr>
                <w:rFonts w:ascii="Arial" w:hAnsi="Arial"/>
                <w:color w:val="FF0000"/>
                <w:sz w:val="18"/>
              </w:rPr>
              <w:t>-€ 86.965,00</w:t>
            </w:r>
          </w:p>
        </w:tc>
        <w:tc>
          <w:tcPr>
            <w:tcW w:w="1401" w:type="dxa"/>
            <w:tcBorders>
              <w:top w:val="single" w:sz="12" w:space="0" w:color="000000"/>
              <w:bottom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96.492,00</w:t>
            </w:r>
          </w:p>
        </w:tc>
        <w:tc>
          <w:tcPr>
            <w:tcW w:w="284" w:type="dxa"/>
            <w:tcBorders>
              <w:top w:val="single" w:sz="12" w:space="0" w:color="000000"/>
              <w:bottom w:val="single" w:sz="12" w:space="0" w:color="000000"/>
              <w:right w:val="nil"/>
            </w:tcBorders>
          </w:tcPr>
          <w:p w:rsidR="00813628" w:rsidRDefault="006462F6">
            <w:pPr>
              <w:pStyle w:val="TableParagraph"/>
              <w:spacing w:before="66"/>
              <w:ind w:left="1"/>
              <w:jc w:val="center"/>
              <w:rPr>
                <w:rFonts w:ascii="Courier New" w:hAnsi="Courier New"/>
                <w:sz w:val="24"/>
              </w:rPr>
            </w:pPr>
            <w:r>
              <w:rPr>
                <w:rFonts w:ascii="Courier New" w:hAnsi="Courier New"/>
                <w:w w:val="99"/>
                <w:sz w:val="24"/>
              </w:rPr>
              <w:t>€</w:t>
            </w:r>
          </w:p>
        </w:tc>
        <w:tc>
          <w:tcPr>
            <w:tcW w:w="1117" w:type="dxa"/>
            <w:tcBorders>
              <w:top w:val="single" w:sz="12" w:space="0" w:color="000000"/>
              <w:left w:val="nil"/>
              <w:bottom w:val="single" w:sz="12" w:space="0" w:color="000000"/>
            </w:tcBorders>
          </w:tcPr>
          <w:p w:rsidR="00813628" w:rsidRDefault="006462F6">
            <w:pPr>
              <w:pStyle w:val="TableParagraph"/>
              <w:spacing w:before="97"/>
              <w:ind w:left="85"/>
              <w:rPr>
                <w:rFonts w:ascii="Arial"/>
                <w:sz w:val="18"/>
              </w:rPr>
            </w:pPr>
            <w:r>
              <w:rPr>
                <w:rFonts w:ascii="Arial"/>
                <w:sz w:val="18"/>
              </w:rPr>
              <w:t>956.130,00</w:t>
            </w:r>
          </w:p>
        </w:tc>
        <w:tc>
          <w:tcPr>
            <w:tcW w:w="1499"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line="207" w:lineRule="exact"/>
              <w:ind w:left="60"/>
              <w:rPr>
                <w:rFonts w:ascii="Arial"/>
                <w:sz w:val="18"/>
              </w:rPr>
            </w:pPr>
            <w:r>
              <w:rPr>
                <w:rFonts w:ascii="Arial"/>
                <w:sz w:val="18"/>
              </w:rPr>
              <w:t>SI : 2013 2012,</w:t>
            </w:r>
          </w:p>
          <w:p w:rsidR="00813628" w:rsidRDefault="006462F6">
            <w:pPr>
              <w:pStyle w:val="TableParagraph"/>
              <w:spacing w:line="207" w:lineRule="exact"/>
              <w:ind w:left="60"/>
              <w:rPr>
                <w:rFonts w:ascii="Arial"/>
                <w:sz w:val="18"/>
              </w:rPr>
            </w:pPr>
            <w:r>
              <w:rPr>
                <w:rFonts w:ascii="Arial"/>
                <w:sz w:val="18"/>
              </w:rPr>
              <w:t>2011</w:t>
            </w:r>
          </w:p>
        </w:tc>
      </w:tr>
      <w:tr w:rsidR="00813628">
        <w:trPr>
          <w:trHeight w:val="534"/>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sz w:val="18"/>
              </w:rPr>
              <w:t>PSM</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Pr>
                <w:rFonts w:ascii="Arial"/>
                <w:sz w:val="18"/>
              </w:rPr>
            </w:pPr>
            <w:r>
              <w:rPr>
                <w:rFonts w:ascii="Arial"/>
                <w:sz w:val="18"/>
              </w:rPr>
              <w:t>RAMA S.p.A.</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right="403"/>
              <w:jc w:val="right"/>
              <w:rPr>
                <w:rFonts w:ascii="Arial"/>
                <w:sz w:val="18"/>
              </w:rPr>
            </w:pPr>
            <w:r>
              <w:rPr>
                <w:rFonts w:ascii="Arial"/>
                <w:sz w:val="18"/>
              </w:rPr>
              <w:t>20,62</w:t>
            </w:r>
          </w:p>
        </w:tc>
        <w:tc>
          <w:tcPr>
            <w:tcW w:w="1560"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56"/>
              <w:rPr>
                <w:rFonts w:ascii="Arial" w:hAnsi="Arial"/>
                <w:sz w:val="18"/>
              </w:rPr>
            </w:pPr>
            <w:r>
              <w:rPr>
                <w:rFonts w:ascii="Arial" w:hAnsi="Arial"/>
                <w:color w:val="FF0000"/>
                <w:sz w:val="18"/>
              </w:rPr>
              <w:t>-€ 329.093,00</w:t>
            </w:r>
          </w:p>
        </w:tc>
        <w:tc>
          <w:tcPr>
            <w:tcW w:w="1445" w:type="dxa"/>
            <w:gridSpan w:val="2"/>
            <w:tcBorders>
              <w:top w:val="single" w:sz="12" w:space="0" w:color="000000"/>
              <w:left w:val="single" w:sz="12" w:space="0" w:color="000000"/>
              <w:bottom w:val="single" w:sz="12" w:space="0" w:color="000000"/>
            </w:tcBorders>
          </w:tcPr>
          <w:p w:rsidR="00813628" w:rsidRDefault="006462F6">
            <w:pPr>
              <w:pStyle w:val="TableParagraph"/>
              <w:spacing w:before="58"/>
              <w:ind w:left="66"/>
              <w:rPr>
                <w:rFonts w:ascii="Arial" w:hAnsi="Arial"/>
                <w:sz w:val="18"/>
              </w:rPr>
            </w:pPr>
            <w:r>
              <w:rPr>
                <w:rFonts w:ascii="Arial" w:hAnsi="Arial"/>
                <w:color w:val="FF0000"/>
                <w:sz w:val="18"/>
              </w:rPr>
              <w:t>-€ 610.806,00</w:t>
            </w:r>
          </w:p>
        </w:tc>
        <w:tc>
          <w:tcPr>
            <w:tcW w:w="1401" w:type="dxa"/>
            <w:tcBorders>
              <w:top w:val="single" w:sz="12" w:space="0" w:color="000000"/>
              <w:bottom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1.653.964,00</w:t>
            </w:r>
          </w:p>
        </w:tc>
        <w:tc>
          <w:tcPr>
            <w:tcW w:w="1401" w:type="dxa"/>
            <w:gridSpan w:val="2"/>
            <w:tcBorders>
              <w:top w:val="single" w:sz="12" w:space="0" w:color="000000"/>
              <w:bottom w:val="single" w:sz="12" w:space="0" w:color="000000"/>
            </w:tcBorders>
          </w:tcPr>
          <w:p w:rsidR="00813628" w:rsidRDefault="006462F6">
            <w:pPr>
              <w:pStyle w:val="TableParagraph"/>
              <w:spacing w:before="58"/>
              <w:ind w:left="59"/>
              <w:rPr>
                <w:rFonts w:ascii="Arial"/>
                <w:sz w:val="18"/>
              </w:rPr>
            </w:pPr>
            <w:r>
              <w:rPr>
                <w:rFonts w:ascii="Arial"/>
                <w:sz w:val="18"/>
              </w:rPr>
              <w:t>1.515.189,00</w:t>
            </w:r>
          </w:p>
        </w:tc>
        <w:tc>
          <w:tcPr>
            <w:tcW w:w="1499"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60"/>
              <w:rPr>
                <w:rFonts w:ascii="Arial"/>
                <w:sz w:val="18"/>
              </w:rPr>
            </w:pPr>
            <w:r>
              <w:rPr>
                <w:rFonts w:ascii="Arial"/>
                <w:sz w:val="18"/>
              </w:rPr>
              <w:t>SI 2014,</w:t>
            </w:r>
          </w:p>
          <w:p w:rsidR="00813628" w:rsidRDefault="006462F6">
            <w:pPr>
              <w:pStyle w:val="TableParagraph"/>
              <w:spacing w:before="2"/>
              <w:ind w:left="60"/>
              <w:rPr>
                <w:rFonts w:ascii="Arial"/>
                <w:sz w:val="18"/>
              </w:rPr>
            </w:pPr>
            <w:r>
              <w:rPr>
                <w:rFonts w:ascii="Arial"/>
                <w:sz w:val="18"/>
              </w:rPr>
              <w:t>2015,2016</w:t>
            </w:r>
          </w:p>
        </w:tc>
      </w:tr>
      <w:tr w:rsidR="00813628">
        <w:trPr>
          <w:trHeight w:val="397"/>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sz w:val="18"/>
              </w:rPr>
              <w:t>IHG</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Pr>
                <w:rFonts w:ascii="Arial"/>
                <w:sz w:val="18"/>
              </w:rPr>
            </w:pPr>
            <w:r>
              <w:rPr>
                <w:rFonts w:ascii="Arial"/>
                <w:sz w:val="18"/>
              </w:rPr>
              <w:t>SISTEMA SRL</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right="480"/>
              <w:jc w:val="right"/>
              <w:rPr>
                <w:rFonts w:ascii="Arial"/>
                <w:sz w:val="18"/>
              </w:rPr>
            </w:pPr>
            <w:r>
              <w:rPr>
                <w:rFonts w:ascii="Arial"/>
                <w:w w:val="95"/>
                <w:sz w:val="18"/>
              </w:rPr>
              <w:t>100</w:t>
            </w:r>
          </w:p>
        </w:tc>
        <w:tc>
          <w:tcPr>
            <w:tcW w:w="284" w:type="dxa"/>
            <w:tcBorders>
              <w:top w:val="single" w:sz="12" w:space="0" w:color="000000"/>
              <w:bottom w:val="single" w:sz="12" w:space="0" w:color="000000"/>
              <w:right w:val="nil"/>
            </w:tcBorders>
          </w:tcPr>
          <w:p w:rsidR="00813628" w:rsidRDefault="006462F6">
            <w:pPr>
              <w:pStyle w:val="TableParagraph"/>
              <w:spacing w:before="66"/>
              <w:ind w:right="2"/>
              <w:jc w:val="center"/>
              <w:rPr>
                <w:rFonts w:ascii="Courier New" w:hAnsi="Courier New"/>
                <w:sz w:val="24"/>
              </w:rPr>
            </w:pPr>
            <w:r>
              <w:rPr>
                <w:rFonts w:ascii="Courier New" w:hAnsi="Courier New"/>
                <w:w w:val="99"/>
                <w:sz w:val="24"/>
              </w:rPr>
              <w:t>€</w:t>
            </w:r>
          </w:p>
        </w:tc>
        <w:tc>
          <w:tcPr>
            <w:tcW w:w="1276" w:type="dxa"/>
            <w:tcBorders>
              <w:top w:val="single" w:sz="12" w:space="0" w:color="000000"/>
              <w:left w:val="nil"/>
              <w:bottom w:val="single" w:sz="12" w:space="0" w:color="000000"/>
              <w:right w:val="single" w:sz="12" w:space="0" w:color="000000"/>
            </w:tcBorders>
          </w:tcPr>
          <w:p w:rsidR="00813628" w:rsidRDefault="006462F6">
            <w:pPr>
              <w:pStyle w:val="TableParagraph"/>
              <w:spacing w:before="97"/>
              <w:ind w:left="83"/>
              <w:rPr>
                <w:rFonts w:ascii="Arial"/>
                <w:sz w:val="18"/>
              </w:rPr>
            </w:pPr>
            <w:r>
              <w:rPr>
                <w:rFonts w:ascii="Arial"/>
                <w:sz w:val="18"/>
              </w:rPr>
              <w:t>39.095,00</w:t>
            </w:r>
          </w:p>
        </w:tc>
        <w:tc>
          <w:tcPr>
            <w:tcW w:w="285" w:type="dxa"/>
            <w:tcBorders>
              <w:top w:val="single" w:sz="12" w:space="0" w:color="000000"/>
              <w:left w:val="single" w:sz="12" w:space="0" w:color="000000"/>
              <w:bottom w:val="single" w:sz="12" w:space="0" w:color="000000"/>
              <w:right w:val="nil"/>
            </w:tcBorders>
          </w:tcPr>
          <w:p w:rsidR="00813628" w:rsidRDefault="006462F6">
            <w:pPr>
              <w:pStyle w:val="TableParagraph"/>
              <w:spacing w:before="66"/>
              <w:ind w:right="57"/>
              <w:jc w:val="right"/>
              <w:rPr>
                <w:rFonts w:ascii="Courier New" w:hAnsi="Courier New"/>
                <w:sz w:val="24"/>
              </w:rPr>
            </w:pPr>
            <w:r>
              <w:rPr>
                <w:rFonts w:ascii="Courier New" w:hAnsi="Courier New"/>
                <w:w w:val="99"/>
                <w:sz w:val="24"/>
              </w:rPr>
              <w:t>€</w:t>
            </w:r>
          </w:p>
        </w:tc>
        <w:tc>
          <w:tcPr>
            <w:tcW w:w="1160" w:type="dxa"/>
            <w:tcBorders>
              <w:top w:val="single" w:sz="12" w:space="0" w:color="000000"/>
              <w:left w:val="nil"/>
              <w:bottom w:val="single" w:sz="12" w:space="0" w:color="000000"/>
            </w:tcBorders>
          </w:tcPr>
          <w:p w:rsidR="00813628" w:rsidRDefault="006462F6">
            <w:pPr>
              <w:pStyle w:val="TableParagraph"/>
              <w:spacing w:before="97"/>
              <w:ind w:left="84"/>
              <w:rPr>
                <w:rFonts w:ascii="Arial"/>
                <w:sz w:val="18"/>
              </w:rPr>
            </w:pPr>
            <w:r>
              <w:rPr>
                <w:rFonts w:ascii="Arial"/>
                <w:sz w:val="18"/>
              </w:rPr>
              <w:t>16.249,00</w:t>
            </w:r>
          </w:p>
        </w:tc>
        <w:tc>
          <w:tcPr>
            <w:tcW w:w="1401" w:type="dxa"/>
            <w:tcBorders>
              <w:top w:val="single" w:sz="12" w:space="0" w:color="000000"/>
              <w:bottom w:val="single" w:sz="12" w:space="0" w:color="000000"/>
            </w:tcBorders>
          </w:tcPr>
          <w:p w:rsidR="00813628" w:rsidRDefault="006462F6">
            <w:pPr>
              <w:pStyle w:val="TableParagraph"/>
              <w:spacing w:before="51"/>
              <w:ind w:right="40"/>
              <w:jc w:val="right"/>
              <w:rPr>
                <w:rFonts w:ascii="Arial" w:hAnsi="Arial"/>
                <w:sz w:val="18"/>
              </w:rPr>
            </w:pPr>
            <w:r>
              <w:rPr>
                <w:sz w:val="24"/>
              </w:rPr>
              <w:t xml:space="preserve">€ </w:t>
            </w:r>
            <w:r>
              <w:rPr>
                <w:rFonts w:ascii="Arial" w:hAnsi="Arial"/>
                <w:sz w:val="18"/>
              </w:rPr>
              <w:t>119.000,00</w:t>
            </w:r>
          </w:p>
        </w:tc>
        <w:tc>
          <w:tcPr>
            <w:tcW w:w="1401" w:type="dxa"/>
            <w:gridSpan w:val="2"/>
            <w:tcBorders>
              <w:top w:val="single" w:sz="12" w:space="0" w:color="000000"/>
              <w:bottom w:val="single" w:sz="12" w:space="0" w:color="000000"/>
            </w:tcBorders>
          </w:tcPr>
          <w:p w:rsidR="00813628" w:rsidRDefault="006462F6">
            <w:pPr>
              <w:pStyle w:val="TableParagraph"/>
              <w:spacing w:before="58"/>
              <w:ind w:left="59"/>
              <w:rPr>
                <w:rFonts w:ascii="Arial"/>
                <w:sz w:val="18"/>
              </w:rPr>
            </w:pPr>
            <w:r>
              <w:rPr>
                <w:rFonts w:ascii="Arial"/>
                <w:sz w:val="18"/>
              </w:rPr>
              <w:t>12.436.546,00</w:t>
            </w:r>
          </w:p>
        </w:tc>
        <w:tc>
          <w:tcPr>
            <w:tcW w:w="1499"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60"/>
              <w:rPr>
                <w:rFonts w:ascii="Arial"/>
                <w:sz w:val="18"/>
              </w:rPr>
            </w:pPr>
            <w:r>
              <w:rPr>
                <w:rFonts w:ascii="Arial"/>
                <w:sz w:val="18"/>
              </w:rPr>
              <w:t>NO</w:t>
            </w:r>
          </w:p>
        </w:tc>
      </w:tr>
      <w:tr w:rsidR="00813628">
        <w:trPr>
          <w:trHeight w:val="740"/>
        </w:trPr>
        <w:tc>
          <w:tcPr>
            <w:tcW w:w="546"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sz w:val="18"/>
              </w:rPr>
              <w:t>CO</w:t>
            </w:r>
          </w:p>
        </w:tc>
        <w:tc>
          <w:tcPr>
            <w:tcW w:w="1421" w:type="dxa"/>
            <w:tcBorders>
              <w:top w:val="single" w:sz="12" w:space="0" w:color="000000"/>
              <w:left w:val="single" w:sz="12" w:space="0" w:color="000000"/>
              <w:bottom w:val="single" w:sz="12" w:space="0" w:color="000000"/>
              <w:right w:val="single" w:sz="12" w:space="0" w:color="000000"/>
            </w:tcBorders>
          </w:tcPr>
          <w:p w:rsidR="00813628" w:rsidRDefault="006462F6">
            <w:pPr>
              <w:pStyle w:val="TableParagraph"/>
              <w:spacing w:before="58"/>
              <w:ind w:left="65" w:right="256"/>
              <w:rPr>
                <w:rFonts w:ascii="Arial"/>
                <w:sz w:val="18"/>
              </w:rPr>
            </w:pPr>
            <w:r>
              <w:rPr>
                <w:rFonts w:ascii="Arial"/>
                <w:sz w:val="18"/>
              </w:rPr>
              <w:t>ATO RIFIUTI TOSCANA SUD</w:t>
            </w:r>
          </w:p>
        </w:tc>
        <w:tc>
          <w:tcPr>
            <w:tcW w:w="1321" w:type="dxa"/>
            <w:tcBorders>
              <w:top w:val="single" w:sz="12" w:space="0" w:color="000000"/>
              <w:left w:val="single" w:sz="12" w:space="0" w:color="000000"/>
              <w:bottom w:val="single" w:sz="12" w:space="0" w:color="000000"/>
            </w:tcBorders>
          </w:tcPr>
          <w:p w:rsidR="00813628" w:rsidRDefault="006462F6">
            <w:pPr>
              <w:pStyle w:val="TableParagraph"/>
              <w:spacing w:before="58"/>
              <w:ind w:left="65" w:right="43" w:hanging="5"/>
              <w:jc w:val="center"/>
              <w:rPr>
                <w:rFonts w:ascii="Arial"/>
                <w:sz w:val="18"/>
              </w:rPr>
            </w:pPr>
            <w:r>
              <w:rPr>
                <w:rFonts w:ascii="Arial"/>
                <w:sz w:val="18"/>
              </w:rPr>
              <w:t>11,95 quote partecip.spese di gestione</w:t>
            </w:r>
          </w:p>
        </w:tc>
        <w:tc>
          <w:tcPr>
            <w:tcW w:w="1560"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56" w:right="35"/>
              <w:rPr>
                <w:rFonts w:ascii="Arial" w:hAnsi="Arial"/>
                <w:sz w:val="18"/>
              </w:rPr>
            </w:pPr>
            <w:r>
              <w:rPr>
                <w:rFonts w:ascii="Arial" w:hAnsi="Arial"/>
                <w:sz w:val="18"/>
              </w:rPr>
              <w:t>Avanzo amministrazione€ 2.737.489,12</w:t>
            </w:r>
          </w:p>
        </w:tc>
        <w:tc>
          <w:tcPr>
            <w:tcW w:w="1445" w:type="dxa"/>
            <w:gridSpan w:val="2"/>
            <w:tcBorders>
              <w:top w:val="single" w:sz="12" w:space="0" w:color="000000"/>
              <w:left w:val="single" w:sz="12" w:space="0" w:color="000000"/>
              <w:bottom w:val="single" w:sz="12" w:space="0" w:color="000000"/>
            </w:tcBorders>
          </w:tcPr>
          <w:p w:rsidR="00813628" w:rsidRDefault="006462F6">
            <w:pPr>
              <w:pStyle w:val="TableParagraph"/>
              <w:spacing w:before="58"/>
              <w:ind w:left="66"/>
              <w:rPr>
                <w:rFonts w:ascii="Arial"/>
                <w:sz w:val="18"/>
              </w:rPr>
            </w:pPr>
            <w:r>
              <w:rPr>
                <w:rFonts w:ascii="Arial"/>
                <w:sz w:val="18"/>
              </w:rPr>
              <w:t>//</w:t>
            </w:r>
          </w:p>
        </w:tc>
        <w:tc>
          <w:tcPr>
            <w:tcW w:w="1401" w:type="dxa"/>
            <w:tcBorders>
              <w:top w:val="single" w:sz="12" w:space="0" w:color="000000"/>
              <w:bottom w:val="single" w:sz="12" w:space="0" w:color="000000"/>
            </w:tcBorders>
          </w:tcPr>
          <w:p w:rsidR="00813628" w:rsidRDefault="006462F6">
            <w:pPr>
              <w:pStyle w:val="TableParagraph"/>
              <w:spacing w:before="58"/>
              <w:ind w:right="42"/>
              <w:jc w:val="right"/>
              <w:rPr>
                <w:rFonts w:ascii="Arial"/>
                <w:sz w:val="18"/>
              </w:rPr>
            </w:pPr>
            <w:r>
              <w:rPr>
                <w:rFonts w:ascii="Arial"/>
                <w:sz w:val="18"/>
              </w:rPr>
              <w:t>//</w:t>
            </w:r>
          </w:p>
        </w:tc>
        <w:tc>
          <w:tcPr>
            <w:tcW w:w="1401" w:type="dxa"/>
            <w:gridSpan w:val="2"/>
            <w:tcBorders>
              <w:top w:val="single" w:sz="12" w:space="0" w:color="000000"/>
              <w:bottom w:val="single" w:sz="12" w:space="0" w:color="000000"/>
            </w:tcBorders>
          </w:tcPr>
          <w:p w:rsidR="00813628" w:rsidRDefault="00813628">
            <w:pPr>
              <w:pStyle w:val="TableParagraph"/>
              <w:rPr>
                <w:sz w:val="20"/>
              </w:rPr>
            </w:pPr>
          </w:p>
        </w:tc>
        <w:tc>
          <w:tcPr>
            <w:tcW w:w="1499" w:type="dxa"/>
            <w:gridSpan w:val="2"/>
            <w:tcBorders>
              <w:top w:val="single" w:sz="12" w:space="0" w:color="000000"/>
              <w:bottom w:val="single" w:sz="12" w:space="0" w:color="000000"/>
              <w:right w:val="single" w:sz="12" w:space="0" w:color="000000"/>
            </w:tcBorders>
          </w:tcPr>
          <w:p w:rsidR="00813628" w:rsidRDefault="006462F6">
            <w:pPr>
              <w:pStyle w:val="TableParagraph"/>
              <w:spacing w:before="58"/>
              <w:ind w:left="60"/>
              <w:rPr>
                <w:rFonts w:ascii="Arial"/>
                <w:sz w:val="18"/>
              </w:rPr>
            </w:pPr>
            <w:r>
              <w:rPr>
                <w:rFonts w:ascii="Arial"/>
                <w:sz w:val="18"/>
              </w:rPr>
              <w:t>NO</w:t>
            </w:r>
          </w:p>
        </w:tc>
      </w:tr>
      <w:tr w:rsidR="00813628">
        <w:trPr>
          <w:trHeight w:val="602"/>
        </w:trPr>
        <w:tc>
          <w:tcPr>
            <w:tcW w:w="546" w:type="dxa"/>
            <w:tcBorders>
              <w:top w:val="single" w:sz="12" w:space="0" w:color="000000"/>
              <w:left w:val="single" w:sz="12" w:space="0" w:color="000000"/>
              <w:right w:val="single" w:sz="12" w:space="0" w:color="000000"/>
            </w:tcBorders>
          </w:tcPr>
          <w:p w:rsidR="00813628" w:rsidRDefault="006462F6">
            <w:pPr>
              <w:pStyle w:val="TableParagraph"/>
              <w:spacing w:before="58"/>
              <w:ind w:left="61"/>
              <w:rPr>
                <w:rFonts w:ascii="Arial"/>
                <w:sz w:val="18"/>
              </w:rPr>
            </w:pPr>
            <w:r>
              <w:rPr>
                <w:rFonts w:ascii="Arial"/>
                <w:sz w:val="18"/>
              </w:rPr>
              <w:t>CO</w:t>
            </w:r>
          </w:p>
        </w:tc>
        <w:tc>
          <w:tcPr>
            <w:tcW w:w="1421" w:type="dxa"/>
            <w:tcBorders>
              <w:top w:val="single" w:sz="12" w:space="0" w:color="000000"/>
              <w:left w:val="single" w:sz="12" w:space="0" w:color="000000"/>
              <w:right w:val="single" w:sz="12" w:space="0" w:color="000000"/>
            </w:tcBorders>
          </w:tcPr>
          <w:p w:rsidR="00813628" w:rsidRDefault="006462F6">
            <w:pPr>
              <w:pStyle w:val="TableParagraph"/>
              <w:spacing w:before="58"/>
              <w:ind w:left="65"/>
              <w:rPr>
                <w:rFonts w:ascii="Arial"/>
                <w:sz w:val="18"/>
              </w:rPr>
            </w:pPr>
            <w:r>
              <w:rPr>
                <w:rFonts w:ascii="Arial"/>
                <w:sz w:val="18"/>
              </w:rPr>
              <w:t>COSTRAVI</w:t>
            </w:r>
          </w:p>
        </w:tc>
        <w:tc>
          <w:tcPr>
            <w:tcW w:w="2881" w:type="dxa"/>
            <w:gridSpan w:val="3"/>
            <w:tcBorders>
              <w:top w:val="single" w:sz="12" w:space="0" w:color="000000"/>
              <w:left w:val="single" w:sz="12" w:space="0" w:color="000000"/>
              <w:right w:val="single" w:sz="6" w:space="0" w:color="000000"/>
            </w:tcBorders>
          </w:tcPr>
          <w:p w:rsidR="00813628" w:rsidRDefault="006462F6">
            <w:pPr>
              <w:pStyle w:val="TableParagraph"/>
              <w:spacing w:before="58"/>
              <w:ind w:left="65"/>
              <w:rPr>
                <w:rFonts w:ascii="Arial" w:hAnsi="Arial"/>
                <w:sz w:val="18"/>
              </w:rPr>
            </w:pPr>
            <w:r>
              <w:rPr>
                <w:rFonts w:ascii="Arial" w:hAnsi="Arial"/>
                <w:sz w:val="18"/>
              </w:rPr>
              <w:t>PAREGGIO € 388.455,99</w:t>
            </w:r>
          </w:p>
        </w:tc>
        <w:tc>
          <w:tcPr>
            <w:tcW w:w="5746" w:type="dxa"/>
            <w:gridSpan w:val="7"/>
            <w:tcBorders>
              <w:top w:val="single" w:sz="12" w:space="0" w:color="000000"/>
              <w:left w:val="single" w:sz="6" w:space="0" w:color="000000"/>
              <w:right w:val="single" w:sz="12" w:space="0" w:color="000000"/>
            </w:tcBorders>
          </w:tcPr>
          <w:p w:rsidR="00813628" w:rsidRDefault="006462F6">
            <w:pPr>
              <w:pStyle w:val="TableParagraph"/>
              <w:spacing w:before="58"/>
              <w:ind w:left="2"/>
              <w:rPr>
                <w:rFonts w:ascii="Arial"/>
                <w:sz w:val="18"/>
              </w:rPr>
            </w:pPr>
            <w:r>
              <w:rPr>
                <w:rFonts w:ascii="Arial"/>
                <w:sz w:val="18"/>
              </w:rPr>
              <w:t>il Comune partecipa al 50% delle spese di volta in volta deliberate.</w:t>
            </w:r>
          </w:p>
        </w:tc>
      </w:tr>
    </w:tbl>
    <w:p w:rsidR="00813628" w:rsidRDefault="00813628">
      <w:pPr>
        <w:pStyle w:val="Corpotesto"/>
        <w:spacing w:before="6"/>
        <w:ind w:left="0"/>
        <w:rPr>
          <w:sz w:val="18"/>
        </w:rPr>
      </w:pPr>
    </w:p>
    <w:p w:rsidR="00813628" w:rsidRDefault="006462F6">
      <w:pPr>
        <w:pStyle w:val="Corpotesto"/>
        <w:spacing w:before="58"/>
      </w:pPr>
      <w:r>
        <w:t>Legenda delle tipologie:</w:t>
      </w:r>
    </w:p>
    <w:p w:rsidR="00813628" w:rsidRDefault="006462F6">
      <w:pPr>
        <w:pStyle w:val="Corpotesto"/>
      </w:pPr>
      <w:r>
        <w:t>PSM: partecipazione società mista pubblico - privata</w:t>
      </w:r>
    </w:p>
    <w:p w:rsidR="00813628" w:rsidRDefault="006462F6">
      <w:pPr>
        <w:pStyle w:val="Corpotesto"/>
      </w:pPr>
      <w:r>
        <w:t>IH: società in house con partecipazione di più enti pubblici</w:t>
      </w:r>
    </w:p>
    <w:p w:rsidR="00813628" w:rsidRDefault="006462F6">
      <w:pPr>
        <w:pStyle w:val="Corpotesto"/>
        <w:ind w:right="3696"/>
      </w:pPr>
      <w:r>
        <w:t>IHG: società in house a totale partecipazione del Comune di Grosseto F: fondazione</w:t>
      </w:r>
    </w:p>
    <w:p w:rsidR="00813628" w:rsidRDefault="006462F6">
      <w:pPr>
        <w:pStyle w:val="Corpotesto"/>
      </w:pPr>
      <w:r>
        <w:t>I: istituzione</w:t>
      </w:r>
    </w:p>
    <w:p w:rsidR="00813628" w:rsidRDefault="006462F6">
      <w:pPr>
        <w:pStyle w:val="Corpotesto"/>
        <w:ind w:right="7428"/>
      </w:pPr>
      <w:r>
        <w:t>CNO: consorzio non obbligatorio CO: consorzio obbligatorio</w:t>
      </w:r>
    </w:p>
    <w:p w:rsidR="00813628" w:rsidRDefault="006462F6">
      <w:pPr>
        <w:pStyle w:val="Corpotesto"/>
        <w:ind w:right="9188"/>
      </w:pPr>
      <w:r>
        <w:t>D: dismissione L: liquidazione</w:t>
      </w:r>
    </w:p>
    <w:p w:rsidR="00813628" w:rsidRDefault="00813628">
      <w:pPr>
        <w:pStyle w:val="Corpotesto"/>
        <w:ind w:left="0"/>
      </w:pPr>
    </w:p>
    <w:p w:rsidR="00813628" w:rsidRDefault="00813628">
      <w:pPr>
        <w:pStyle w:val="Corpotesto"/>
        <w:spacing w:before="6"/>
        <w:ind w:left="0"/>
        <w:rPr>
          <w:sz w:val="32"/>
        </w:rPr>
      </w:pPr>
    </w:p>
    <w:p w:rsidR="00813628" w:rsidRDefault="006462F6">
      <w:pPr>
        <w:pStyle w:val="Titolo1"/>
        <w:spacing w:before="1"/>
        <w:ind w:right="1609"/>
        <w:jc w:val="left"/>
      </w:pPr>
      <w:r>
        <w:t>Altre informazioni riguardanti le previsioni, richieste dalla legge o necessarie per l’interpretazione del bilancio</w:t>
      </w:r>
    </w:p>
    <w:p w:rsidR="00813628" w:rsidRDefault="006462F6">
      <w:pPr>
        <w:pStyle w:val="Titolo2"/>
        <w:spacing w:before="250" w:line="274" w:lineRule="exact"/>
      </w:pPr>
      <w:r>
        <w:t>La situazione di cassa</w:t>
      </w:r>
    </w:p>
    <w:p w:rsidR="00813628" w:rsidRDefault="006462F6">
      <w:pPr>
        <w:pStyle w:val="Corpotesto"/>
        <w:ind w:right="1023"/>
        <w:jc w:val="both"/>
      </w:pPr>
      <w:r>
        <w:t xml:space="preserve">Anche per gli Enti Locali la crisi economica ha aumentato le difficoltà di riscossione dei crediti. </w:t>
      </w:r>
      <w:r>
        <w:rPr>
          <w:spacing w:val="-3"/>
        </w:rPr>
        <w:t xml:space="preserve">Il </w:t>
      </w:r>
      <w:r>
        <w:t>Comune di Gros</w:t>
      </w:r>
      <w:r>
        <w:t xml:space="preserve">seto soffre, comunemente ad altri enti, di una situazione di cassa piuttosto deficitaria a parte i periodi dell’anno in cui si concentrano maggiormente gli incassi (giugno e dicembre, in concomitanza delle scadenze dei principali tributi propri, IMU, TASI </w:t>
      </w:r>
      <w:r>
        <w:t>ed a cavallo  delle scadenze della TARI). I tempi dilatati e non sempre puntuali di erogazione delle spettanze da parte dello Stato non facilitano, inoltre, il controllo delle dinamiche della gestione di</w:t>
      </w:r>
      <w:r>
        <w:rPr>
          <w:spacing w:val="-13"/>
        </w:rPr>
        <w:t xml:space="preserve"> </w:t>
      </w:r>
      <w:r>
        <w:t>cassa.</w:t>
      </w:r>
    </w:p>
    <w:p w:rsidR="00813628" w:rsidRDefault="006462F6">
      <w:pPr>
        <w:pStyle w:val="Corpotesto"/>
        <w:ind w:right="1012"/>
      </w:pPr>
      <w:r>
        <w:t>La nostra situazione è aggravata dalla nota q</w:t>
      </w:r>
      <w:r>
        <w:t>uestione relativa all’espropriazione dei terreni inclusi nel “P.E.E.P. Pizzetti”, in quanto il Comune ha già anticipato il pagamento di tutto il debito verso le</w:t>
      </w:r>
    </w:p>
    <w:p w:rsidR="00813628" w:rsidRDefault="00813628">
      <w:pPr>
        <w:sectPr w:rsidR="00813628">
          <w:pgSz w:w="11900" w:h="16840"/>
          <w:pgMar w:top="1140" w:right="100" w:bottom="1280" w:left="920" w:header="0" w:footer="1077" w:gutter="0"/>
          <w:cols w:space="720"/>
        </w:sectPr>
      </w:pPr>
    </w:p>
    <w:p w:rsidR="00813628" w:rsidRDefault="006462F6">
      <w:pPr>
        <w:pStyle w:val="Corpotesto"/>
        <w:spacing w:before="44"/>
        <w:jc w:val="both"/>
      </w:pPr>
      <w:r>
        <w:t xml:space="preserve">proprietà “Sorelle Cavalli” pari a 6.700.614 euro, non ricevendo di converso </w:t>
      </w:r>
      <w:r>
        <w:t>pressoché nulla (circa</w:t>
      </w:r>
    </w:p>
    <w:p w:rsidR="00813628" w:rsidRDefault="006462F6">
      <w:pPr>
        <w:pStyle w:val="Corpotesto"/>
        <w:jc w:val="both"/>
      </w:pPr>
      <w:r>
        <w:t>885.000 euro) dagli assegnatari in virtù del contenzioso in atto con gli stessi.</w:t>
      </w:r>
    </w:p>
    <w:p w:rsidR="00813628" w:rsidRDefault="006462F6">
      <w:pPr>
        <w:pStyle w:val="Corpotesto"/>
        <w:ind w:right="1027"/>
        <w:jc w:val="both"/>
      </w:pPr>
      <w:r>
        <w:t>Gli stanziamenti di cassa comprendono le previsioni di riscossioni e pagamenti in conto competenza e in conto residui e sono elaborate in considerazione</w:t>
      </w:r>
      <w:r>
        <w:t xml:space="preserve"> dei presumibili ritardi nella riscossione e nei pagamenti delle obbligazioni già esigibili.</w:t>
      </w:r>
    </w:p>
    <w:p w:rsidR="00813628" w:rsidRDefault="006462F6">
      <w:pPr>
        <w:pStyle w:val="Corpotesto"/>
        <w:spacing w:before="1"/>
        <w:ind w:right="1025"/>
        <w:jc w:val="both"/>
      </w:pPr>
      <w:r>
        <w:t>Il 2017 si è chiuso con una anticipazione di cassa da parte del tesoriere per ben 6.505.078,69 euro benchè la nostra giacenza in Banca d’Italia fosse di 5.440.751,</w:t>
      </w:r>
      <w:r>
        <w:t>71 euro (dovuta a riversamenti da parte dello Stato fondamentalmente per l’IMU versata dai contribuenti a metà mese, ma non ci sono stati i tempi tecnici per poterli prelevare da parte del Tesoriere al fine di rientrare dalla sua anticipazione come banca).</w:t>
      </w:r>
    </w:p>
    <w:p w:rsidR="00813628" w:rsidRDefault="006462F6">
      <w:pPr>
        <w:pStyle w:val="Corpotesto"/>
        <w:jc w:val="both"/>
      </w:pPr>
      <w:r>
        <w:t>Ad oggi siamo in anticipazione di cassa per 1.157.067,14 euro.</w:t>
      </w:r>
    </w:p>
    <w:p w:rsidR="00813628" w:rsidRDefault="006462F6">
      <w:pPr>
        <w:pStyle w:val="Corpotesto"/>
        <w:ind w:right="1024"/>
        <w:jc w:val="both"/>
      </w:pPr>
      <w:r>
        <w:t>Nonostante le difficoltà ad incassare, comunque il Comune dal 2017 è impegnato a pagare puntualmente i propri fornitori entro i termini previsti. Ciò aggrava senza dubbio la situazione di cass</w:t>
      </w:r>
      <w:r>
        <w:t>a, ma tale orientamento è stato assunto nell'intento di sostenere l'economia delle imprese che lavorano per la pubblica amministrazione.</w:t>
      </w:r>
    </w:p>
    <w:p w:rsidR="00813628" w:rsidRDefault="00813628">
      <w:pPr>
        <w:pStyle w:val="Corpotesto"/>
        <w:ind w:left="0"/>
      </w:pPr>
    </w:p>
    <w:p w:rsidR="00813628" w:rsidRDefault="00813628">
      <w:pPr>
        <w:pStyle w:val="Corpotesto"/>
        <w:spacing w:before="4"/>
        <w:ind w:left="0"/>
      </w:pPr>
    </w:p>
    <w:p w:rsidR="00813628" w:rsidRDefault="006462F6">
      <w:pPr>
        <w:pStyle w:val="Titolo2"/>
        <w:spacing w:before="1" w:line="274" w:lineRule="exact"/>
        <w:jc w:val="both"/>
      </w:pPr>
      <w:r>
        <w:t>Previsioni esercizi successivi al 2019 (2020-2021)</w:t>
      </w:r>
    </w:p>
    <w:p w:rsidR="00813628" w:rsidRDefault="006462F6">
      <w:pPr>
        <w:pStyle w:val="Corpotesto"/>
        <w:ind w:right="1026"/>
        <w:jc w:val="both"/>
      </w:pPr>
      <w:r>
        <w:t>Con il nuovo sistema armonizzato, che entra in vigore a pieno regime dall’anno 2016, il bilancio per gli anni successivi al primo assume una importanza maggiore che in passato poiché:</w:t>
      </w:r>
    </w:p>
    <w:p w:rsidR="00813628" w:rsidRDefault="006462F6">
      <w:pPr>
        <w:pStyle w:val="Paragrafoelenco"/>
        <w:numPr>
          <w:ilvl w:val="0"/>
          <w:numId w:val="4"/>
        </w:numPr>
        <w:tabs>
          <w:tab w:val="left" w:pos="360"/>
        </w:tabs>
        <w:ind w:right="1024" w:firstLine="0"/>
        <w:jc w:val="both"/>
        <w:rPr>
          <w:sz w:val="24"/>
        </w:rPr>
      </w:pPr>
      <w:r>
        <w:rPr>
          <w:sz w:val="24"/>
        </w:rPr>
        <w:t>l’eventuale esercizio provvisorio si basa sul secondo esercizio del bila</w:t>
      </w:r>
      <w:r>
        <w:rPr>
          <w:sz w:val="24"/>
        </w:rPr>
        <w:t>ncio preventivo, e non sugli stanziamenti definitivi dell’esercizio</w:t>
      </w:r>
      <w:r>
        <w:rPr>
          <w:spacing w:val="-1"/>
          <w:sz w:val="24"/>
        </w:rPr>
        <w:t xml:space="preserve"> </w:t>
      </w:r>
      <w:r>
        <w:rPr>
          <w:sz w:val="24"/>
        </w:rPr>
        <w:t>precedente</w:t>
      </w:r>
    </w:p>
    <w:p w:rsidR="00813628" w:rsidRDefault="006462F6">
      <w:pPr>
        <w:pStyle w:val="Paragrafoelenco"/>
        <w:numPr>
          <w:ilvl w:val="0"/>
          <w:numId w:val="4"/>
        </w:numPr>
        <w:tabs>
          <w:tab w:val="left" w:pos="360"/>
        </w:tabs>
        <w:ind w:right="1027" w:firstLine="0"/>
        <w:jc w:val="both"/>
        <w:rPr>
          <w:sz w:val="24"/>
        </w:rPr>
      </w:pPr>
      <w:r>
        <w:rPr>
          <w:sz w:val="24"/>
        </w:rPr>
        <w:t>i nuovi principi contabili, in base ai quali accertamenti e impegni si imputano negli esercizi in cui sono esigibili, richiedono maggiormente di impegnare il bilancio degli anni</w:t>
      </w:r>
      <w:r>
        <w:rPr>
          <w:spacing w:val="-6"/>
          <w:sz w:val="24"/>
        </w:rPr>
        <w:t xml:space="preserve"> </w:t>
      </w:r>
      <w:r>
        <w:rPr>
          <w:sz w:val="24"/>
        </w:rPr>
        <w:t>successivi</w:t>
      </w:r>
    </w:p>
    <w:p w:rsidR="00813628" w:rsidRDefault="006462F6">
      <w:pPr>
        <w:pStyle w:val="Corpotesto"/>
        <w:ind w:right="1027"/>
        <w:jc w:val="both"/>
      </w:pPr>
      <w:r>
        <w:t>-in un contesto di risorse in diminuzione, il bilancio 2020-2021 potrebbe essere in grado di evidenziare in anticipo le difficoltà che l’Ente potrebbe incontrare in futuro e dovrebbe essere utilizzato in chiave programmatica per assumere decisi</w:t>
      </w:r>
      <w:r>
        <w:t>oni e proporre soluzioni che comunque richiedono tempo per essere attuate.</w:t>
      </w:r>
    </w:p>
    <w:p w:rsidR="00813628" w:rsidRDefault="006462F6">
      <w:pPr>
        <w:pStyle w:val="Corpotesto"/>
        <w:ind w:right="1024"/>
        <w:jc w:val="both"/>
      </w:pPr>
      <w:r>
        <w:t>Ovviamente tutto è relativo in quanto di anno in anno gli Enti Locali possono essere soggetti a revisioni sulle normative che li riguardano in tema di finanza locale, sia come trasf</w:t>
      </w:r>
      <w:r>
        <w:t>erimenti erariali che come autonomia impositiva, e quindi ogni volta dobbiamo oggettivamente reimpostare l’annualità di riferimento, apportando correttivi anche importanti.</w:t>
      </w:r>
    </w:p>
    <w:p w:rsidR="00813628" w:rsidRDefault="006462F6">
      <w:pPr>
        <w:pStyle w:val="Corpotesto"/>
        <w:ind w:right="1028"/>
        <w:jc w:val="both"/>
      </w:pPr>
      <w:r>
        <w:t>L’obbligo della triennalità degli strumenti di programmazione va quindi inteso come</w:t>
      </w:r>
      <w:r>
        <w:t xml:space="preserve"> dimostrazione di una tendenza, non certo come una cristallizzazione di quanto si va ad ipotizzare.</w:t>
      </w:r>
    </w:p>
    <w:p w:rsidR="00813628" w:rsidRDefault="00813628">
      <w:pPr>
        <w:pStyle w:val="Corpotesto"/>
        <w:spacing w:before="9"/>
        <w:ind w:left="0"/>
        <w:rPr>
          <w:sz w:val="23"/>
        </w:rPr>
      </w:pPr>
    </w:p>
    <w:p w:rsidR="00813628" w:rsidRDefault="006462F6">
      <w:pPr>
        <w:pStyle w:val="Corpotesto"/>
        <w:ind w:right="1024"/>
        <w:jc w:val="both"/>
      </w:pPr>
      <w:r>
        <w:t xml:space="preserve">Anche per il 2019 si sottolinea la necessità di porre la massima attenzione ai livelli della spesa corrente, che richiede di essere ridotta al fine di non </w:t>
      </w:r>
      <w:r>
        <w:t>costituire una minaccia per i relativi equilibri di bilancio. Per questo motivo, rileva come quanto mai opportuno tendere a ridurre lo stock degli interessi passivi da mutui perseguendo nella strada già intrapresa di autofinanziare gli investimenti cercand</w:t>
      </w:r>
      <w:r>
        <w:t>o di evitare di sottoscrivere nuovi mutui. Si ribadisce che tale atteggiamento virtuoso, inoltre, dovrebbe essere affiancato da un contestuale ricorso a contribuzioni a fondo perduto per il sostenimento delle spese di investimento. Qualora, inoltre, l'Ente</w:t>
      </w:r>
      <w:r>
        <w:t xml:space="preserve"> ottenesse risultati significativi in un futuro prossimo dalle dismissioni immobiliari, sarebbe certamente opportuno prevedere un piano di estinzione anticipata dei mutui esistenti, oltre al reimpiego del solo 10% dei proventi obbligatoriamente previsto, p</w:t>
      </w:r>
      <w:r>
        <w:t>ur se gli oneri per l’estinzione anticipata sono particolarmente rilevanti (anche del 25% sul capitale restituito</w:t>
      </w:r>
      <w:r>
        <w:rPr>
          <w:spacing w:val="-4"/>
        </w:rPr>
        <w:t xml:space="preserve"> </w:t>
      </w:r>
      <w:r>
        <w:t>anticipatamente).</w:t>
      </w:r>
    </w:p>
    <w:p w:rsidR="00813628" w:rsidRDefault="006462F6">
      <w:pPr>
        <w:pStyle w:val="Corpotesto"/>
        <w:ind w:right="1023"/>
        <w:jc w:val="both"/>
      </w:pPr>
      <w:r>
        <w:t>Si sottolinea nuovamente, in coerenza con gli esercizi trascorsi, la necessità di adottare tutte le iniziative che risultera</w:t>
      </w:r>
      <w:r>
        <w:t>nno idonee ed appropriate per consentire all’Ente di incrementare la percentuale di copertura dei costi dei servizi a domanda individuale (incidendo prioritariamente sul contenimento dei costi che non sull’aumento delle tariffe), come evidenziato nel relat</w:t>
      </w:r>
      <w:r>
        <w:t>ivo prospetto delle pagine precedenti relativamente ai costi diretti per il funzionamento dei servizi erogati al cittadino. Solo proseguendo con un’attenta e mirata azione finalizzata a consentire l’incremento del</w:t>
      </w:r>
    </w:p>
    <w:p w:rsidR="00813628" w:rsidRDefault="00813628">
      <w:pPr>
        <w:jc w:val="both"/>
        <w:sectPr w:rsidR="00813628">
          <w:pgSz w:w="11900" w:h="16840"/>
          <w:pgMar w:top="1080" w:right="100" w:bottom="1260" w:left="920" w:header="0" w:footer="1077" w:gutter="0"/>
          <w:cols w:space="720"/>
        </w:sectPr>
      </w:pPr>
    </w:p>
    <w:p w:rsidR="00813628" w:rsidRDefault="006462F6">
      <w:pPr>
        <w:pStyle w:val="Corpotesto"/>
        <w:spacing w:before="44"/>
        <w:ind w:right="1025"/>
        <w:jc w:val="both"/>
      </w:pPr>
      <w:r>
        <w:t>livello attualmente anco</w:t>
      </w:r>
      <w:r>
        <w:t>ra molto basso della percentuale di copertura da tariffa dei servizi a domanda individuale (che sempre più trovano difficilmente piena copertura con le entrate correnti) sarà infatti possibile contribuire al mantenimento degli equilibri di bilancio degli e</w:t>
      </w:r>
      <w:r>
        <w:t>sercizi</w:t>
      </w:r>
      <w:r>
        <w:rPr>
          <w:spacing w:val="-16"/>
        </w:rPr>
        <w:t xml:space="preserve"> </w:t>
      </w:r>
      <w:r>
        <w:t>futuri.</w:t>
      </w:r>
    </w:p>
    <w:p w:rsidR="00813628" w:rsidRDefault="00813628">
      <w:pPr>
        <w:pStyle w:val="Corpotesto"/>
        <w:ind w:left="0"/>
      </w:pPr>
    </w:p>
    <w:p w:rsidR="00813628" w:rsidRDefault="00813628">
      <w:pPr>
        <w:pStyle w:val="Corpotesto"/>
        <w:spacing w:before="9"/>
        <w:ind w:left="0"/>
        <w:rPr>
          <w:sz w:val="28"/>
        </w:rPr>
      </w:pPr>
    </w:p>
    <w:p w:rsidR="00813628" w:rsidRDefault="006462F6">
      <w:pPr>
        <w:pStyle w:val="Titolo1"/>
        <w:spacing w:line="364" w:lineRule="exact"/>
        <w:jc w:val="left"/>
      </w:pPr>
      <w:r>
        <w:t>Conclusioni</w:t>
      </w:r>
    </w:p>
    <w:p w:rsidR="00813628" w:rsidRDefault="006462F6">
      <w:pPr>
        <w:pStyle w:val="Corpotesto"/>
        <w:ind w:right="1026"/>
        <w:jc w:val="both"/>
      </w:pPr>
      <w:r>
        <w:t>A seguito del lavoro svolto dal Servizio Finanziario in collaborazione con i Dirigenti e Funzionari dei singoli Settori, tenendo conto della veridicità delle previsioni di entrata e di compatibilità delle previsioni di spesa i</w:t>
      </w:r>
      <w:r>
        <w:t>scritte nel bilancio, nonché alla luce degli indirizzi dell'Ente per la gestione dell'anno finanziario 2019 e successivi 2020 e 2021 ed in considerazione, infine, dei contenuti delle deliberazioni circa i livelli tariffari determinati e degli allegati al b</w:t>
      </w:r>
      <w:r>
        <w:t>ilancio stesso, si conclude rappresentando che le previsioni di bilancio sono state formulate nel rispetto delle normative vigenti e dei principi contabili.</w:t>
      </w:r>
    </w:p>
    <w:p w:rsidR="00813628" w:rsidRDefault="006462F6">
      <w:pPr>
        <w:pStyle w:val="Corpotesto"/>
        <w:ind w:right="1024"/>
        <w:jc w:val="both"/>
      </w:pPr>
      <w:r>
        <w:t>Pertanto possiamo sicuramente concludere la predisposizione dei documenti di bilancio 2019-2021 con un parere certamente favorevole.</w:t>
      </w:r>
    </w:p>
    <w:p w:rsidR="00813628" w:rsidRDefault="00813628">
      <w:pPr>
        <w:pStyle w:val="Corpotesto"/>
        <w:spacing w:before="9"/>
        <w:ind w:left="0"/>
        <w:rPr>
          <w:sz w:val="19"/>
        </w:rPr>
      </w:pPr>
    </w:p>
    <w:p w:rsidR="00813628" w:rsidRDefault="006462F6">
      <w:pPr>
        <w:pStyle w:val="Corpotesto"/>
        <w:jc w:val="both"/>
      </w:pPr>
      <w:r>
        <w:t>Grosseto, 14 dicembre 2018</w:t>
      </w:r>
    </w:p>
    <w:p w:rsidR="00813628" w:rsidRDefault="00813628">
      <w:pPr>
        <w:pStyle w:val="Corpotesto"/>
        <w:ind w:left="0"/>
      </w:pPr>
    </w:p>
    <w:p w:rsidR="00813628" w:rsidRDefault="006462F6">
      <w:pPr>
        <w:pStyle w:val="Corpotesto"/>
        <w:ind w:left="4460"/>
      </w:pPr>
      <w:r>
        <w:t>IL DIRIGENTE DEL SERVIZIO FINANZIARIO</w:t>
      </w:r>
    </w:p>
    <w:p w:rsidR="00813628" w:rsidRDefault="006462F6">
      <w:pPr>
        <w:pStyle w:val="Corpotesto"/>
        <w:spacing w:line="720" w:lineRule="auto"/>
        <w:ind w:left="920" w:right="2775" w:firstLine="4956"/>
      </w:pPr>
      <w:r>
        <w:t>-Dr. Giulio Balocchi- (originale con firma autografa dep</w:t>
      </w:r>
      <w:r>
        <w:t>ositato agli atti del Servizio Finanziario)</w:t>
      </w:r>
    </w:p>
    <w:sectPr w:rsidR="00813628">
      <w:pgSz w:w="11900" w:h="16840"/>
      <w:pgMar w:top="1080" w:right="100" w:bottom="1280" w:left="920" w:header="0" w:footer="10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6462F6">
      <w:r>
        <w:separator/>
      </w:r>
    </w:p>
  </w:endnote>
  <w:endnote w:type="continuationSeparator" w:id="0">
    <w:p w:rsidR="00000000" w:rsidRDefault="00646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628" w:rsidRDefault="006462F6">
    <w:pPr>
      <w:pStyle w:val="Corpotesto"/>
      <w:spacing w:line="14" w:lineRule="auto"/>
      <w:ind w:left="0"/>
      <w:rPr>
        <w:sz w:val="17"/>
      </w:rPr>
    </w:pPr>
    <w:r>
      <w:pict>
        <v:shapetype id="_x0000_t202" coordsize="21600,21600" o:spt="202" path="m,l,21600r21600,l21600,xe">
          <v:stroke joinstyle="miter"/>
          <v:path gradientshapeok="t" o:connecttype="rect"/>
        </v:shapetype>
        <v:shape id="_x0000_s2051" type="#_x0000_t202" style="position:absolute;margin-left:292pt;margin-top:776.9pt;width:11.2pt;height:14pt;z-index:-80176;mso-position-horizontal-relative:page;mso-position-vertical-relative:page" filled="f" stroked="f">
          <v:textbox inset="0,0,0,0">
            <w:txbxContent>
              <w:p w:rsidR="00813628" w:rsidRDefault="006462F6">
                <w:pPr>
                  <w:pStyle w:val="Corpotesto"/>
                  <w:spacing w:before="54" w:line="226" w:lineRule="exact"/>
                  <w:ind w:left="40"/>
                  <w:rPr>
                    <w:rFonts w:ascii="Courier New"/>
                  </w:rPr>
                </w:pPr>
                <w:r>
                  <w:fldChar w:fldCharType="begin"/>
                </w:r>
                <w:r>
                  <w:rPr>
                    <w:rFonts w:ascii="Courier New"/>
                    <w:w w:val="99"/>
                  </w:rPr>
                  <w:instrText xml:space="preserve"> PAGE </w:instrText>
                </w:r>
                <w:r>
                  <w:fldChar w:fldCharType="separate"/>
                </w:r>
                <w:r>
                  <w:rPr>
                    <w:rFonts w:ascii="Courier New"/>
                    <w:noProof/>
                    <w:w w:val="99"/>
                  </w:rPr>
                  <w:t>5</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628" w:rsidRDefault="006462F6">
    <w:pPr>
      <w:pStyle w:val="Corpotesto"/>
      <w:spacing w:line="14" w:lineRule="auto"/>
      <w:ind w:left="0"/>
      <w:rPr>
        <w:sz w:val="20"/>
      </w:rPr>
    </w:pPr>
    <w:r>
      <w:pict>
        <v:shapetype id="_x0000_t202" coordsize="21600,21600" o:spt="202" path="m,l,21600r21600,l21600,xe">
          <v:stroke joinstyle="miter"/>
          <v:path gradientshapeok="t" o:connecttype="rect"/>
        </v:shapetype>
        <v:shape id="_x0000_s2050" type="#_x0000_t202" style="position:absolute;margin-left:288.4pt;margin-top:776.9pt;width:18.4pt;height:14pt;z-index:-80152;mso-position-horizontal-relative:page;mso-position-vertical-relative:page" filled="f" stroked="f">
          <v:textbox inset="0,0,0,0">
            <w:txbxContent>
              <w:p w:rsidR="00813628" w:rsidRDefault="006462F6">
                <w:pPr>
                  <w:pStyle w:val="Corpotesto"/>
                  <w:spacing w:before="54" w:line="226" w:lineRule="exact"/>
                  <w:ind w:left="40"/>
                  <w:rPr>
                    <w:rFonts w:ascii="Courier New"/>
                  </w:rPr>
                </w:pPr>
                <w:r>
                  <w:fldChar w:fldCharType="begin"/>
                </w:r>
                <w:r>
                  <w:rPr>
                    <w:rFonts w:ascii="Courier New"/>
                  </w:rPr>
                  <w:instrText xml:space="preserve"> PAGE </w:instrText>
                </w:r>
                <w:r>
                  <w:fldChar w:fldCharType="separate"/>
                </w:r>
                <w:r>
                  <w:rPr>
                    <w:rFonts w:ascii="Courier New"/>
                    <w:noProof/>
                  </w:rPr>
                  <w:t>19</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628" w:rsidRDefault="006462F6">
    <w:pPr>
      <w:pStyle w:val="Corpotesto"/>
      <w:spacing w:line="14" w:lineRule="auto"/>
      <w:ind w:left="0"/>
      <w:rPr>
        <w:sz w:val="20"/>
      </w:rPr>
    </w:pPr>
    <w:r>
      <w:pict>
        <v:shapetype id="_x0000_t202" coordsize="21600,21600" o:spt="202" path="m,l,21600r21600,l21600,xe">
          <v:stroke joinstyle="miter"/>
          <v:path gradientshapeok="t" o:connecttype="rect"/>
        </v:shapetype>
        <v:shape id="_x0000_s2049" type="#_x0000_t202" style="position:absolute;margin-left:288.4pt;margin-top:776.9pt;width:18.4pt;height:14pt;z-index:-80128;mso-position-horizontal-relative:page;mso-position-vertical-relative:page" filled="f" stroked="f">
          <v:textbox inset="0,0,0,0">
            <w:txbxContent>
              <w:p w:rsidR="00813628" w:rsidRDefault="006462F6">
                <w:pPr>
                  <w:pStyle w:val="Corpotesto"/>
                  <w:spacing w:before="54" w:line="226" w:lineRule="exact"/>
                  <w:ind w:left="40"/>
                  <w:rPr>
                    <w:rFonts w:ascii="Courier New"/>
                  </w:rPr>
                </w:pPr>
                <w:r>
                  <w:fldChar w:fldCharType="begin"/>
                </w:r>
                <w:r>
                  <w:rPr>
                    <w:rFonts w:ascii="Courier New"/>
                  </w:rPr>
                  <w:instrText xml:space="preserve"> PAGE </w:instrText>
                </w:r>
                <w:r>
                  <w:fldChar w:fldCharType="separate"/>
                </w:r>
                <w:r>
                  <w:rPr>
                    <w:rFonts w:ascii="Courier New"/>
                    <w:noProof/>
                  </w:rPr>
                  <w:t>21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6462F6">
      <w:r>
        <w:separator/>
      </w:r>
    </w:p>
  </w:footnote>
  <w:footnote w:type="continuationSeparator" w:id="0">
    <w:p w:rsidR="00000000" w:rsidRDefault="006462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0E4B14"/>
    <w:multiLevelType w:val="hybridMultilevel"/>
    <w:tmpl w:val="E2F2EF62"/>
    <w:lvl w:ilvl="0" w:tplc="358CC1B2">
      <w:numFmt w:val="bullet"/>
      <w:lvlText w:val="-"/>
      <w:lvlJc w:val="left"/>
      <w:pPr>
        <w:ind w:left="212" w:hanging="156"/>
      </w:pPr>
      <w:rPr>
        <w:rFonts w:ascii="Times New Roman" w:eastAsia="Times New Roman" w:hAnsi="Times New Roman" w:cs="Times New Roman" w:hint="default"/>
        <w:w w:val="99"/>
        <w:sz w:val="24"/>
        <w:szCs w:val="24"/>
      </w:rPr>
    </w:lvl>
    <w:lvl w:ilvl="1" w:tplc="7F706D2A">
      <w:numFmt w:val="bullet"/>
      <w:lvlText w:val=""/>
      <w:lvlJc w:val="left"/>
      <w:pPr>
        <w:ind w:left="932" w:hanging="322"/>
      </w:pPr>
      <w:rPr>
        <w:rFonts w:hint="default"/>
        <w:w w:val="99"/>
      </w:rPr>
    </w:lvl>
    <w:lvl w:ilvl="2" w:tplc="6CF690D0">
      <w:numFmt w:val="bullet"/>
      <w:lvlText w:val="•"/>
      <w:lvlJc w:val="left"/>
      <w:pPr>
        <w:ind w:left="2044" w:hanging="322"/>
      </w:pPr>
      <w:rPr>
        <w:rFonts w:hint="default"/>
      </w:rPr>
    </w:lvl>
    <w:lvl w:ilvl="3" w:tplc="16E22DE6">
      <w:numFmt w:val="bullet"/>
      <w:lvlText w:val="•"/>
      <w:lvlJc w:val="left"/>
      <w:pPr>
        <w:ind w:left="3148" w:hanging="322"/>
      </w:pPr>
      <w:rPr>
        <w:rFonts w:hint="default"/>
      </w:rPr>
    </w:lvl>
    <w:lvl w:ilvl="4" w:tplc="495CA7BA">
      <w:numFmt w:val="bullet"/>
      <w:lvlText w:val="•"/>
      <w:lvlJc w:val="left"/>
      <w:pPr>
        <w:ind w:left="4253" w:hanging="322"/>
      </w:pPr>
      <w:rPr>
        <w:rFonts w:hint="default"/>
      </w:rPr>
    </w:lvl>
    <w:lvl w:ilvl="5" w:tplc="058E7362">
      <w:numFmt w:val="bullet"/>
      <w:lvlText w:val="•"/>
      <w:lvlJc w:val="left"/>
      <w:pPr>
        <w:ind w:left="5357" w:hanging="322"/>
      </w:pPr>
      <w:rPr>
        <w:rFonts w:hint="default"/>
      </w:rPr>
    </w:lvl>
    <w:lvl w:ilvl="6" w:tplc="FE244370">
      <w:numFmt w:val="bullet"/>
      <w:lvlText w:val="•"/>
      <w:lvlJc w:val="left"/>
      <w:pPr>
        <w:ind w:left="6462" w:hanging="322"/>
      </w:pPr>
      <w:rPr>
        <w:rFonts w:hint="default"/>
      </w:rPr>
    </w:lvl>
    <w:lvl w:ilvl="7" w:tplc="96640BD6">
      <w:numFmt w:val="bullet"/>
      <w:lvlText w:val="•"/>
      <w:lvlJc w:val="left"/>
      <w:pPr>
        <w:ind w:left="7566" w:hanging="322"/>
      </w:pPr>
      <w:rPr>
        <w:rFonts w:hint="default"/>
      </w:rPr>
    </w:lvl>
    <w:lvl w:ilvl="8" w:tplc="5DF60866">
      <w:numFmt w:val="bullet"/>
      <w:lvlText w:val="•"/>
      <w:lvlJc w:val="left"/>
      <w:pPr>
        <w:ind w:left="8671" w:hanging="322"/>
      </w:pPr>
      <w:rPr>
        <w:rFonts w:hint="default"/>
      </w:rPr>
    </w:lvl>
  </w:abstractNum>
  <w:abstractNum w:abstractNumId="1" w15:restartNumberingAfterBreak="0">
    <w:nsid w:val="471D7892"/>
    <w:multiLevelType w:val="hybridMultilevel"/>
    <w:tmpl w:val="BC022434"/>
    <w:lvl w:ilvl="0" w:tplc="3DFEBD22">
      <w:numFmt w:val="bullet"/>
      <w:lvlText w:val="•"/>
      <w:lvlJc w:val="left"/>
      <w:pPr>
        <w:ind w:left="932" w:hanging="348"/>
      </w:pPr>
      <w:rPr>
        <w:rFonts w:ascii="Arial" w:eastAsia="Arial" w:hAnsi="Arial" w:cs="Arial" w:hint="default"/>
        <w:w w:val="99"/>
        <w:sz w:val="20"/>
        <w:szCs w:val="20"/>
      </w:rPr>
    </w:lvl>
    <w:lvl w:ilvl="1" w:tplc="67DA993C">
      <w:numFmt w:val="bullet"/>
      <w:lvlText w:val="•"/>
      <w:lvlJc w:val="left"/>
      <w:pPr>
        <w:ind w:left="1934" w:hanging="348"/>
      </w:pPr>
      <w:rPr>
        <w:rFonts w:hint="default"/>
      </w:rPr>
    </w:lvl>
    <w:lvl w:ilvl="2" w:tplc="316A3E96">
      <w:numFmt w:val="bullet"/>
      <w:lvlText w:val="•"/>
      <w:lvlJc w:val="left"/>
      <w:pPr>
        <w:ind w:left="2928" w:hanging="348"/>
      </w:pPr>
      <w:rPr>
        <w:rFonts w:hint="default"/>
      </w:rPr>
    </w:lvl>
    <w:lvl w:ilvl="3" w:tplc="530C6B98">
      <w:numFmt w:val="bullet"/>
      <w:lvlText w:val="•"/>
      <w:lvlJc w:val="left"/>
      <w:pPr>
        <w:ind w:left="3922" w:hanging="348"/>
      </w:pPr>
      <w:rPr>
        <w:rFonts w:hint="default"/>
      </w:rPr>
    </w:lvl>
    <w:lvl w:ilvl="4" w:tplc="234C7472">
      <w:numFmt w:val="bullet"/>
      <w:lvlText w:val="•"/>
      <w:lvlJc w:val="left"/>
      <w:pPr>
        <w:ind w:left="4916" w:hanging="348"/>
      </w:pPr>
      <w:rPr>
        <w:rFonts w:hint="default"/>
      </w:rPr>
    </w:lvl>
    <w:lvl w:ilvl="5" w:tplc="AA505BC6">
      <w:numFmt w:val="bullet"/>
      <w:lvlText w:val="•"/>
      <w:lvlJc w:val="left"/>
      <w:pPr>
        <w:ind w:left="5910" w:hanging="348"/>
      </w:pPr>
      <w:rPr>
        <w:rFonts w:hint="default"/>
      </w:rPr>
    </w:lvl>
    <w:lvl w:ilvl="6" w:tplc="3162D4AA">
      <w:numFmt w:val="bullet"/>
      <w:lvlText w:val="•"/>
      <w:lvlJc w:val="left"/>
      <w:pPr>
        <w:ind w:left="6904" w:hanging="348"/>
      </w:pPr>
      <w:rPr>
        <w:rFonts w:hint="default"/>
      </w:rPr>
    </w:lvl>
    <w:lvl w:ilvl="7" w:tplc="FCC486A6">
      <w:numFmt w:val="bullet"/>
      <w:lvlText w:val="•"/>
      <w:lvlJc w:val="left"/>
      <w:pPr>
        <w:ind w:left="7898" w:hanging="348"/>
      </w:pPr>
      <w:rPr>
        <w:rFonts w:hint="default"/>
      </w:rPr>
    </w:lvl>
    <w:lvl w:ilvl="8" w:tplc="21FAEEBA">
      <w:numFmt w:val="bullet"/>
      <w:lvlText w:val="•"/>
      <w:lvlJc w:val="left"/>
      <w:pPr>
        <w:ind w:left="8892" w:hanging="348"/>
      </w:pPr>
      <w:rPr>
        <w:rFonts w:hint="default"/>
      </w:rPr>
    </w:lvl>
  </w:abstractNum>
  <w:abstractNum w:abstractNumId="2" w15:restartNumberingAfterBreak="0">
    <w:nsid w:val="715226B0"/>
    <w:multiLevelType w:val="hybridMultilevel"/>
    <w:tmpl w:val="DCDA2872"/>
    <w:lvl w:ilvl="0" w:tplc="F026709C">
      <w:numFmt w:val="bullet"/>
      <w:lvlText w:val="-"/>
      <w:lvlJc w:val="left"/>
      <w:pPr>
        <w:ind w:left="212" w:hanging="135"/>
      </w:pPr>
      <w:rPr>
        <w:rFonts w:ascii="Times New Roman" w:eastAsia="Times New Roman" w:hAnsi="Times New Roman" w:cs="Times New Roman" w:hint="default"/>
        <w:w w:val="100"/>
        <w:sz w:val="22"/>
        <w:szCs w:val="22"/>
      </w:rPr>
    </w:lvl>
    <w:lvl w:ilvl="1" w:tplc="ADEA90AC">
      <w:numFmt w:val="bullet"/>
      <w:lvlText w:val="•"/>
      <w:lvlJc w:val="left"/>
      <w:pPr>
        <w:ind w:left="1286" w:hanging="135"/>
      </w:pPr>
      <w:rPr>
        <w:rFonts w:hint="default"/>
      </w:rPr>
    </w:lvl>
    <w:lvl w:ilvl="2" w:tplc="BEEC0ED8">
      <w:numFmt w:val="bullet"/>
      <w:lvlText w:val="•"/>
      <w:lvlJc w:val="left"/>
      <w:pPr>
        <w:ind w:left="2352" w:hanging="135"/>
      </w:pPr>
      <w:rPr>
        <w:rFonts w:hint="default"/>
      </w:rPr>
    </w:lvl>
    <w:lvl w:ilvl="3" w:tplc="E71CBE38">
      <w:numFmt w:val="bullet"/>
      <w:lvlText w:val="•"/>
      <w:lvlJc w:val="left"/>
      <w:pPr>
        <w:ind w:left="3418" w:hanging="135"/>
      </w:pPr>
      <w:rPr>
        <w:rFonts w:hint="default"/>
      </w:rPr>
    </w:lvl>
    <w:lvl w:ilvl="4" w:tplc="EACC5D30">
      <w:numFmt w:val="bullet"/>
      <w:lvlText w:val="•"/>
      <w:lvlJc w:val="left"/>
      <w:pPr>
        <w:ind w:left="4484" w:hanging="135"/>
      </w:pPr>
      <w:rPr>
        <w:rFonts w:hint="default"/>
      </w:rPr>
    </w:lvl>
    <w:lvl w:ilvl="5" w:tplc="7DF24A5E">
      <w:numFmt w:val="bullet"/>
      <w:lvlText w:val="•"/>
      <w:lvlJc w:val="left"/>
      <w:pPr>
        <w:ind w:left="5550" w:hanging="135"/>
      </w:pPr>
      <w:rPr>
        <w:rFonts w:hint="default"/>
      </w:rPr>
    </w:lvl>
    <w:lvl w:ilvl="6" w:tplc="5E4CE360">
      <w:numFmt w:val="bullet"/>
      <w:lvlText w:val="•"/>
      <w:lvlJc w:val="left"/>
      <w:pPr>
        <w:ind w:left="6616" w:hanging="135"/>
      </w:pPr>
      <w:rPr>
        <w:rFonts w:hint="default"/>
      </w:rPr>
    </w:lvl>
    <w:lvl w:ilvl="7" w:tplc="6B368DE6">
      <w:numFmt w:val="bullet"/>
      <w:lvlText w:val="•"/>
      <w:lvlJc w:val="left"/>
      <w:pPr>
        <w:ind w:left="7682" w:hanging="135"/>
      </w:pPr>
      <w:rPr>
        <w:rFonts w:hint="default"/>
      </w:rPr>
    </w:lvl>
    <w:lvl w:ilvl="8" w:tplc="46D6CC5A">
      <w:numFmt w:val="bullet"/>
      <w:lvlText w:val="•"/>
      <w:lvlJc w:val="left"/>
      <w:pPr>
        <w:ind w:left="8748" w:hanging="135"/>
      </w:pPr>
      <w:rPr>
        <w:rFonts w:hint="default"/>
      </w:rPr>
    </w:lvl>
  </w:abstractNum>
  <w:abstractNum w:abstractNumId="3" w15:restartNumberingAfterBreak="0">
    <w:nsid w:val="786E6D2E"/>
    <w:multiLevelType w:val="hybridMultilevel"/>
    <w:tmpl w:val="7C4C1624"/>
    <w:lvl w:ilvl="0" w:tplc="D910C760">
      <w:numFmt w:val="bullet"/>
      <w:lvlText w:val="-"/>
      <w:lvlJc w:val="left"/>
      <w:pPr>
        <w:ind w:left="920" w:hanging="351"/>
      </w:pPr>
      <w:rPr>
        <w:rFonts w:ascii="Times New Roman" w:eastAsia="Times New Roman" w:hAnsi="Times New Roman" w:cs="Times New Roman" w:hint="default"/>
        <w:w w:val="99"/>
        <w:sz w:val="24"/>
        <w:szCs w:val="24"/>
      </w:rPr>
    </w:lvl>
    <w:lvl w:ilvl="1" w:tplc="5D1EBB34">
      <w:numFmt w:val="bullet"/>
      <w:lvlText w:val="•"/>
      <w:lvlJc w:val="left"/>
      <w:pPr>
        <w:ind w:left="1916" w:hanging="351"/>
      </w:pPr>
      <w:rPr>
        <w:rFonts w:hint="default"/>
      </w:rPr>
    </w:lvl>
    <w:lvl w:ilvl="2" w:tplc="3912F598">
      <w:numFmt w:val="bullet"/>
      <w:lvlText w:val="•"/>
      <w:lvlJc w:val="left"/>
      <w:pPr>
        <w:ind w:left="2912" w:hanging="351"/>
      </w:pPr>
      <w:rPr>
        <w:rFonts w:hint="default"/>
      </w:rPr>
    </w:lvl>
    <w:lvl w:ilvl="3" w:tplc="6B900B3C">
      <w:numFmt w:val="bullet"/>
      <w:lvlText w:val="•"/>
      <w:lvlJc w:val="left"/>
      <w:pPr>
        <w:ind w:left="3908" w:hanging="351"/>
      </w:pPr>
      <w:rPr>
        <w:rFonts w:hint="default"/>
      </w:rPr>
    </w:lvl>
    <w:lvl w:ilvl="4" w:tplc="4B741A38">
      <w:numFmt w:val="bullet"/>
      <w:lvlText w:val="•"/>
      <w:lvlJc w:val="left"/>
      <w:pPr>
        <w:ind w:left="4904" w:hanging="351"/>
      </w:pPr>
      <w:rPr>
        <w:rFonts w:hint="default"/>
      </w:rPr>
    </w:lvl>
    <w:lvl w:ilvl="5" w:tplc="53A094E2">
      <w:numFmt w:val="bullet"/>
      <w:lvlText w:val="•"/>
      <w:lvlJc w:val="left"/>
      <w:pPr>
        <w:ind w:left="5900" w:hanging="351"/>
      </w:pPr>
      <w:rPr>
        <w:rFonts w:hint="default"/>
      </w:rPr>
    </w:lvl>
    <w:lvl w:ilvl="6" w:tplc="2954E9D4">
      <w:numFmt w:val="bullet"/>
      <w:lvlText w:val="•"/>
      <w:lvlJc w:val="left"/>
      <w:pPr>
        <w:ind w:left="6896" w:hanging="351"/>
      </w:pPr>
      <w:rPr>
        <w:rFonts w:hint="default"/>
      </w:rPr>
    </w:lvl>
    <w:lvl w:ilvl="7" w:tplc="2572D59E">
      <w:numFmt w:val="bullet"/>
      <w:lvlText w:val="•"/>
      <w:lvlJc w:val="left"/>
      <w:pPr>
        <w:ind w:left="7892" w:hanging="351"/>
      </w:pPr>
      <w:rPr>
        <w:rFonts w:hint="default"/>
      </w:rPr>
    </w:lvl>
    <w:lvl w:ilvl="8" w:tplc="97E49162">
      <w:numFmt w:val="bullet"/>
      <w:lvlText w:val="•"/>
      <w:lvlJc w:val="left"/>
      <w:pPr>
        <w:ind w:left="8888" w:hanging="351"/>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813628"/>
    <w:rsid w:val="006462F6"/>
    <w:rsid w:val="008136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51FA7550-8D0B-4489-9C25-97C2C4A2C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212"/>
      <w:jc w:val="both"/>
      <w:outlineLvl w:val="0"/>
    </w:pPr>
    <w:rPr>
      <w:b/>
      <w:bCs/>
      <w:sz w:val="32"/>
      <w:szCs w:val="32"/>
    </w:rPr>
  </w:style>
  <w:style w:type="paragraph" w:styleId="Titolo2">
    <w:name w:val="heading 2"/>
    <w:basedOn w:val="Normale"/>
    <w:uiPriority w:val="1"/>
    <w:qFormat/>
    <w:pPr>
      <w:ind w:left="212"/>
      <w:outlineLvl w:val="1"/>
    </w:pPr>
    <w:rPr>
      <w:b/>
      <w:bCs/>
      <w:sz w:val="24"/>
      <w:szCs w:val="24"/>
    </w:rPr>
  </w:style>
  <w:style w:type="paragraph" w:styleId="Titolo3">
    <w:name w:val="heading 3"/>
    <w:basedOn w:val="Normale"/>
    <w:uiPriority w:val="1"/>
    <w:qFormat/>
    <w:pPr>
      <w:spacing w:line="274" w:lineRule="exact"/>
      <w:ind w:left="920"/>
      <w:outlineLvl w:val="2"/>
    </w:pPr>
    <w:rPr>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pPr>
    <w:rPr>
      <w:sz w:val="24"/>
      <w:szCs w:val="24"/>
    </w:rPr>
  </w:style>
  <w:style w:type="paragraph" w:styleId="Paragrafoelenco">
    <w:name w:val="List Paragraph"/>
    <w:basedOn w:val="Normale"/>
    <w:uiPriority w:val="1"/>
    <w:qFormat/>
    <w:pPr>
      <w:ind w:left="932" w:hanging="360"/>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comune.grosseto.it/"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10284</Words>
  <Characters>58625</Characters>
  <Application>Microsoft Office Word</Application>
  <DocSecurity>0</DocSecurity>
  <Lines>488</Lines>
  <Paragraphs>137</Paragraphs>
  <ScaleCrop>false</ScaleCrop>
  <HeadingPairs>
    <vt:vector size="2" baseType="variant">
      <vt:variant>
        <vt:lpstr>Titolo</vt:lpstr>
      </vt:variant>
      <vt:variant>
        <vt:i4>1</vt:i4>
      </vt:variant>
    </vt:vector>
  </HeadingPairs>
  <TitlesOfParts>
    <vt:vector size="1" baseType="lpstr">
      <vt:lpstr>NOTA_INTEGRATIVA-PREV2019-2021-def</vt:lpstr>
    </vt:vector>
  </TitlesOfParts>
  <Company/>
  <LinksUpToDate>false</LinksUpToDate>
  <CharactersWithSpaces>68772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NOTA_INTEGRATIVA-PREV2019-2021-def</dc:title>
  <dc:creator>Utente</dc:creator>
  <cp:lastModifiedBy>Beatrice</cp:lastModifiedBy>
  <cp:revision>2</cp:revision>
  <dcterms:created xsi:type="dcterms:W3CDTF">2019-03-21T07:17:00Z</dcterms:created>
  <dcterms:modified xsi:type="dcterms:W3CDTF">2019-03-21T07:17:00Z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2019-01-02T00:00:00Z</vt:filetime>
  </property>
  <property fmtid="{D5CDD505-2E9C-101B-9397-08002B2CF9AE}" pid="3" name="Creator">
    <vt:lpwstr>PDFCreator 3.3.0.2468</vt:lpwstr>
  </property>
  <property fmtid="{D5CDD505-2E9C-101B-9397-08002B2CF9AE}" pid="4" name="LastSaved">
    <vt:filetime>2019-03-21T00:00:00Z</vt:filetime>
  </property>
</Properties>
</file>